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631" w:rsidRPr="00625B29" w:rsidRDefault="00D96631" w:rsidP="00D96631">
      <w:pPr>
        <w:spacing w:line="360" w:lineRule="auto"/>
        <w:jc w:val="center"/>
        <w:rPr>
          <w:b/>
          <w:sz w:val="22"/>
          <w:szCs w:val="22"/>
          <w:u w:val="double"/>
        </w:rPr>
      </w:pPr>
      <w:r w:rsidRPr="00625B29">
        <w:rPr>
          <w:b/>
          <w:sz w:val="22"/>
          <w:szCs w:val="22"/>
          <w:u w:val="double"/>
        </w:rPr>
        <w:t>MATUL 50</w:t>
      </w:r>
      <w:r>
        <w:rPr>
          <w:b/>
          <w:sz w:val="22"/>
          <w:szCs w:val="22"/>
          <w:u w:val="double"/>
        </w:rPr>
        <w:t>6</w:t>
      </w:r>
      <w:r w:rsidRPr="00625B29">
        <w:rPr>
          <w:b/>
          <w:sz w:val="22"/>
          <w:szCs w:val="22"/>
          <w:u w:val="double"/>
        </w:rPr>
        <w:t xml:space="preserve"> </w:t>
      </w:r>
      <w:r>
        <w:rPr>
          <w:b/>
          <w:sz w:val="22"/>
          <w:szCs w:val="22"/>
          <w:u w:val="double"/>
        </w:rPr>
        <w:t>Leading</w:t>
      </w:r>
      <w:r w:rsidRPr="00625B29">
        <w:rPr>
          <w:b/>
          <w:sz w:val="22"/>
          <w:szCs w:val="22"/>
          <w:u w:val="double"/>
        </w:rPr>
        <w:t xml:space="preserve"> Faith Communities</w:t>
      </w:r>
      <w:r>
        <w:rPr>
          <w:b/>
          <w:sz w:val="22"/>
          <w:szCs w:val="22"/>
          <w:u w:val="double"/>
        </w:rPr>
        <w:t xml:space="preserve"> in the City</w:t>
      </w:r>
    </w:p>
    <w:p w:rsidR="00D96631" w:rsidRPr="00625B29" w:rsidRDefault="00D96631" w:rsidP="00D96631">
      <w:pPr>
        <w:ind w:left="1800" w:hanging="1080"/>
        <w:jc w:val="center"/>
        <w:rPr>
          <w:b/>
          <w:sz w:val="22"/>
          <w:szCs w:val="22"/>
          <w:u w:val="double"/>
        </w:rPr>
      </w:pPr>
      <w:r w:rsidRPr="00625B29">
        <w:rPr>
          <w:b/>
          <w:sz w:val="22"/>
          <w:szCs w:val="22"/>
        </w:rPr>
        <w:t>(3credits)</w:t>
      </w:r>
    </w:p>
    <w:p w:rsidR="00D96631" w:rsidRPr="00625B29" w:rsidRDefault="00D96631" w:rsidP="00D96631">
      <w:pPr>
        <w:spacing w:line="360" w:lineRule="auto"/>
        <w:rPr>
          <w:b/>
          <w:sz w:val="22"/>
          <w:szCs w:val="22"/>
        </w:rPr>
      </w:pPr>
    </w:p>
    <w:p w:rsidR="00D96631" w:rsidRPr="00625B29" w:rsidRDefault="00D96631" w:rsidP="00D96631">
      <w:pPr>
        <w:ind w:left="720"/>
        <w:rPr>
          <w:b/>
          <w:sz w:val="22"/>
          <w:szCs w:val="22"/>
        </w:rPr>
      </w:pPr>
      <w:r w:rsidRPr="00625B29">
        <w:rPr>
          <w:b/>
          <w:sz w:val="22"/>
          <w:szCs w:val="22"/>
        </w:rPr>
        <w:t>Course Purpose</w:t>
      </w:r>
    </w:p>
    <w:p w:rsidR="00D96631" w:rsidRPr="00625B29" w:rsidRDefault="00D96631" w:rsidP="00D96631">
      <w:pPr>
        <w:ind w:left="720"/>
        <w:rPr>
          <w:b/>
          <w:sz w:val="22"/>
          <w:szCs w:val="22"/>
        </w:rPr>
      </w:pPr>
      <w:r w:rsidRPr="00625B29">
        <w:rPr>
          <w:noProof/>
          <w:snapToGrid w:val="0"/>
          <w:sz w:val="22"/>
          <w:szCs w:val="22"/>
        </w:rPr>
        <w:t xml:space="preserve"> The course aims to equip students</w:t>
      </w:r>
      <w:r>
        <w:rPr>
          <w:noProof/>
          <w:snapToGrid w:val="0"/>
          <w:sz w:val="22"/>
          <w:szCs w:val="22"/>
        </w:rPr>
        <w:t xml:space="preserve"> as visionary leaders able </w:t>
      </w:r>
      <w:r w:rsidRPr="00625B29">
        <w:rPr>
          <w:noProof/>
          <w:snapToGrid w:val="0"/>
          <w:sz w:val="22"/>
          <w:szCs w:val="22"/>
        </w:rPr>
        <w:t xml:space="preserve"> to re-</w:t>
      </w:r>
      <w:r>
        <w:rPr>
          <w:noProof/>
          <w:snapToGrid w:val="0"/>
          <w:sz w:val="22"/>
          <w:szCs w:val="22"/>
        </w:rPr>
        <w:t>imagine</w:t>
      </w:r>
      <w:r w:rsidRPr="00625B29">
        <w:rPr>
          <w:noProof/>
          <w:snapToGrid w:val="0"/>
          <w:sz w:val="22"/>
          <w:szCs w:val="22"/>
        </w:rPr>
        <w:t xml:space="preserve"> models of church</w:t>
      </w:r>
      <w:r>
        <w:rPr>
          <w:noProof/>
          <w:snapToGrid w:val="0"/>
          <w:sz w:val="22"/>
          <w:szCs w:val="22"/>
        </w:rPr>
        <w:t xml:space="preserve"> and leadership</w:t>
      </w:r>
      <w:r w:rsidRPr="00625B29">
        <w:rPr>
          <w:noProof/>
          <w:snapToGrid w:val="0"/>
          <w:sz w:val="22"/>
          <w:szCs w:val="22"/>
        </w:rPr>
        <w:t xml:space="preserve"> which enable urban community transformation.  </w:t>
      </w:r>
    </w:p>
    <w:p w:rsidR="00D96631" w:rsidRDefault="00D96631" w:rsidP="00D96631">
      <w:pPr>
        <w:ind w:left="720"/>
        <w:rPr>
          <w:b/>
          <w:i/>
          <w:sz w:val="22"/>
          <w:szCs w:val="22"/>
        </w:rPr>
      </w:pPr>
    </w:p>
    <w:p w:rsidR="00D96631" w:rsidRPr="00625B29" w:rsidRDefault="00D96631" w:rsidP="00D96631">
      <w:pPr>
        <w:ind w:left="720"/>
        <w:rPr>
          <w:sz w:val="22"/>
          <w:szCs w:val="22"/>
        </w:rPr>
      </w:pPr>
      <w:r w:rsidRPr="00625B29">
        <w:rPr>
          <w:b/>
          <w:i/>
          <w:sz w:val="22"/>
          <w:szCs w:val="22"/>
        </w:rPr>
        <w:t>Expected Learning Outcomes</w:t>
      </w:r>
      <w:r w:rsidRPr="00625B29">
        <w:rPr>
          <w:sz w:val="22"/>
          <w:szCs w:val="22"/>
        </w:rPr>
        <w:t>: By the end of the course students will be able to:</w:t>
      </w:r>
    </w:p>
    <w:p w:rsidR="00D96631" w:rsidRPr="00625B29" w:rsidRDefault="00D96631" w:rsidP="00D96631">
      <w:pPr>
        <w:spacing w:before="120"/>
        <w:ind w:left="720"/>
        <w:rPr>
          <w:b/>
          <w:i/>
          <w:sz w:val="22"/>
          <w:szCs w:val="22"/>
        </w:rPr>
      </w:pPr>
    </w:p>
    <w:p w:rsidR="00D96631" w:rsidRDefault="00D96631" w:rsidP="00D96631">
      <w:pPr>
        <w:numPr>
          <w:ilvl w:val="0"/>
          <w:numId w:val="1"/>
        </w:numPr>
        <w:rPr>
          <w:sz w:val="22"/>
          <w:szCs w:val="22"/>
        </w:rPr>
      </w:pPr>
      <w:r w:rsidRPr="00625B29">
        <w:rPr>
          <w:sz w:val="22"/>
          <w:szCs w:val="22"/>
        </w:rPr>
        <w:t>Demonstrate an understanding of the models and strategies of urban church planting which result in holistic and sustainable faith communities.</w:t>
      </w:r>
    </w:p>
    <w:p w:rsidR="00D96631" w:rsidRPr="00625B29" w:rsidRDefault="00D96631" w:rsidP="00D9663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Demonstrate an understanding of the nature and characteristics of Church leadership that engender positive change in church and community.</w:t>
      </w:r>
    </w:p>
    <w:p w:rsidR="00D96631" w:rsidRPr="00625B29" w:rsidRDefault="00D96631" w:rsidP="00D96631">
      <w:pPr>
        <w:numPr>
          <w:ilvl w:val="0"/>
          <w:numId w:val="1"/>
        </w:numPr>
        <w:rPr>
          <w:sz w:val="22"/>
          <w:szCs w:val="22"/>
        </w:rPr>
      </w:pPr>
      <w:r w:rsidRPr="00625B29">
        <w:rPr>
          <w:sz w:val="22"/>
          <w:szCs w:val="22"/>
        </w:rPr>
        <w:t>Demonstrate an ability to reflect theologically on the role of the church as a transforming community.</w:t>
      </w:r>
    </w:p>
    <w:p w:rsidR="00D96631" w:rsidRDefault="00D96631" w:rsidP="00D96631">
      <w:pPr>
        <w:numPr>
          <w:ilvl w:val="0"/>
          <w:numId w:val="1"/>
        </w:numPr>
        <w:contextualSpacing/>
        <w:rPr>
          <w:sz w:val="22"/>
          <w:szCs w:val="22"/>
        </w:rPr>
      </w:pPr>
      <w:r w:rsidRPr="00625B29">
        <w:rPr>
          <w:sz w:val="22"/>
          <w:szCs w:val="22"/>
        </w:rPr>
        <w:t>Manifest an understanding of the implications of the specific nature of the African urban context for church</w:t>
      </w:r>
      <w:r>
        <w:rPr>
          <w:sz w:val="22"/>
          <w:szCs w:val="22"/>
        </w:rPr>
        <w:t xml:space="preserve"> leadership, church</w:t>
      </w:r>
      <w:r w:rsidRPr="00625B29">
        <w:rPr>
          <w:sz w:val="22"/>
          <w:szCs w:val="22"/>
        </w:rPr>
        <w:t xml:space="preserve"> planting and church growth.</w:t>
      </w:r>
    </w:p>
    <w:p w:rsidR="00D96631" w:rsidRPr="00625B29" w:rsidRDefault="00D96631" w:rsidP="00D96631">
      <w:pPr>
        <w:numPr>
          <w:ilvl w:val="0"/>
          <w:numId w:val="1"/>
        </w:numPr>
        <w:spacing w:before="120"/>
        <w:contextualSpacing/>
        <w:rPr>
          <w:sz w:val="22"/>
          <w:szCs w:val="22"/>
        </w:rPr>
      </w:pPr>
      <w:r w:rsidRPr="00625B29">
        <w:rPr>
          <w:sz w:val="22"/>
          <w:szCs w:val="22"/>
        </w:rPr>
        <w:t xml:space="preserve">Ability to </w:t>
      </w:r>
      <w:r>
        <w:rPr>
          <w:sz w:val="22"/>
          <w:szCs w:val="22"/>
        </w:rPr>
        <w:t>plan</w:t>
      </w:r>
      <w:r w:rsidRPr="00625B29">
        <w:rPr>
          <w:sz w:val="22"/>
          <w:szCs w:val="22"/>
        </w:rPr>
        <w:t xml:space="preserve"> action steps from the course that </w:t>
      </w:r>
      <w:r w:rsidR="00236BD7">
        <w:rPr>
          <w:sz w:val="22"/>
          <w:szCs w:val="22"/>
        </w:rPr>
        <w:t xml:space="preserve">contribute to the expansion </w:t>
      </w:r>
      <w:proofErr w:type="gramStart"/>
      <w:r w:rsidR="00236BD7">
        <w:rPr>
          <w:sz w:val="22"/>
          <w:szCs w:val="22"/>
        </w:rPr>
        <w:t xml:space="preserve">of </w:t>
      </w:r>
      <w:bookmarkStart w:id="0" w:name="_GoBack"/>
      <w:bookmarkEnd w:id="0"/>
      <w:r w:rsidRPr="00625B29">
        <w:rPr>
          <w:sz w:val="22"/>
          <w:szCs w:val="22"/>
        </w:rPr>
        <w:t xml:space="preserve"> slum</w:t>
      </w:r>
      <w:proofErr w:type="gramEnd"/>
      <w:r w:rsidRPr="00625B29">
        <w:rPr>
          <w:sz w:val="22"/>
          <w:szCs w:val="22"/>
        </w:rPr>
        <w:t xml:space="preserve"> based church</w:t>
      </w:r>
      <w:r>
        <w:rPr>
          <w:sz w:val="22"/>
          <w:szCs w:val="22"/>
        </w:rPr>
        <w:t>es</w:t>
      </w:r>
      <w:r w:rsidRPr="00625B29">
        <w:rPr>
          <w:sz w:val="22"/>
          <w:szCs w:val="22"/>
        </w:rPr>
        <w:t xml:space="preserve">. </w:t>
      </w:r>
    </w:p>
    <w:p w:rsidR="00D96631" w:rsidRPr="00625B29" w:rsidRDefault="00D96631" w:rsidP="00D96631">
      <w:pPr>
        <w:spacing w:line="360" w:lineRule="auto"/>
        <w:ind w:left="1440"/>
        <w:contextualSpacing/>
        <w:rPr>
          <w:b/>
          <w:sz w:val="22"/>
          <w:szCs w:val="22"/>
        </w:rPr>
      </w:pPr>
    </w:p>
    <w:p w:rsidR="00D96631" w:rsidRPr="00625B29" w:rsidRDefault="00D96631" w:rsidP="00D96631">
      <w:pPr>
        <w:ind w:left="720"/>
        <w:rPr>
          <w:b/>
          <w:sz w:val="22"/>
          <w:szCs w:val="22"/>
        </w:rPr>
      </w:pPr>
      <w:r w:rsidRPr="00625B29">
        <w:rPr>
          <w:b/>
          <w:sz w:val="22"/>
          <w:szCs w:val="22"/>
        </w:rPr>
        <w:t>Course Content</w:t>
      </w:r>
      <w:r>
        <w:rPr>
          <w:b/>
          <w:sz w:val="22"/>
          <w:szCs w:val="22"/>
        </w:rPr>
        <w:t>:</w:t>
      </w:r>
    </w:p>
    <w:p w:rsidR="00D96631" w:rsidRPr="00625B29" w:rsidRDefault="00D96631" w:rsidP="00D96631">
      <w:pPr>
        <w:ind w:left="720"/>
        <w:rPr>
          <w:sz w:val="22"/>
          <w:szCs w:val="22"/>
        </w:rPr>
      </w:pPr>
      <w:r w:rsidRPr="00625B29">
        <w:rPr>
          <w:sz w:val="22"/>
          <w:szCs w:val="22"/>
        </w:rPr>
        <w:t>The church and the Kingdom – theological perspectives; The Church in the African city</w:t>
      </w:r>
      <w:r>
        <w:rPr>
          <w:sz w:val="22"/>
          <w:szCs w:val="22"/>
        </w:rPr>
        <w:t xml:space="preserve">; urban church leadership – interrogating inherited models;  dialogue between charismatic and transformational church leadership; </w:t>
      </w:r>
      <w:r w:rsidRPr="00625B29">
        <w:rPr>
          <w:sz w:val="22"/>
          <w:szCs w:val="22"/>
        </w:rPr>
        <w:t xml:space="preserve"> the church as an agent of community transformation; churches of the poor – base Christian communities, African Pentecostal churches, African independent churches in the urban context; </w:t>
      </w:r>
      <w:r>
        <w:rPr>
          <w:sz w:val="22"/>
          <w:szCs w:val="22"/>
        </w:rPr>
        <w:t xml:space="preserve">alternative and emerging models of church; </w:t>
      </w:r>
      <w:r w:rsidRPr="00625B29">
        <w:rPr>
          <w:sz w:val="22"/>
          <w:szCs w:val="22"/>
        </w:rPr>
        <w:t>Incarnation</w:t>
      </w:r>
      <w:r>
        <w:rPr>
          <w:sz w:val="22"/>
          <w:szCs w:val="22"/>
        </w:rPr>
        <w:t xml:space="preserve">al models of leadership </w:t>
      </w:r>
      <w:r w:rsidRPr="00625B29">
        <w:rPr>
          <w:sz w:val="22"/>
          <w:szCs w:val="22"/>
        </w:rPr>
        <w:t xml:space="preserve"> and ministry; </w:t>
      </w:r>
      <w:r>
        <w:rPr>
          <w:sz w:val="22"/>
          <w:szCs w:val="22"/>
        </w:rPr>
        <w:t xml:space="preserve">Networking and developing partnerships; </w:t>
      </w:r>
      <w:r w:rsidRPr="00625B29">
        <w:rPr>
          <w:sz w:val="22"/>
          <w:szCs w:val="22"/>
        </w:rPr>
        <w:t xml:space="preserve">Strategies and stages of urban church planting; </w:t>
      </w:r>
      <w:r>
        <w:rPr>
          <w:sz w:val="22"/>
          <w:szCs w:val="22"/>
        </w:rPr>
        <w:t xml:space="preserve">nurturing and developing emergent leaders; modelling visionary leadership for </w:t>
      </w:r>
      <w:r w:rsidRPr="00625B29">
        <w:rPr>
          <w:sz w:val="22"/>
          <w:szCs w:val="22"/>
        </w:rPr>
        <w:t>sustainable</w:t>
      </w:r>
      <w:r>
        <w:rPr>
          <w:sz w:val="22"/>
          <w:szCs w:val="22"/>
        </w:rPr>
        <w:t xml:space="preserve"> transformation in church and community.</w:t>
      </w:r>
    </w:p>
    <w:p w:rsidR="00D96631" w:rsidRPr="00625B29" w:rsidRDefault="00D96631" w:rsidP="00D96631">
      <w:pPr>
        <w:spacing w:line="360" w:lineRule="auto"/>
        <w:rPr>
          <w:sz w:val="22"/>
          <w:szCs w:val="22"/>
        </w:rPr>
      </w:pPr>
    </w:p>
    <w:p w:rsidR="00D96631" w:rsidRDefault="00D96631" w:rsidP="00D96631">
      <w:pPr>
        <w:pStyle w:val="HTMLPreformatted"/>
        <w:ind w:left="720"/>
        <w:rPr>
          <w:rFonts w:ascii="Times New Roman" w:hAnsi="Times New Roman"/>
          <w:b/>
          <w:sz w:val="22"/>
          <w:szCs w:val="22"/>
        </w:rPr>
      </w:pPr>
      <w:r w:rsidRPr="00625B29">
        <w:rPr>
          <w:rFonts w:ascii="Times New Roman" w:hAnsi="Times New Roman"/>
          <w:b/>
          <w:sz w:val="22"/>
          <w:szCs w:val="22"/>
        </w:rPr>
        <w:t xml:space="preserve">Teaching methodology: </w:t>
      </w:r>
    </w:p>
    <w:p w:rsidR="00D96631" w:rsidRPr="00625B29" w:rsidRDefault="00D96631" w:rsidP="00D96631">
      <w:pPr>
        <w:pStyle w:val="HTMLPreformatted"/>
        <w:ind w:left="720"/>
        <w:rPr>
          <w:rFonts w:ascii="Times New Roman" w:hAnsi="Times New Roman"/>
          <w:sz w:val="22"/>
          <w:szCs w:val="22"/>
        </w:rPr>
      </w:pPr>
      <w:r w:rsidRPr="00625B29">
        <w:rPr>
          <w:rFonts w:ascii="Times New Roman" w:hAnsi="Times New Roman"/>
          <w:sz w:val="22"/>
          <w:szCs w:val="22"/>
        </w:rPr>
        <w:t xml:space="preserve">A variety of methods including discussions, exercises, community based activities; videos; case studies; media; role plays; lectures; will be applied. Active participation of all students is encouraged. </w:t>
      </w:r>
    </w:p>
    <w:p w:rsidR="00D96631" w:rsidRPr="00625B29" w:rsidRDefault="00D96631" w:rsidP="00D96631">
      <w:pPr>
        <w:pStyle w:val="HTMLPreformatted"/>
        <w:ind w:left="720"/>
        <w:rPr>
          <w:rFonts w:ascii="Times New Roman" w:hAnsi="Times New Roman"/>
          <w:b/>
          <w:sz w:val="22"/>
          <w:szCs w:val="22"/>
        </w:rPr>
      </w:pPr>
    </w:p>
    <w:p w:rsidR="00D96631" w:rsidRDefault="00D96631" w:rsidP="00D96631">
      <w:pPr>
        <w:pStyle w:val="HTMLPreformatted"/>
        <w:ind w:left="720"/>
        <w:rPr>
          <w:rFonts w:ascii="Times New Roman" w:hAnsi="Times New Roman"/>
          <w:b/>
          <w:sz w:val="22"/>
          <w:szCs w:val="22"/>
        </w:rPr>
      </w:pPr>
      <w:r w:rsidRPr="00625B29">
        <w:rPr>
          <w:rFonts w:ascii="Times New Roman" w:hAnsi="Times New Roman"/>
          <w:b/>
          <w:sz w:val="22"/>
          <w:szCs w:val="22"/>
        </w:rPr>
        <w:t xml:space="preserve">Instructional materials/equipment: </w:t>
      </w:r>
    </w:p>
    <w:p w:rsidR="00D96631" w:rsidRPr="00625B29" w:rsidRDefault="00D96631" w:rsidP="00D96631">
      <w:pPr>
        <w:pStyle w:val="HTMLPreformatted"/>
        <w:ind w:left="720"/>
        <w:rPr>
          <w:rFonts w:ascii="Times New Roman" w:hAnsi="Times New Roman"/>
          <w:sz w:val="22"/>
          <w:szCs w:val="22"/>
        </w:rPr>
      </w:pPr>
      <w:r w:rsidRPr="00625B29">
        <w:rPr>
          <w:rFonts w:ascii="Times New Roman" w:hAnsi="Times New Roman"/>
          <w:sz w:val="22"/>
          <w:szCs w:val="22"/>
        </w:rPr>
        <w:t>White board markers, White board, LCD Projector, Lap top, Videos, Flip Charts, Posters, Newspaper cuttings</w:t>
      </w:r>
    </w:p>
    <w:p w:rsidR="00D96631" w:rsidRPr="00625B29" w:rsidRDefault="00D96631" w:rsidP="00D96631">
      <w:pPr>
        <w:pStyle w:val="HTMLPreformatted"/>
        <w:ind w:left="720"/>
        <w:rPr>
          <w:rFonts w:ascii="Times New Roman" w:hAnsi="Times New Roman"/>
          <w:b/>
          <w:sz w:val="22"/>
          <w:szCs w:val="22"/>
        </w:rPr>
      </w:pPr>
    </w:p>
    <w:p w:rsidR="00D96631" w:rsidRDefault="00D96631" w:rsidP="00D96631">
      <w:pPr>
        <w:pStyle w:val="HTMLPreformatted"/>
        <w:ind w:left="720"/>
        <w:rPr>
          <w:rFonts w:ascii="Times New Roman" w:hAnsi="Times New Roman"/>
          <w:b/>
          <w:color w:val="FF0000"/>
          <w:sz w:val="22"/>
          <w:szCs w:val="22"/>
        </w:rPr>
      </w:pPr>
      <w:r w:rsidRPr="00625B29">
        <w:rPr>
          <w:rFonts w:ascii="Times New Roman" w:hAnsi="Times New Roman"/>
          <w:b/>
          <w:sz w:val="22"/>
          <w:szCs w:val="22"/>
        </w:rPr>
        <w:t>Student Assessment:</w:t>
      </w:r>
      <w:r w:rsidRPr="00625B29">
        <w:rPr>
          <w:rFonts w:ascii="Times New Roman" w:hAnsi="Times New Roman"/>
          <w:b/>
          <w:color w:val="FF0000"/>
          <w:sz w:val="22"/>
          <w:szCs w:val="22"/>
        </w:rPr>
        <w:t xml:space="preserve">  </w:t>
      </w:r>
    </w:p>
    <w:p w:rsidR="00D96631" w:rsidRPr="00625B29" w:rsidRDefault="00D96631" w:rsidP="00D96631">
      <w:pPr>
        <w:pStyle w:val="HTMLPreformatted"/>
        <w:ind w:left="720"/>
        <w:rPr>
          <w:rFonts w:ascii="Times New Roman" w:hAnsi="Times New Roman"/>
          <w:sz w:val="22"/>
          <w:szCs w:val="22"/>
        </w:rPr>
      </w:pPr>
      <w:r w:rsidRPr="00A35F08">
        <w:rPr>
          <w:rFonts w:ascii="Times New Roman" w:hAnsi="Times New Roman"/>
          <w:sz w:val="22"/>
          <w:szCs w:val="22"/>
        </w:rPr>
        <w:t xml:space="preserve">Continuous assessment, accounting for 40%, which may include class tests, book reviews, essays, class presentations. </w:t>
      </w:r>
      <w:proofErr w:type="gramStart"/>
      <w:r w:rsidRPr="00A35F08">
        <w:rPr>
          <w:rFonts w:ascii="Times New Roman" w:hAnsi="Times New Roman"/>
          <w:sz w:val="22"/>
          <w:szCs w:val="22"/>
        </w:rPr>
        <w:t>An unseen written exam accounting for 60%</w:t>
      </w:r>
      <w:r w:rsidRPr="00625B29">
        <w:rPr>
          <w:rFonts w:ascii="Times New Roman" w:hAnsi="Times New Roman"/>
          <w:sz w:val="22"/>
          <w:szCs w:val="22"/>
        </w:rPr>
        <w:t>.</w:t>
      </w:r>
      <w:proofErr w:type="gramEnd"/>
    </w:p>
    <w:p w:rsidR="00D96631" w:rsidRPr="00625B29" w:rsidRDefault="00D96631" w:rsidP="00D96631">
      <w:pPr>
        <w:pStyle w:val="HTMLPreformatted"/>
        <w:ind w:left="720"/>
        <w:rPr>
          <w:rFonts w:ascii="Times New Roman" w:hAnsi="Times New Roman"/>
          <w:sz w:val="22"/>
          <w:szCs w:val="22"/>
        </w:rPr>
      </w:pPr>
    </w:p>
    <w:p w:rsidR="00D96631" w:rsidRPr="00625B29" w:rsidRDefault="00D96631" w:rsidP="00D96631">
      <w:pPr>
        <w:pStyle w:val="Normal12ptBlack"/>
        <w:ind w:left="720"/>
        <w:rPr>
          <w:b/>
          <w:bCs/>
          <w:sz w:val="22"/>
          <w:szCs w:val="22"/>
        </w:rPr>
      </w:pPr>
      <w:r w:rsidRPr="00625B29">
        <w:rPr>
          <w:b/>
          <w:bCs/>
          <w:sz w:val="22"/>
          <w:szCs w:val="22"/>
        </w:rPr>
        <w:t>Core Texts</w:t>
      </w:r>
      <w:r>
        <w:rPr>
          <w:b/>
          <w:bCs/>
          <w:sz w:val="22"/>
          <w:szCs w:val="22"/>
        </w:rPr>
        <w:t xml:space="preserve"> </w:t>
      </w:r>
    </w:p>
    <w:p w:rsidR="00D96631" w:rsidRDefault="00D96631" w:rsidP="00D96631">
      <w:pPr>
        <w:pStyle w:val="Normal12ptBlack"/>
        <w:numPr>
          <w:ilvl w:val="0"/>
          <w:numId w:val="2"/>
        </w:numPr>
        <w:rPr>
          <w:sz w:val="22"/>
          <w:szCs w:val="22"/>
        </w:rPr>
      </w:pPr>
      <w:r w:rsidRPr="00B77528">
        <w:rPr>
          <w:sz w:val="22"/>
          <w:szCs w:val="22"/>
        </w:rPr>
        <w:t xml:space="preserve">Chester T and </w:t>
      </w:r>
      <w:proofErr w:type="spellStart"/>
      <w:r w:rsidRPr="00B77528">
        <w:rPr>
          <w:sz w:val="22"/>
          <w:szCs w:val="22"/>
        </w:rPr>
        <w:t>Timms</w:t>
      </w:r>
      <w:proofErr w:type="spellEnd"/>
      <w:r w:rsidRPr="00B77528">
        <w:rPr>
          <w:sz w:val="22"/>
          <w:szCs w:val="22"/>
        </w:rPr>
        <w:t xml:space="preserve"> S 2007 Total Church: a radical reshaping around gospel and community. Nottingham: IVP</w:t>
      </w:r>
    </w:p>
    <w:p w:rsidR="00D96631" w:rsidRDefault="00D96631" w:rsidP="00D96631">
      <w:pPr>
        <w:pStyle w:val="Normal12ptBlack"/>
        <w:numPr>
          <w:ilvl w:val="0"/>
          <w:numId w:val="2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Gitari</w:t>
      </w:r>
      <w:proofErr w:type="spellEnd"/>
      <w:r>
        <w:rPr>
          <w:sz w:val="22"/>
          <w:szCs w:val="22"/>
        </w:rPr>
        <w:t xml:space="preserve"> D 2005 </w:t>
      </w:r>
      <w:r w:rsidRPr="00441967">
        <w:rPr>
          <w:i/>
          <w:sz w:val="22"/>
          <w:szCs w:val="22"/>
        </w:rPr>
        <w:t>Responsible Church Leadership</w:t>
      </w:r>
      <w:r>
        <w:rPr>
          <w:sz w:val="22"/>
          <w:szCs w:val="22"/>
        </w:rPr>
        <w:t xml:space="preserve"> Acton Publishers</w:t>
      </w:r>
    </w:p>
    <w:p w:rsidR="00D96631" w:rsidRDefault="00D96631" w:rsidP="00D96631">
      <w:pPr>
        <w:pStyle w:val="Normal12ptBlack"/>
        <w:numPr>
          <w:ilvl w:val="0"/>
          <w:numId w:val="2"/>
        </w:numPr>
        <w:rPr>
          <w:sz w:val="22"/>
          <w:szCs w:val="22"/>
        </w:rPr>
      </w:pPr>
      <w:r w:rsidRPr="00625B29">
        <w:rPr>
          <w:sz w:val="22"/>
          <w:szCs w:val="22"/>
        </w:rPr>
        <w:t xml:space="preserve">Grigg, Viv </w:t>
      </w:r>
      <w:proofErr w:type="gramStart"/>
      <w:r>
        <w:rPr>
          <w:sz w:val="22"/>
          <w:szCs w:val="22"/>
        </w:rPr>
        <w:t xml:space="preserve">2004 </w:t>
      </w:r>
      <w:r w:rsidRPr="00625B29">
        <w:rPr>
          <w:b/>
          <w:bCs/>
          <w:i/>
          <w:iCs/>
          <w:sz w:val="22"/>
          <w:szCs w:val="22"/>
        </w:rPr>
        <w:t> </w:t>
      </w:r>
      <w:r w:rsidRPr="00625B29">
        <w:rPr>
          <w:i/>
          <w:iCs/>
          <w:sz w:val="22"/>
          <w:szCs w:val="22"/>
        </w:rPr>
        <w:t>Cry</w:t>
      </w:r>
      <w:proofErr w:type="gramEnd"/>
      <w:r w:rsidRPr="00625B29">
        <w:rPr>
          <w:i/>
          <w:iCs/>
          <w:sz w:val="22"/>
          <w:szCs w:val="22"/>
        </w:rPr>
        <w:t xml:space="preserve"> of the Urban Poor,</w:t>
      </w:r>
      <w:r>
        <w:rPr>
          <w:sz w:val="22"/>
          <w:szCs w:val="22"/>
        </w:rPr>
        <w:t xml:space="preserve"> London: Authentic</w:t>
      </w:r>
      <w:r w:rsidRPr="00625B29">
        <w:rPr>
          <w:sz w:val="22"/>
          <w:szCs w:val="22"/>
        </w:rPr>
        <w:t xml:space="preserve">. </w:t>
      </w:r>
    </w:p>
    <w:p w:rsidR="00D96631" w:rsidRPr="000F3845" w:rsidRDefault="00D96631" w:rsidP="00D96631">
      <w:pPr>
        <w:pStyle w:val="NormalWeb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Hawkins P 2011 </w:t>
      </w:r>
      <w:r w:rsidRPr="00A35F08">
        <w:rPr>
          <w:i/>
          <w:sz w:val="22"/>
          <w:szCs w:val="22"/>
        </w:rPr>
        <w:t>Leadership Team Coaching: Developing Collective transformational Leadership</w:t>
      </w:r>
      <w:r>
        <w:rPr>
          <w:i/>
          <w:sz w:val="22"/>
          <w:szCs w:val="22"/>
        </w:rPr>
        <w:t xml:space="preserve">. </w:t>
      </w:r>
      <w:proofErr w:type="spellStart"/>
      <w:r w:rsidRPr="00A35F08">
        <w:rPr>
          <w:sz w:val="22"/>
          <w:szCs w:val="22"/>
        </w:rPr>
        <w:t>Kogan</w:t>
      </w:r>
      <w:proofErr w:type="spellEnd"/>
      <w:r w:rsidRPr="00A35F08">
        <w:rPr>
          <w:sz w:val="22"/>
          <w:szCs w:val="22"/>
        </w:rPr>
        <w:t xml:space="preserve"> Page</w:t>
      </w:r>
    </w:p>
    <w:p w:rsidR="00D96631" w:rsidRDefault="00D96631" w:rsidP="00D96631">
      <w:pPr>
        <w:pStyle w:val="NormalWeb"/>
        <w:numPr>
          <w:ilvl w:val="0"/>
          <w:numId w:val="2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Stetzer</w:t>
      </w:r>
      <w:proofErr w:type="spellEnd"/>
      <w:r>
        <w:rPr>
          <w:sz w:val="22"/>
          <w:szCs w:val="22"/>
        </w:rPr>
        <w:t xml:space="preserve"> E &amp; Bird W 2010 </w:t>
      </w:r>
      <w:r w:rsidRPr="00A35F08">
        <w:rPr>
          <w:i/>
          <w:sz w:val="22"/>
          <w:szCs w:val="22"/>
        </w:rPr>
        <w:t>Viral Churches: Helping Church Planters become Movement Makers</w:t>
      </w:r>
      <w:r>
        <w:rPr>
          <w:sz w:val="22"/>
          <w:szCs w:val="22"/>
        </w:rPr>
        <w:t>. John Wiley and Sons</w:t>
      </w:r>
    </w:p>
    <w:p w:rsidR="00D96631" w:rsidRPr="00B77528" w:rsidRDefault="00D96631" w:rsidP="00D96631">
      <w:pPr>
        <w:pStyle w:val="Normal12ptBlack"/>
        <w:ind w:left="1080"/>
        <w:rPr>
          <w:sz w:val="22"/>
          <w:szCs w:val="22"/>
        </w:rPr>
      </w:pPr>
    </w:p>
    <w:p w:rsidR="00D96631" w:rsidRPr="00625B29" w:rsidRDefault="00D96631" w:rsidP="00D96631">
      <w:pPr>
        <w:pStyle w:val="Normal12ptBlack"/>
        <w:ind w:left="720"/>
        <w:rPr>
          <w:b/>
          <w:bCs/>
          <w:i/>
          <w:sz w:val="22"/>
          <w:szCs w:val="22"/>
        </w:rPr>
      </w:pPr>
      <w:r w:rsidRPr="00625B29">
        <w:rPr>
          <w:b/>
          <w:i/>
          <w:sz w:val="22"/>
          <w:szCs w:val="22"/>
          <w:lang w:val="en-GB" w:eastAsia="en-GB"/>
        </w:rPr>
        <w:t>Further Reading</w:t>
      </w:r>
    </w:p>
    <w:p w:rsidR="00D96631" w:rsidRPr="00625B29" w:rsidRDefault="00D96631" w:rsidP="00D96631">
      <w:pPr>
        <w:pStyle w:val="FootnoteText"/>
        <w:numPr>
          <w:ilvl w:val="0"/>
          <w:numId w:val="3"/>
        </w:numPr>
        <w:rPr>
          <w:sz w:val="22"/>
          <w:szCs w:val="22"/>
        </w:rPr>
      </w:pPr>
      <w:r w:rsidRPr="00625B29">
        <w:rPr>
          <w:sz w:val="22"/>
          <w:szCs w:val="22"/>
        </w:rPr>
        <w:t xml:space="preserve">Anderson, A. 2000 </w:t>
      </w:r>
      <w:r w:rsidRPr="00625B29">
        <w:rPr>
          <w:i/>
          <w:iCs/>
          <w:sz w:val="22"/>
          <w:szCs w:val="22"/>
        </w:rPr>
        <w:t xml:space="preserve">Zion and Pentecost: The Spirituality and Experience of Pentecostal and Zionist/Apostolic Churches in South Africa. </w:t>
      </w:r>
      <w:r w:rsidRPr="00625B29">
        <w:rPr>
          <w:sz w:val="22"/>
          <w:szCs w:val="22"/>
        </w:rPr>
        <w:t xml:space="preserve">Pretoria: University of South Africa Press. </w:t>
      </w:r>
    </w:p>
    <w:p w:rsidR="00D96631" w:rsidRPr="00625B29" w:rsidRDefault="00D96631" w:rsidP="00D96631">
      <w:pPr>
        <w:pStyle w:val="FootnoteText"/>
        <w:numPr>
          <w:ilvl w:val="0"/>
          <w:numId w:val="3"/>
        </w:numPr>
        <w:rPr>
          <w:sz w:val="22"/>
          <w:szCs w:val="22"/>
        </w:rPr>
      </w:pPr>
      <w:r w:rsidRPr="00625B29">
        <w:rPr>
          <w:iCs/>
          <w:sz w:val="22"/>
          <w:szCs w:val="22"/>
        </w:rPr>
        <w:t xml:space="preserve">Anderson, A and </w:t>
      </w:r>
      <w:proofErr w:type="spellStart"/>
      <w:r w:rsidRPr="00625B29">
        <w:rPr>
          <w:iCs/>
          <w:sz w:val="22"/>
          <w:szCs w:val="22"/>
        </w:rPr>
        <w:t>Hollenweger</w:t>
      </w:r>
      <w:proofErr w:type="spellEnd"/>
      <w:r w:rsidRPr="00625B29">
        <w:rPr>
          <w:iCs/>
          <w:sz w:val="22"/>
          <w:szCs w:val="22"/>
        </w:rPr>
        <w:t xml:space="preserve">, </w:t>
      </w:r>
      <w:proofErr w:type="gramStart"/>
      <w:r w:rsidRPr="00625B29">
        <w:rPr>
          <w:iCs/>
          <w:sz w:val="22"/>
          <w:szCs w:val="22"/>
        </w:rPr>
        <w:t>W  2000</w:t>
      </w:r>
      <w:proofErr w:type="gramEnd"/>
      <w:r>
        <w:rPr>
          <w:iCs/>
          <w:sz w:val="22"/>
          <w:szCs w:val="22"/>
        </w:rPr>
        <w:t xml:space="preserve"> </w:t>
      </w:r>
      <w:r w:rsidRPr="00625B29">
        <w:rPr>
          <w:i/>
          <w:sz w:val="22"/>
          <w:szCs w:val="22"/>
        </w:rPr>
        <w:t xml:space="preserve">Pentecostals after a century: global perspectives on a movement in transition. </w:t>
      </w:r>
      <w:r w:rsidRPr="00625B29">
        <w:rPr>
          <w:sz w:val="22"/>
          <w:szCs w:val="22"/>
        </w:rPr>
        <w:t>Sheffield: Sheffield Academic Press</w:t>
      </w:r>
    </w:p>
    <w:p w:rsidR="00D96631" w:rsidRPr="00625B29" w:rsidRDefault="00D96631" w:rsidP="00D96631">
      <w:pPr>
        <w:pStyle w:val="FootnoteText"/>
        <w:numPr>
          <w:ilvl w:val="0"/>
          <w:numId w:val="3"/>
        </w:numPr>
        <w:rPr>
          <w:sz w:val="22"/>
          <w:szCs w:val="22"/>
        </w:rPr>
      </w:pPr>
      <w:r w:rsidRPr="00625B29">
        <w:rPr>
          <w:sz w:val="22"/>
          <w:szCs w:val="22"/>
        </w:rPr>
        <w:t xml:space="preserve">Anderson, </w:t>
      </w:r>
      <w:proofErr w:type="gramStart"/>
      <w:r w:rsidRPr="00625B29">
        <w:rPr>
          <w:sz w:val="22"/>
          <w:szCs w:val="22"/>
        </w:rPr>
        <w:t>A</w:t>
      </w:r>
      <w:proofErr w:type="gramEnd"/>
      <w:r w:rsidRPr="00625B29">
        <w:rPr>
          <w:sz w:val="22"/>
          <w:szCs w:val="22"/>
        </w:rPr>
        <w:t xml:space="preserve"> 2002 </w:t>
      </w:r>
      <w:r w:rsidRPr="00625B29">
        <w:rPr>
          <w:sz w:val="22"/>
          <w:szCs w:val="22"/>
        </w:rPr>
        <w:tab/>
        <w:t xml:space="preserve">Diversity in the Definition of “Pentecostal/Charismatic” and its Ecumenical Implications. </w:t>
      </w:r>
      <w:r w:rsidRPr="00625B29">
        <w:rPr>
          <w:i/>
          <w:sz w:val="22"/>
          <w:szCs w:val="22"/>
        </w:rPr>
        <w:t>Mission Studies</w:t>
      </w:r>
      <w:r w:rsidRPr="00625B29">
        <w:rPr>
          <w:sz w:val="22"/>
          <w:szCs w:val="22"/>
        </w:rPr>
        <w:t xml:space="preserve"> Vol. XIX, No. 2 – 38.</w:t>
      </w:r>
    </w:p>
    <w:p w:rsidR="00D96631" w:rsidRPr="00625B29" w:rsidRDefault="00D96631" w:rsidP="00D96631">
      <w:pPr>
        <w:pStyle w:val="FootnoteText"/>
        <w:numPr>
          <w:ilvl w:val="0"/>
          <w:numId w:val="3"/>
        </w:numPr>
        <w:rPr>
          <w:sz w:val="22"/>
          <w:szCs w:val="22"/>
        </w:rPr>
      </w:pPr>
      <w:r w:rsidRPr="00625B29">
        <w:rPr>
          <w:sz w:val="22"/>
          <w:szCs w:val="22"/>
        </w:rPr>
        <w:t xml:space="preserve">Anderson, </w:t>
      </w:r>
      <w:proofErr w:type="gramStart"/>
      <w:r w:rsidRPr="00625B29">
        <w:rPr>
          <w:sz w:val="22"/>
          <w:szCs w:val="22"/>
        </w:rPr>
        <w:t>A</w:t>
      </w:r>
      <w:proofErr w:type="gramEnd"/>
      <w:r w:rsidRPr="00625B29">
        <w:rPr>
          <w:sz w:val="22"/>
          <w:szCs w:val="22"/>
        </w:rPr>
        <w:t xml:space="preserve"> 2004</w:t>
      </w:r>
      <w:r w:rsidRPr="00625B29">
        <w:rPr>
          <w:sz w:val="22"/>
          <w:szCs w:val="22"/>
        </w:rPr>
        <w:tab/>
      </w:r>
      <w:r w:rsidRPr="00625B29">
        <w:rPr>
          <w:i/>
          <w:sz w:val="22"/>
          <w:szCs w:val="22"/>
        </w:rPr>
        <w:t>An introduction to Pentecostalism</w:t>
      </w:r>
      <w:r w:rsidRPr="00625B29">
        <w:rPr>
          <w:sz w:val="22"/>
          <w:szCs w:val="22"/>
        </w:rPr>
        <w:t>. Cambridge: Cambridge University Press</w:t>
      </w:r>
    </w:p>
    <w:p w:rsidR="00D96631" w:rsidRPr="00625B29" w:rsidRDefault="00D96631" w:rsidP="00D96631">
      <w:pPr>
        <w:numPr>
          <w:ilvl w:val="0"/>
          <w:numId w:val="3"/>
        </w:numPr>
        <w:rPr>
          <w:sz w:val="22"/>
          <w:szCs w:val="22"/>
        </w:rPr>
      </w:pPr>
      <w:r w:rsidRPr="00625B29">
        <w:rPr>
          <w:sz w:val="22"/>
          <w:szCs w:val="22"/>
        </w:rPr>
        <w:t xml:space="preserve">Arbuckle, G 1990 </w:t>
      </w:r>
      <w:proofErr w:type="spellStart"/>
      <w:proofErr w:type="gramStart"/>
      <w:r w:rsidRPr="00625B29">
        <w:rPr>
          <w:i/>
          <w:iCs/>
          <w:sz w:val="22"/>
          <w:szCs w:val="22"/>
        </w:rPr>
        <w:t>Earthing</w:t>
      </w:r>
      <w:proofErr w:type="spellEnd"/>
      <w:proofErr w:type="gramEnd"/>
      <w:r w:rsidRPr="00625B29">
        <w:rPr>
          <w:i/>
          <w:iCs/>
          <w:sz w:val="22"/>
          <w:szCs w:val="22"/>
        </w:rPr>
        <w:t xml:space="preserve"> the gospel: an </w:t>
      </w:r>
      <w:proofErr w:type="spellStart"/>
      <w:r w:rsidRPr="00625B29">
        <w:rPr>
          <w:i/>
          <w:iCs/>
          <w:sz w:val="22"/>
          <w:szCs w:val="22"/>
        </w:rPr>
        <w:t>inculturation</w:t>
      </w:r>
      <w:proofErr w:type="spellEnd"/>
      <w:r w:rsidRPr="00625B29">
        <w:rPr>
          <w:i/>
          <w:iCs/>
          <w:sz w:val="22"/>
          <w:szCs w:val="22"/>
        </w:rPr>
        <w:t xml:space="preserve"> handbook for the pastoral workers.</w:t>
      </w:r>
      <w:r w:rsidRPr="00625B29">
        <w:rPr>
          <w:sz w:val="22"/>
          <w:szCs w:val="22"/>
        </w:rPr>
        <w:t xml:space="preserve"> New York: </w:t>
      </w:r>
      <w:proofErr w:type="spellStart"/>
      <w:r w:rsidRPr="00625B29">
        <w:rPr>
          <w:sz w:val="22"/>
          <w:szCs w:val="22"/>
        </w:rPr>
        <w:t>Orbis</w:t>
      </w:r>
      <w:proofErr w:type="spellEnd"/>
      <w:r w:rsidRPr="00625B29">
        <w:rPr>
          <w:sz w:val="22"/>
          <w:szCs w:val="22"/>
        </w:rPr>
        <w:t xml:space="preserve">. </w:t>
      </w:r>
    </w:p>
    <w:p w:rsidR="00D96631" w:rsidRPr="00625B29" w:rsidRDefault="00D96631" w:rsidP="00D96631">
      <w:pPr>
        <w:numPr>
          <w:ilvl w:val="0"/>
          <w:numId w:val="3"/>
        </w:numPr>
        <w:rPr>
          <w:sz w:val="22"/>
          <w:szCs w:val="22"/>
        </w:rPr>
      </w:pPr>
      <w:proofErr w:type="spellStart"/>
      <w:r w:rsidRPr="00625B29">
        <w:rPr>
          <w:sz w:val="22"/>
          <w:szCs w:val="22"/>
        </w:rPr>
        <w:t>Ayegboyin</w:t>
      </w:r>
      <w:proofErr w:type="spellEnd"/>
      <w:r w:rsidRPr="00625B29">
        <w:rPr>
          <w:sz w:val="22"/>
          <w:szCs w:val="22"/>
        </w:rPr>
        <w:t xml:space="preserve">, D </w:t>
      </w:r>
      <w:proofErr w:type="gramStart"/>
      <w:r w:rsidRPr="00625B29">
        <w:rPr>
          <w:sz w:val="22"/>
          <w:szCs w:val="22"/>
        </w:rPr>
        <w:t xml:space="preserve">&amp;  </w:t>
      </w:r>
      <w:proofErr w:type="spellStart"/>
      <w:r w:rsidRPr="00625B29">
        <w:rPr>
          <w:sz w:val="22"/>
          <w:szCs w:val="22"/>
        </w:rPr>
        <w:t>Ademola</w:t>
      </w:r>
      <w:proofErr w:type="spellEnd"/>
      <w:proofErr w:type="gramEnd"/>
      <w:r w:rsidRPr="00625B29">
        <w:rPr>
          <w:sz w:val="22"/>
          <w:szCs w:val="22"/>
        </w:rPr>
        <w:t xml:space="preserve">, S 1997  </w:t>
      </w:r>
      <w:r w:rsidRPr="00625B29">
        <w:rPr>
          <w:sz w:val="22"/>
          <w:szCs w:val="22"/>
        </w:rPr>
        <w:tab/>
      </w:r>
      <w:r w:rsidRPr="00625B29">
        <w:rPr>
          <w:i/>
          <w:sz w:val="22"/>
          <w:szCs w:val="22"/>
        </w:rPr>
        <w:t>African Indigenous Churches: an historical perspective.</w:t>
      </w:r>
      <w:r w:rsidRPr="00625B29">
        <w:rPr>
          <w:sz w:val="22"/>
          <w:szCs w:val="22"/>
        </w:rPr>
        <w:t xml:space="preserve"> Nigeria: Greater Heights Publications.</w:t>
      </w:r>
    </w:p>
    <w:p w:rsidR="00D96631" w:rsidRDefault="00D96631" w:rsidP="00D96631">
      <w:pPr>
        <w:pStyle w:val="FootnoteText"/>
        <w:numPr>
          <w:ilvl w:val="0"/>
          <w:numId w:val="3"/>
        </w:numPr>
        <w:rPr>
          <w:sz w:val="22"/>
          <w:szCs w:val="22"/>
        </w:rPr>
      </w:pPr>
      <w:r w:rsidRPr="00625B29">
        <w:rPr>
          <w:sz w:val="22"/>
          <w:szCs w:val="22"/>
        </w:rPr>
        <w:t xml:space="preserve">Berryman, P 1996 </w:t>
      </w:r>
      <w:r w:rsidRPr="00625B29">
        <w:rPr>
          <w:i/>
          <w:sz w:val="22"/>
          <w:szCs w:val="22"/>
        </w:rPr>
        <w:t>Religion in the megacity: Catholic and Protestant portraits from Latin America.</w:t>
      </w:r>
      <w:r w:rsidRPr="00625B29">
        <w:rPr>
          <w:sz w:val="22"/>
          <w:szCs w:val="22"/>
        </w:rPr>
        <w:t xml:space="preserve"> New York: </w:t>
      </w:r>
      <w:proofErr w:type="spellStart"/>
      <w:r w:rsidRPr="00625B29">
        <w:rPr>
          <w:sz w:val="22"/>
          <w:szCs w:val="22"/>
        </w:rPr>
        <w:t>Orbis</w:t>
      </w:r>
      <w:proofErr w:type="spellEnd"/>
      <w:r w:rsidRPr="00625B29">
        <w:rPr>
          <w:sz w:val="22"/>
          <w:szCs w:val="22"/>
        </w:rPr>
        <w:t>.</w:t>
      </w:r>
    </w:p>
    <w:p w:rsidR="00D96631" w:rsidRDefault="00D96631" w:rsidP="00D96631">
      <w:pPr>
        <w:pStyle w:val="FootnoteText"/>
        <w:numPr>
          <w:ilvl w:val="0"/>
          <w:numId w:val="3"/>
        </w:numPr>
        <w:rPr>
          <w:sz w:val="22"/>
          <w:szCs w:val="22"/>
        </w:rPr>
      </w:pPr>
      <w:proofErr w:type="spellStart"/>
      <w:r w:rsidRPr="00625B29">
        <w:rPr>
          <w:sz w:val="22"/>
          <w:szCs w:val="22"/>
        </w:rPr>
        <w:t>Bodewes</w:t>
      </w:r>
      <w:proofErr w:type="spellEnd"/>
      <w:r w:rsidRPr="00625B29">
        <w:rPr>
          <w:sz w:val="22"/>
          <w:szCs w:val="22"/>
        </w:rPr>
        <w:t xml:space="preserve">, C 2005 </w:t>
      </w:r>
      <w:r w:rsidRPr="00625B29">
        <w:rPr>
          <w:i/>
          <w:iCs/>
          <w:sz w:val="22"/>
          <w:szCs w:val="22"/>
        </w:rPr>
        <w:t>Parish transformation in urban slums</w:t>
      </w:r>
      <w:r w:rsidRPr="00625B29">
        <w:rPr>
          <w:sz w:val="22"/>
          <w:szCs w:val="22"/>
        </w:rPr>
        <w:t xml:space="preserve">. Nairobi: </w:t>
      </w:r>
      <w:proofErr w:type="spellStart"/>
      <w:r w:rsidRPr="00625B29">
        <w:rPr>
          <w:sz w:val="22"/>
          <w:szCs w:val="22"/>
        </w:rPr>
        <w:t>Paulines</w:t>
      </w:r>
      <w:proofErr w:type="spellEnd"/>
      <w:r w:rsidRPr="00625B29">
        <w:rPr>
          <w:sz w:val="22"/>
          <w:szCs w:val="22"/>
        </w:rPr>
        <w:t xml:space="preserve"> Publications Africa. </w:t>
      </w:r>
    </w:p>
    <w:p w:rsidR="00D96631" w:rsidRPr="00625B29" w:rsidRDefault="00D96631" w:rsidP="00D96631">
      <w:pPr>
        <w:pStyle w:val="FootnoteText"/>
        <w:numPr>
          <w:ilvl w:val="0"/>
          <w:numId w:val="3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Comiskey</w:t>
      </w:r>
      <w:proofErr w:type="spellEnd"/>
      <w:r>
        <w:rPr>
          <w:sz w:val="22"/>
          <w:szCs w:val="22"/>
        </w:rPr>
        <w:t xml:space="preserve"> J 2008 Planting Churches that Reproduce. CCS Publishers</w:t>
      </w:r>
    </w:p>
    <w:p w:rsidR="00D96631" w:rsidRPr="00625B29" w:rsidRDefault="00D96631" w:rsidP="00D96631">
      <w:pPr>
        <w:pStyle w:val="FootnoteText"/>
        <w:numPr>
          <w:ilvl w:val="0"/>
          <w:numId w:val="3"/>
        </w:numPr>
        <w:rPr>
          <w:sz w:val="22"/>
          <w:szCs w:val="22"/>
        </w:rPr>
      </w:pPr>
      <w:proofErr w:type="spellStart"/>
      <w:r w:rsidRPr="00625B29">
        <w:rPr>
          <w:sz w:val="22"/>
          <w:szCs w:val="22"/>
        </w:rPr>
        <w:t>Corten</w:t>
      </w:r>
      <w:proofErr w:type="spellEnd"/>
      <w:r w:rsidRPr="00625B29">
        <w:rPr>
          <w:sz w:val="22"/>
          <w:szCs w:val="22"/>
        </w:rPr>
        <w:t>, A &amp; Marshal-</w:t>
      </w:r>
      <w:proofErr w:type="spellStart"/>
      <w:r w:rsidRPr="00625B29">
        <w:rPr>
          <w:sz w:val="22"/>
          <w:szCs w:val="22"/>
        </w:rPr>
        <w:t>Fratini</w:t>
      </w:r>
      <w:proofErr w:type="spellEnd"/>
      <w:r w:rsidRPr="00625B29">
        <w:rPr>
          <w:sz w:val="22"/>
          <w:szCs w:val="22"/>
        </w:rPr>
        <w:t xml:space="preserve">, </w:t>
      </w:r>
      <w:proofErr w:type="gramStart"/>
      <w:r w:rsidRPr="00625B29">
        <w:rPr>
          <w:sz w:val="22"/>
          <w:szCs w:val="22"/>
        </w:rPr>
        <w:t>R(</w:t>
      </w:r>
      <w:proofErr w:type="spellStart"/>
      <w:proofErr w:type="gramEnd"/>
      <w:r w:rsidRPr="00625B29">
        <w:rPr>
          <w:sz w:val="22"/>
          <w:szCs w:val="22"/>
        </w:rPr>
        <w:t>eds</w:t>
      </w:r>
      <w:proofErr w:type="spellEnd"/>
      <w:r w:rsidRPr="00625B29">
        <w:rPr>
          <w:sz w:val="22"/>
          <w:szCs w:val="22"/>
        </w:rPr>
        <w:t>) 2001</w:t>
      </w:r>
      <w:r w:rsidRPr="00625B29">
        <w:rPr>
          <w:sz w:val="22"/>
          <w:szCs w:val="22"/>
        </w:rPr>
        <w:tab/>
      </w:r>
      <w:r w:rsidRPr="00625B29">
        <w:rPr>
          <w:i/>
          <w:sz w:val="22"/>
          <w:szCs w:val="22"/>
        </w:rPr>
        <w:t>Between Babel and Pentecost: transnational Pentecostalism in Africa and Latin America.</w:t>
      </w:r>
      <w:r w:rsidRPr="00625B29">
        <w:rPr>
          <w:sz w:val="22"/>
          <w:szCs w:val="22"/>
        </w:rPr>
        <w:t xml:space="preserve"> Indianapolis: Indiana University Press.</w:t>
      </w:r>
    </w:p>
    <w:p w:rsidR="00D96631" w:rsidRDefault="00D96631" w:rsidP="00D96631">
      <w:pPr>
        <w:pStyle w:val="Normal12ptBlack"/>
        <w:numPr>
          <w:ilvl w:val="0"/>
          <w:numId w:val="3"/>
        </w:numPr>
        <w:rPr>
          <w:sz w:val="22"/>
          <w:szCs w:val="22"/>
        </w:rPr>
      </w:pPr>
      <w:r w:rsidRPr="00BB5F0B">
        <w:rPr>
          <w:sz w:val="22"/>
          <w:szCs w:val="22"/>
        </w:rPr>
        <w:t xml:space="preserve">Greenway, Roger, 1993 </w:t>
      </w:r>
      <w:proofErr w:type="spellStart"/>
      <w:r w:rsidRPr="00BB5F0B">
        <w:rPr>
          <w:i/>
          <w:iCs/>
          <w:sz w:val="22"/>
          <w:szCs w:val="22"/>
        </w:rPr>
        <w:t>Discipling</w:t>
      </w:r>
      <w:proofErr w:type="spellEnd"/>
      <w:r w:rsidRPr="00BB5F0B">
        <w:rPr>
          <w:i/>
          <w:iCs/>
          <w:sz w:val="22"/>
          <w:szCs w:val="22"/>
        </w:rPr>
        <w:t xml:space="preserve"> the City,</w:t>
      </w:r>
      <w:r w:rsidRPr="00BB5F0B">
        <w:rPr>
          <w:sz w:val="22"/>
          <w:szCs w:val="22"/>
        </w:rPr>
        <w:t xml:space="preserve"> 2nd </w:t>
      </w:r>
      <w:proofErr w:type="spellStart"/>
      <w:r w:rsidRPr="00BB5F0B">
        <w:rPr>
          <w:sz w:val="22"/>
          <w:szCs w:val="22"/>
        </w:rPr>
        <w:t>ed</w:t>
      </w:r>
      <w:proofErr w:type="spellEnd"/>
      <w:r w:rsidRPr="00BB5F0B">
        <w:rPr>
          <w:sz w:val="22"/>
          <w:szCs w:val="22"/>
        </w:rPr>
        <w:t xml:space="preserve">, Baker Books </w:t>
      </w:r>
    </w:p>
    <w:p w:rsidR="00D96631" w:rsidRDefault="00D96631" w:rsidP="00D96631">
      <w:pPr>
        <w:pStyle w:val="Normal12ptBlack"/>
        <w:numPr>
          <w:ilvl w:val="0"/>
          <w:numId w:val="3"/>
        </w:numPr>
        <w:rPr>
          <w:sz w:val="22"/>
          <w:szCs w:val="22"/>
        </w:rPr>
      </w:pPr>
      <w:r w:rsidRPr="00BB5F0B">
        <w:rPr>
          <w:sz w:val="22"/>
          <w:szCs w:val="22"/>
        </w:rPr>
        <w:t xml:space="preserve">Conn, Harvey, ed., 1997 </w:t>
      </w:r>
      <w:r w:rsidRPr="00BB5F0B">
        <w:rPr>
          <w:i/>
          <w:iCs/>
          <w:sz w:val="22"/>
          <w:szCs w:val="22"/>
        </w:rPr>
        <w:t>Planting and Growing Urban Churches,</w:t>
      </w:r>
      <w:r w:rsidRPr="00BB5F0B">
        <w:rPr>
          <w:sz w:val="22"/>
          <w:szCs w:val="22"/>
        </w:rPr>
        <w:t xml:space="preserve"> Baker.</w:t>
      </w:r>
    </w:p>
    <w:p w:rsidR="00D96631" w:rsidRPr="00625B29" w:rsidRDefault="00D96631" w:rsidP="00D96631">
      <w:pPr>
        <w:pStyle w:val="Normal12ptBlack"/>
        <w:numPr>
          <w:ilvl w:val="0"/>
          <w:numId w:val="3"/>
        </w:numPr>
        <w:rPr>
          <w:sz w:val="22"/>
          <w:szCs w:val="22"/>
        </w:rPr>
      </w:pPr>
      <w:r w:rsidRPr="00625B29">
        <w:rPr>
          <w:sz w:val="22"/>
          <w:szCs w:val="22"/>
        </w:rPr>
        <w:t xml:space="preserve">Grigg, Viv, 2004 </w:t>
      </w:r>
      <w:r w:rsidRPr="00625B29">
        <w:rPr>
          <w:i/>
          <w:iCs/>
          <w:sz w:val="22"/>
          <w:szCs w:val="22"/>
        </w:rPr>
        <w:t>Companion to the Poor,</w:t>
      </w:r>
      <w:r>
        <w:rPr>
          <w:sz w:val="22"/>
          <w:szCs w:val="22"/>
        </w:rPr>
        <w:t xml:space="preserve"> London: Authentic</w:t>
      </w:r>
    </w:p>
    <w:p w:rsidR="00D96631" w:rsidRPr="00B77528" w:rsidRDefault="00D96631" w:rsidP="00D96631">
      <w:pPr>
        <w:pStyle w:val="Normal12ptBlack"/>
        <w:numPr>
          <w:ilvl w:val="0"/>
          <w:numId w:val="3"/>
        </w:numPr>
        <w:rPr>
          <w:sz w:val="22"/>
          <w:szCs w:val="22"/>
        </w:rPr>
      </w:pPr>
      <w:proofErr w:type="spellStart"/>
      <w:r w:rsidRPr="00563DDC">
        <w:rPr>
          <w:rStyle w:val="Strong"/>
          <w:b w:val="0"/>
          <w:sz w:val="22"/>
          <w:szCs w:val="22"/>
        </w:rPr>
        <w:t>Hiebert</w:t>
      </w:r>
      <w:proofErr w:type="spellEnd"/>
      <w:r w:rsidRPr="00563DDC">
        <w:rPr>
          <w:rStyle w:val="Strong"/>
          <w:b w:val="0"/>
          <w:sz w:val="22"/>
          <w:szCs w:val="22"/>
        </w:rPr>
        <w:t xml:space="preserve">, Paul G. and Eloise </w:t>
      </w:r>
      <w:proofErr w:type="spellStart"/>
      <w:r w:rsidRPr="00563DDC">
        <w:rPr>
          <w:rStyle w:val="Strong"/>
          <w:b w:val="0"/>
          <w:sz w:val="22"/>
          <w:szCs w:val="22"/>
        </w:rPr>
        <w:t>Hiebert</w:t>
      </w:r>
      <w:proofErr w:type="spellEnd"/>
      <w:r w:rsidRPr="00563DDC">
        <w:rPr>
          <w:rStyle w:val="Strong"/>
          <w:b w:val="0"/>
          <w:sz w:val="22"/>
          <w:szCs w:val="22"/>
        </w:rPr>
        <w:t xml:space="preserve"> </w:t>
      </w:r>
      <w:proofErr w:type="spellStart"/>
      <w:r w:rsidRPr="00563DDC">
        <w:rPr>
          <w:rStyle w:val="Strong"/>
          <w:b w:val="0"/>
          <w:sz w:val="22"/>
          <w:szCs w:val="22"/>
        </w:rPr>
        <w:t>Meneses</w:t>
      </w:r>
      <w:proofErr w:type="spellEnd"/>
      <w:r w:rsidRPr="00563DDC">
        <w:rPr>
          <w:rStyle w:val="Strong"/>
          <w:b w:val="0"/>
          <w:sz w:val="22"/>
          <w:szCs w:val="22"/>
        </w:rPr>
        <w:t xml:space="preserve"> 1995</w:t>
      </w:r>
      <w:r w:rsidRPr="00B77528">
        <w:rPr>
          <w:rStyle w:val="Strong"/>
          <w:sz w:val="22"/>
          <w:szCs w:val="22"/>
        </w:rPr>
        <w:t xml:space="preserve"> </w:t>
      </w:r>
      <w:r w:rsidRPr="00B77528">
        <w:rPr>
          <w:rStyle w:val="Emphasis"/>
          <w:bCs/>
          <w:sz w:val="22"/>
          <w:szCs w:val="22"/>
        </w:rPr>
        <w:t>Incarnational Ministry: Planting Churches in Band, Tribal, Peasant, and Urban Societies</w:t>
      </w:r>
      <w:r w:rsidRPr="00B77528">
        <w:rPr>
          <w:rStyle w:val="Strong"/>
          <w:sz w:val="22"/>
          <w:szCs w:val="22"/>
        </w:rPr>
        <w:t>.</w:t>
      </w:r>
      <w:r w:rsidRPr="00B77528">
        <w:rPr>
          <w:sz w:val="22"/>
          <w:szCs w:val="22"/>
        </w:rPr>
        <w:t xml:space="preserve"> Grand Rapids, </w:t>
      </w:r>
      <w:r>
        <w:rPr>
          <w:sz w:val="22"/>
          <w:szCs w:val="22"/>
        </w:rPr>
        <w:t>MI: Baker Publishing House</w:t>
      </w:r>
      <w:r w:rsidRPr="00B77528">
        <w:rPr>
          <w:sz w:val="22"/>
          <w:szCs w:val="22"/>
        </w:rPr>
        <w:t>.</w:t>
      </w:r>
    </w:p>
    <w:p w:rsidR="00D96631" w:rsidRDefault="00D96631" w:rsidP="00D96631">
      <w:pPr>
        <w:pStyle w:val="Normal12ptBlack"/>
        <w:numPr>
          <w:ilvl w:val="0"/>
          <w:numId w:val="3"/>
        </w:numPr>
        <w:rPr>
          <w:sz w:val="22"/>
          <w:szCs w:val="22"/>
        </w:rPr>
      </w:pPr>
      <w:r w:rsidRPr="00563DDC">
        <w:rPr>
          <w:rStyle w:val="Strong"/>
          <w:b w:val="0"/>
          <w:sz w:val="22"/>
          <w:szCs w:val="22"/>
        </w:rPr>
        <w:t>Keller, Tim and J. Allen Thompson 2002 Church Plantin</w:t>
      </w:r>
      <w:r w:rsidRPr="003C34BF">
        <w:rPr>
          <w:rStyle w:val="Strong"/>
          <w:b w:val="0"/>
          <w:sz w:val="22"/>
          <w:szCs w:val="22"/>
        </w:rPr>
        <w:t>g Manual.</w:t>
      </w:r>
      <w:r w:rsidRPr="00B77528">
        <w:rPr>
          <w:sz w:val="22"/>
          <w:szCs w:val="22"/>
        </w:rPr>
        <w:t xml:space="preserve"> Redeemer Church</w:t>
      </w:r>
      <w:r>
        <w:rPr>
          <w:sz w:val="22"/>
          <w:szCs w:val="22"/>
        </w:rPr>
        <w:t xml:space="preserve"> Planting Center, New York</w:t>
      </w:r>
      <w:r w:rsidRPr="00B77528">
        <w:rPr>
          <w:sz w:val="22"/>
          <w:szCs w:val="22"/>
        </w:rPr>
        <w:t>.</w:t>
      </w:r>
    </w:p>
    <w:p w:rsidR="00D96631" w:rsidRDefault="00D96631" w:rsidP="00D96631">
      <w:pPr>
        <w:pStyle w:val="Normal12ptBlack"/>
        <w:numPr>
          <w:ilvl w:val="0"/>
          <w:numId w:val="3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Moschetti</w:t>
      </w:r>
      <w:proofErr w:type="spellEnd"/>
      <w:r>
        <w:rPr>
          <w:sz w:val="22"/>
          <w:szCs w:val="22"/>
        </w:rPr>
        <w:t xml:space="preserve"> D 1997 Urban Ministry in Africa: Need for New </w:t>
      </w:r>
      <w:r w:rsidRPr="00FC14A5">
        <w:rPr>
          <w:i/>
          <w:sz w:val="22"/>
          <w:szCs w:val="22"/>
        </w:rPr>
        <w:t>Models</w:t>
      </w:r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Gaba</w:t>
      </w:r>
      <w:proofErr w:type="spellEnd"/>
      <w:r>
        <w:rPr>
          <w:sz w:val="22"/>
          <w:szCs w:val="22"/>
        </w:rPr>
        <w:t xml:space="preserve"> Publications</w:t>
      </w:r>
    </w:p>
    <w:p w:rsidR="00D96631" w:rsidRDefault="00D96631" w:rsidP="00D96631">
      <w:pPr>
        <w:numPr>
          <w:ilvl w:val="0"/>
          <w:numId w:val="3"/>
        </w:numPr>
        <w:tabs>
          <w:tab w:val="left" w:pos="720"/>
          <w:tab w:val="left" w:pos="1080"/>
        </w:tabs>
        <w:ind w:right="-720"/>
        <w:jc w:val="both"/>
      </w:pPr>
      <w:r>
        <w:t xml:space="preserve">Padilla R., et al (2004), </w:t>
      </w:r>
      <w:r w:rsidRPr="001C0B70">
        <w:rPr>
          <w:i/>
        </w:rPr>
        <w:t>The Local Church, The Agent of Transformation: An Ecclesiology for Integral Mission</w:t>
      </w:r>
      <w:r>
        <w:t xml:space="preserve">, </w:t>
      </w:r>
      <w:proofErr w:type="spellStart"/>
      <w:r>
        <w:t>Ediciones</w:t>
      </w:r>
      <w:proofErr w:type="spellEnd"/>
      <w:r>
        <w:t xml:space="preserve"> </w:t>
      </w:r>
      <w:proofErr w:type="spellStart"/>
      <w:r>
        <w:t>Kairos</w:t>
      </w:r>
      <w:proofErr w:type="spellEnd"/>
    </w:p>
    <w:p w:rsidR="00D96631" w:rsidRPr="00B77528" w:rsidRDefault="00D96631" w:rsidP="00D96631">
      <w:pPr>
        <w:pStyle w:val="Normal12ptBlack"/>
        <w:numPr>
          <w:ilvl w:val="0"/>
          <w:numId w:val="3"/>
        </w:numPr>
        <w:rPr>
          <w:sz w:val="22"/>
          <w:szCs w:val="22"/>
        </w:rPr>
      </w:pPr>
      <w:r w:rsidRPr="00BD0181">
        <w:rPr>
          <w:rStyle w:val="Strong"/>
          <w:sz w:val="22"/>
          <w:szCs w:val="22"/>
        </w:rPr>
        <w:t xml:space="preserve"> </w:t>
      </w:r>
      <w:r>
        <w:rPr>
          <w:sz w:val="22"/>
          <w:szCs w:val="22"/>
        </w:rPr>
        <w:t>Murray S 2009 Planting Churches: A Framework for Practitioners. Paternoster</w:t>
      </w:r>
    </w:p>
    <w:p w:rsidR="00D96631" w:rsidRPr="00B77528" w:rsidRDefault="00D96631" w:rsidP="00D96631">
      <w:pPr>
        <w:pStyle w:val="Normal12ptBlack"/>
        <w:numPr>
          <w:ilvl w:val="0"/>
          <w:numId w:val="3"/>
        </w:numPr>
        <w:rPr>
          <w:sz w:val="22"/>
          <w:szCs w:val="22"/>
        </w:rPr>
      </w:pPr>
      <w:proofErr w:type="spellStart"/>
      <w:r w:rsidRPr="00A35F08">
        <w:rPr>
          <w:rStyle w:val="Strong"/>
          <w:sz w:val="22"/>
          <w:szCs w:val="22"/>
        </w:rPr>
        <w:t>Shenk</w:t>
      </w:r>
      <w:proofErr w:type="spellEnd"/>
      <w:r w:rsidRPr="00A35F08">
        <w:rPr>
          <w:rStyle w:val="Strong"/>
          <w:sz w:val="22"/>
          <w:szCs w:val="22"/>
        </w:rPr>
        <w:t xml:space="preserve">, David W. and Ervin R. </w:t>
      </w:r>
      <w:proofErr w:type="spellStart"/>
      <w:r w:rsidRPr="00A35F08">
        <w:rPr>
          <w:rStyle w:val="Strong"/>
          <w:sz w:val="22"/>
          <w:szCs w:val="22"/>
        </w:rPr>
        <w:t>Stutzman</w:t>
      </w:r>
      <w:proofErr w:type="spellEnd"/>
      <w:r w:rsidRPr="00A35F08">
        <w:rPr>
          <w:rStyle w:val="Strong"/>
          <w:sz w:val="22"/>
          <w:szCs w:val="22"/>
        </w:rPr>
        <w:t>.</w:t>
      </w:r>
      <w:r w:rsidRPr="00B77528">
        <w:rPr>
          <w:rStyle w:val="Strong"/>
          <w:sz w:val="22"/>
          <w:szCs w:val="22"/>
        </w:rPr>
        <w:t xml:space="preserve"> </w:t>
      </w:r>
      <w:r w:rsidRPr="00A35F08">
        <w:rPr>
          <w:rStyle w:val="Strong"/>
          <w:sz w:val="22"/>
          <w:szCs w:val="22"/>
        </w:rPr>
        <w:t>1988</w:t>
      </w:r>
      <w:r w:rsidRPr="00B77528">
        <w:rPr>
          <w:rStyle w:val="Strong"/>
          <w:sz w:val="22"/>
          <w:szCs w:val="22"/>
        </w:rPr>
        <w:t xml:space="preserve"> </w:t>
      </w:r>
      <w:r w:rsidRPr="00B77528">
        <w:rPr>
          <w:rStyle w:val="Emphasis"/>
          <w:bCs/>
          <w:sz w:val="22"/>
          <w:szCs w:val="22"/>
        </w:rPr>
        <w:t>Creating Communities of the Kingdom: New Testament Models of Church Planting</w:t>
      </w:r>
      <w:r w:rsidRPr="00B77528">
        <w:rPr>
          <w:rStyle w:val="Strong"/>
          <w:sz w:val="22"/>
          <w:szCs w:val="22"/>
        </w:rPr>
        <w:t>.</w:t>
      </w:r>
      <w:r w:rsidRPr="00B77528">
        <w:rPr>
          <w:sz w:val="22"/>
          <w:szCs w:val="22"/>
        </w:rPr>
        <w:t xml:space="preserve"> </w:t>
      </w:r>
      <w:proofErr w:type="spellStart"/>
      <w:r w:rsidRPr="00B77528">
        <w:rPr>
          <w:sz w:val="22"/>
          <w:szCs w:val="22"/>
        </w:rPr>
        <w:t>Scottdale</w:t>
      </w:r>
      <w:proofErr w:type="spellEnd"/>
      <w:r w:rsidRPr="00B77528">
        <w:rPr>
          <w:sz w:val="22"/>
          <w:szCs w:val="22"/>
        </w:rPr>
        <w:t>, PA: Herald Press.</w:t>
      </w:r>
    </w:p>
    <w:p w:rsidR="00D96631" w:rsidRDefault="00D96631" w:rsidP="00D96631">
      <w:pPr>
        <w:pStyle w:val="NormalWeb"/>
        <w:numPr>
          <w:ilvl w:val="0"/>
          <w:numId w:val="3"/>
        </w:numPr>
        <w:rPr>
          <w:sz w:val="22"/>
          <w:szCs w:val="22"/>
        </w:rPr>
      </w:pPr>
      <w:r w:rsidRPr="00563DDC">
        <w:rPr>
          <w:rStyle w:val="Strong"/>
          <w:b w:val="0"/>
          <w:sz w:val="22"/>
          <w:szCs w:val="22"/>
        </w:rPr>
        <w:t>Steffen, Tom. 1997</w:t>
      </w:r>
      <w:r w:rsidRPr="00B77528">
        <w:rPr>
          <w:rStyle w:val="Strong"/>
          <w:sz w:val="22"/>
          <w:szCs w:val="22"/>
        </w:rPr>
        <w:t xml:space="preserve"> </w:t>
      </w:r>
      <w:r w:rsidRPr="00B77528">
        <w:rPr>
          <w:rStyle w:val="Emphasis"/>
          <w:bCs/>
          <w:sz w:val="22"/>
          <w:szCs w:val="22"/>
        </w:rPr>
        <w:t>Passing the Baton: Church Planting that Empowers</w:t>
      </w:r>
      <w:r w:rsidRPr="00B77528">
        <w:rPr>
          <w:rStyle w:val="Strong"/>
          <w:sz w:val="22"/>
          <w:szCs w:val="22"/>
        </w:rPr>
        <w:t>.</w:t>
      </w:r>
      <w:r w:rsidRPr="00B77528">
        <w:rPr>
          <w:sz w:val="22"/>
          <w:szCs w:val="22"/>
        </w:rPr>
        <w:t xml:space="preserve"> La Habra, CA: Center for Organizational &amp; Ministry Development.</w:t>
      </w:r>
    </w:p>
    <w:p w:rsidR="00D96631" w:rsidRDefault="00D96631" w:rsidP="00D96631">
      <w:pPr>
        <w:pStyle w:val="NormalWeb"/>
        <w:rPr>
          <w:sz w:val="22"/>
          <w:szCs w:val="22"/>
        </w:rPr>
      </w:pPr>
    </w:p>
    <w:p w:rsidR="000F58EC" w:rsidRDefault="000F58EC"/>
    <w:sectPr w:rsidR="000F58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D705E"/>
    <w:multiLevelType w:val="hybridMultilevel"/>
    <w:tmpl w:val="2FCAB892"/>
    <w:lvl w:ilvl="0" w:tplc="7DF83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77AE4"/>
    <w:multiLevelType w:val="hybridMultilevel"/>
    <w:tmpl w:val="0750C1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7F155A2"/>
    <w:multiLevelType w:val="hybridMultilevel"/>
    <w:tmpl w:val="C9044F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631"/>
    <w:rsid w:val="000F58EC"/>
    <w:rsid w:val="00236BD7"/>
    <w:rsid w:val="009D4653"/>
    <w:rsid w:val="00D9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96631"/>
    <w:pPr>
      <w:spacing w:before="100" w:beforeAutospacing="1" w:after="100" w:afterAutospacing="1"/>
    </w:pPr>
    <w:rPr>
      <w:lang w:val="en-US"/>
    </w:rPr>
  </w:style>
  <w:style w:type="paragraph" w:styleId="FootnoteText">
    <w:name w:val="footnote text"/>
    <w:basedOn w:val="Normal"/>
    <w:link w:val="FootnoteTextChar"/>
    <w:semiHidden/>
    <w:rsid w:val="00D96631"/>
    <w:rPr>
      <w:sz w:val="20"/>
      <w:szCs w:val="20"/>
      <w:lang w:eastAsia="x-none"/>
    </w:rPr>
  </w:style>
  <w:style w:type="character" w:customStyle="1" w:styleId="FootnoteTextChar">
    <w:name w:val="Footnote Text Char"/>
    <w:basedOn w:val="DefaultParagraphFont"/>
    <w:link w:val="FootnoteText"/>
    <w:semiHidden/>
    <w:rsid w:val="00D96631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styleId="Emphasis">
    <w:name w:val="Emphasis"/>
    <w:uiPriority w:val="20"/>
    <w:qFormat/>
    <w:rsid w:val="00D96631"/>
    <w:rPr>
      <w:i/>
      <w:iCs/>
    </w:rPr>
  </w:style>
  <w:style w:type="character" w:styleId="Strong">
    <w:name w:val="Strong"/>
    <w:uiPriority w:val="22"/>
    <w:qFormat/>
    <w:rsid w:val="00D96631"/>
    <w:rPr>
      <w:b/>
      <w:bCs/>
    </w:rPr>
  </w:style>
  <w:style w:type="paragraph" w:styleId="HTMLPreformatted">
    <w:name w:val="HTML Preformatted"/>
    <w:basedOn w:val="Normal"/>
    <w:link w:val="HTMLPreformattedChar"/>
    <w:rsid w:val="00D966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D96631"/>
    <w:rPr>
      <w:rFonts w:ascii="Arial Unicode MS" w:eastAsia="Arial Unicode MS" w:hAnsi="Arial Unicode MS" w:cs="Times New Roman"/>
      <w:sz w:val="20"/>
      <w:szCs w:val="20"/>
      <w:lang w:val="en-US"/>
    </w:rPr>
  </w:style>
  <w:style w:type="paragraph" w:customStyle="1" w:styleId="Normal12ptBlack">
    <w:name w:val="Normal + 12 pt (Black)"/>
    <w:basedOn w:val="Normal"/>
    <w:link w:val="Normal12ptBlackChar"/>
    <w:rsid w:val="00D96631"/>
    <w:rPr>
      <w:sz w:val="20"/>
      <w:szCs w:val="20"/>
      <w:lang w:val="en-NZ" w:eastAsia="en-NZ"/>
    </w:rPr>
  </w:style>
  <w:style w:type="character" w:customStyle="1" w:styleId="Normal12ptBlackChar">
    <w:name w:val="Normal + 12 pt (Black) Char"/>
    <w:link w:val="Normal12ptBlack"/>
    <w:rsid w:val="00D96631"/>
    <w:rPr>
      <w:rFonts w:ascii="Times New Roman" w:eastAsia="Times New Roman" w:hAnsi="Times New Roman" w:cs="Times New Roman"/>
      <w:sz w:val="20"/>
      <w:szCs w:val="20"/>
      <w:lang w:val="en-NZ" w:eastAsia="en-N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96631"/>
    <w:pPr>
      <w:spacing w:before="100" w:beforeAutospacing="1" w:after="100" w:afterAutospacing="1"/>
    </w:pPr>
    <w:rPr>
      <w:lang w:val="en-US"/>
    </w:rPr>
  </w:style>
  <w:style w:type="paragraph" w:styleId="FootnoteText">
    <w:name w:val="footnote text"/>
    <w:basedOn w:val="Normal"/>
    <w:link w:val="FootnoteTextChar"/>
    <w:semiHidden/>
    <w:rsid w:val="00D96631"/>
    <w:rPr>
      <w:sz w:val="20"/>
      <w:szCs w:val="20"/>
      <w:lang w:eastAsia="x-none"/>
    </w:rPr>
  </w:style>
  <w:style w:type="character" w:customStyle="1" w:styleId="FootnoteTextChar">
    <w:name w:val="Footnote Text Char"/>
    <w:basedOn w:val="DefaultParagraphFont"/>
    <w:link w:val="FootnoteText"/>
    <w:semiHidden/>
    <w:rsid w:val="00D96631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styleId="Emphasis">
    <w:name w:val="Emphasis"/>
    <w:uiPriority w:val="20"/>
    <w:qFormat/>
    <w:rsid w:val="00D96631"/>
    <w:rPr>
      <w:i/>
      <w:iCs/>
    </w:rPr>
  </w:style>
  <w:style w:type="character" w:styleId="Strong">
    <w:name w:val="Strong"/>
    <w:uiPriority w:val="22"/>
    <w:qFormat/>
    <w:rsid w:val="00D96631"/>
    <w:rPr>
      <w:b/>
      <w:bCs/>
    </w:rPr>
  </w:style>
  <w:style w:type="paragraph" w:styleId="HTMLPreformatted">
    <w:name w:val="HTML Preformatted"/>
    <w:basedOn w:val="Normal"/>
    <w:link w:val="HTMLPreformattedChar"/>
    <w:rsid w:val="00D966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D96631"/>
    <w:rPr>
      <w:rFonts w:ascii="Arial Unicode MS" w:eastAsia="Arial Unicode MS" w:hAnsi="Arial Unicode MS" w:cs="Times New Roman"/>
      <w:sz w:val="20"/>
      <w:szCs w:val="20"/>
      <w:lang w:val="en-US"/>
    </w:rPr>
  </w:style>
  <w:style w:type="paragraph" w:customStyle="1" w:styleId="Normal12ptBlack">
    <w:name w:val="Normal + 12 pt (Black)"/>
    <w:basedOn w:val="Normal"/>
    <w:link w:val="Normal12ptBlackChar"/>
    <w:rsid w:val="00D96631"/>
    <w:rPr>
      <w:sz w:val="20"/>
      <w:szCs w:val="20"/>
      <w:lang w:val="en-NZ" w:eastAsia="en-NZ"/>
    </w:rPr>
  </w:style>
  <w:style w:type="character" w:customStyle="1" w:styleId="Normal12ptBlackChar">
    <w:name w:val="Normal + 12 pt (Black) Char"/>
    <w:link w:val="Normal12ptBlack"/>
    <w:rsid w:val="00D96631"/>
    <w:rPr>
      <w:rFonts w:ascii="Times New Roman" w:eastAsia="Times New Roman" w:hAnsi="Times New Roman" w:cs="Times New Roman"/>
      <w:sz w:val="20"/>
      <w:szCs w:val="20"/>
      <w:lang w:val="en-NZ"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</dc:creator>
  <cp:lastModifiedBy>Colin</cp:lastModifiedBy>
  <cp:revision>2</cp:revision>
  <cp:lastPrinted>2012-07-23T08:18:00Z</cp:lastPrinted>
  <dcterms:created xsi:type="dcterms:W3CDTF">2012-07-23T08:18:00Z</dcterms:created>
  <dcterms:modified xsi:type="dcterms:W3CDTF">2012-07-23T09:49:00Z</dcterms:modified>
</cp:coreProperties>
</file>