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1080"/>
        </w:tabs>
        <w:jc w:val="center"/>
      </w:pPr>
    </w:p>
    <w:p>
      <w:pPr>
        <w:pStyle w:val="Body"/>
        <w:tabs>
          <w:tab w:val="left" w:pos="1080"/>
        </w:tabs>
        <w:jc w:val="center"/>
        <w:rPr>
          <w:b w:val="1"/>
          <w:bCs w:val="1"/>
          <w:sz w:val="30"/>
          <w:szCs w:val="30"/>
          <w:rtl w:val="0"/>
          <w:lang w:val="en-US"/>
        </w:rPr>
      </w:pPr>
      <w:r>
        <w:rPr>
          <w:b w:val="1"/>
          <w:bCs w:val="1"/>
          <w:sz w:val="30"/>
          <w:szCs w:val="30"/>
          <w:rtl w:val="0"/>
          <w:lang w:val="en-US"/>
        </w:rPr>
        <w:drawing>
          <wp:inline distT="0" distB="0" distL="0" distR="0">
            <wp:extent cx="2397875" cy="63459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4">
                      <a:extLst/>
                    </a:blip>
                    <a:stretch>
                      <a:fillRect/>
                    </a:stretch>
                  </pic:blipFill>
                  <pic:spPr>
                    <a:xfrm>
                      <a:off x="0" y="0"/>
                      <a:ext cx="2397875" cy="634595"/>
                    </a:xfrm>
                    <a:prstGeom prst="rect">
                      <a:avLst/>
                    </a:prstGeom>
                    <a:ln w="12700" cap="flat">
                      <a:noFill/>
                      <a:miter lim="400000"/>
                    </a:ln>
                    <a:effectLst/>
                  </pic:spPr>
                </pic:pic>
              </a:graphicData>
            </a:graphic>
          </wp:inline>
        </w:drawing>
      </w:r>
    </w:p>
    <w:p>
      <w:pPr>
        <w:pStyle w:val="Body"/>
        <w:tabs>
          <w:tab w:val="left" w:pos="1080"/>
        </w:tabs>
        <w:jc w:val="center"/>
        <w:rPr>
          <w:b w:val="1"/>
          <w:bCs w:val="1"/>
          <w:sz w:val="30"/>
          <w:szCs w:val="30"/>
          <w:rtl w:val="0"/>
          <w:lang w:val="en-US"/>
        </w:rPr>
      </w:pPr>
    </w:p>
    <w:p>
      <w:pPr>
        <w:pStyle w:val="Body"/>
        <w:tabs>
          <w:tab w:val="left" w:pos="1080"/>
        </w:tabs>
        <w:jc w:val="center"/>
        <w:rPr>
          <w:b w:val="1"/>
          <w:bCs w:val="1"/>
          <w:sz w:val="30"/>
          <w:szCs w:val="30"/>
        </w:rPr>
      </w:pPr>
    </w:p>
    <w:p>
      <w:pPr>
        <w:pStyle w:val="Body"/>
        <w:jc w:val="center"/>
        <w:rPr>
          <w:b w:val="1"/>
          <w:bCs w:val="1"/>
          <w:sz w:val="28"/>
          <w:szCs w:val="28"/>
        </w:rPr>
      </w:pPr>
      <w:r>
        <w:rPr>
          <w:b w:val="1"/>
          <w:bCs w:val="1"/>
          <w:sz w:val="32"/>
          <w:szCs w:val="32"/>
          <w:rtl w:val="0"/>
          <w:lang w:val="en-US"/>
        </w:rPr>
        <w:t xml:space="preserve"> Azusa Pacific Seminary</w:t>
      </w:r>
      <w:r>
        <w:rPr>
          <w:b w:val="1"/>
          <w:bCs w:val="1"/>
          <w:sz w:val="32"/>
          <w:szCs w:val="32"/>
          <w:lang w:val="en-US"/>
        </w:rPr>
        <w:drawing>
          <wp:anchor distT="152400" distB="152400" distL="152400" distR="152400" simplePos="0" relativeHeight="251659264" behindDoc="0" locked="0" layoutInCell="1" allowOverlap="1">
            <wp:simplePos x="0" y="0"/>
            <wp:positionH relativeFrom="margin">
              <wp:posOffset>993147</wp:posOffset>
            </wp:positionH>
            <wp:positionV relativeFrom="line">
              <wp:posOffset>340243</wp:posOffset>
            </wp:positionV>
            <wp:extent cx="3944605" cy="2366763"/>
            <wp:effectExtent l="0" t="0" r="0" b="0"/>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jpeg"/>
                    <pic:cNvPicPr>
                      <a:picLocks noChangeAspect="1"/>
                    </pic:cNvPicPr>
                  </pic:nvPicPr>
                  <pic:blipFill>
                    <a:blip r:embed="rId5">
                      <a:extLst/>
                    </a:blip>
                    <a:stretch>
                      <a:fillRect/>
                    </a:stretch>
                  </pic:blipFill>
                  <pic:spPr>
                    <a:xfrm>
                      <a:off x="0" y="0"/>
                      <a:ext cx="3944605" cy="2366763"/>
                    </a:xfrm>
                    <a:prstGeom prst="rect">
                      <a:avLst/>
                    </a:prstGeom>
                    <a:ln w="12700" cap="flat">
                      <a:noFill/>
                      <a:miter lim="400000"/>
                    </a:ln>
                    <a:effectLst/>
                  </pic:spPr>
                </pic:pic>
              </a:graphicData>
            </a:graphic>
          </wp:anchor>
        </w:drawing>
      </w:r>
    </w:p>
    <w:p>
      <w:pPr>
        <w:pStyle w:val="Body"/>
        <w:tabs>
          <w:tab w:val="left" w:pos="1080"/>
        </w:tabs>
        <w:jc w:val="center"/>
        <w:rPr>
          <w:b w:val="1"/>
          <w:bCs w:val="1"/>
          <w:sz w:val="28"/>
          <w:szCs w:val="28"/>
        </w:rPr>
      </w:pPr>
    </w:p>
    <w:p>
      <w:pPr>
        <w:pStyle w:val="Body"/>
        <w:tabs>
          <w:tab w:val="left" w:pos="1080"/>
        </w:tabs>
        <w:jc w:val="center"/>
        <w:rPr>
          <w:b w:val="1"/>
          <w:bCs w:val="1"/>
          <w:sz w:val="28"/>
          <w:szCs w:val="28"/>
        </w:rPr>
      </w:pPr>
      <w:r>
        <w:rPr>
          <w:b w:val="1"/>
          <w:bCs w:val="1"/>
          <w:sz w:val="28"/>
          <w:szCs w:val="28"/>
          <w:rtl w:val="0"/>
          <w:lang w:val="en-US"/>
        </w:rPr>
        <w:t>TUL 540 Urban Reality and Theology</w:t>
      </w:r>
    </w:p>
    <w:p>
      <w:pPr>
        <w:pStyle w:val="Body"/>
        <w:tabs>
          <w:tab w:val="left" w:pos="810"/>
        </w:tabs>
        <w:jc w:val="center"/>
        <w:rPr>
          <w:b w:val="1"/>
          <w:bCs w:val="1"/>
          <w:sz w:val="24"/>
          <w:szCs w:val="24"/>
        </w:rPr>
      </w:pPr>
      <w:r>
        <w:rPr>
          <w:sz w:val="24"/>
          <w:szCs w:val="24"/>
          <w:rtl w:val="0"/>
        </w:rPr>
        <w:tab/>
        <w:tab/>
        <w:tab/>
        <w:tab/>
        <w:tab/>
      </w:r>
      <w:r>
        <w:rPr>
          <w:b w:val="1"/>
          <w:bCs w:val="1"/>
          <w:sz w:val="24"/>
          <w:szCs w:val="24"/>
          <w:rtl w:val="0"/>
          <w:lang w:val="en-US"/>
        </w:rPr>
        <w:t>Spring Semester, 201</w:t>
      </w:r>
      <w:r>
        <w:rPr>
          <w:b w:val="1"/>
          <w:bCs w:val="1"/>
          <w:sz w:val="24"/>
          <w:szCs w:val="24"/>
          <w:rtl w:val="0"/>
          <w:lang w:val="en-US"/>
        </w:rPr>
        <w:t>6</w:t>
      </w:r>
      <w:r>
        <w:rPr>
          <w:b w:val="1"/>
          <w:bCs w:val="1"/>
          <w:sz w:val="24"/>
          <w:szCs w:val="24"/>
          <w:rtl w:val="0"/>
          <w:lang w:val="en-US"/>
        </w:rPr>
        <w:tab/>
        <w:tab/>
        <w:tab/>
        <w:tab/>
        <w:tab/>
      </w:r>
    </w:p>
    <w:p>
      <w:pPr>
        <w:pStyle w:val="Body"/>
        <w:tabs>
          <w:tab w:val="left" w:pos="1080"/>
        </w:tabs>
        <w:jc w:val="center"/>
        <w:rPr>
          <w:b w:val="1"/>
          <w:bCs w:val="1"/>
          <w:sz w:val="24"/>
          <w:szCs w:val="24"/>
        </w:rPr>
      </w:pPr>
      <w:r>
        <w:rPr>
          <w:b w:val="1"/>
          <w:bCs w:val="1"/>
          <w:sz w:val="24"/>
          <w:szCs w:val="24"/>
          <w:rtl w:val="0"/>
          <w:lang w:val="en-US"/>
        </w:rPr>
        <w:tab/>
        <w:tab/>
        <w:tab/>
        <w:tab/>
        <w:tab/>
        <w:tab/>
        <w:t>3 units</w:t>
        <w:tab/>
        <w:tab/>
        <w:tab/>
        <w:tab/>
        <w:tab/>
        <w:tab/>
        <w:tab/>
      </w:r>
    </w:p>
    <w:p>
      <w:pPr>
        <w:pStyle w:val="Body"/>
        <w:tabs>
          <w:tab w:val="left" w:pos="1080"/>
        </w:tabs>
        <w:jc w:val="center"/>
        <w:rPr>
          <w:sz w:val="24"/>
          <w:szCs w:val="24"/>
        </w:rPr>
      </w:pPr>
      <w:r>
        <w:rPr>
          <w:b w:val="1"/>
          <w:bCs w:val="1"/>
          <w:sz w:val="24"/>
          <w:szCs w:val="24"/>
          <w:rtl w:val="0"/>
          <w:lang w:val="en-US"/>
        </w:rPr>
        <w:t>Los Angeles Regional Center</w:t>
      </w:r>
    </w:p>
    <w:p>
      <w:pPr>
        <w:pStyle w:val="Body"/>
        <w:tabs>
          <w:tab w:val="left" w:pos="1080"/>
        </w:tabs>
        <w:rPr>
          <w:sz w:val="24"/>
          <w:szCs w:val="24"/>
        </w:rPr>
      </w:pPr>
    </w:p>
    <w:p>
      <w:pPr>
        <w:pStyle w:val="Heading 5"/>
        <w:ind w:firstLine="720"/>
        <w:jc w:val="center"/>
        <w:rPr>
          <w:rFonts w:ascii="Garamond" w:cs="Garamond" w:hAnsi="Garamond" w:eastAsia="Garamond"/>
          <w:color w:val="ffffff"/>
          <w:sz w:val="20"/>
          <w:szCs w:val="20"/>
          <w:u w:color="ffffff"/>
          <w:lang w:val="en-US"/>
        </w:rPr>
      </w:pPr>
      <w:r>
        <w:rPr>
          <w:rFonts w:ascii="Garamond" w:hAnsi="Garamond"/>
          <w:color w:val="ffffff"/>
          <w:sz w:val="24"/>
          <w:szCs w:val="24"/>
          <w:u w:color="ffffff"/>
          <w:shd w:val="clear" w:color="auto" w:fill="800000"/>
          <w:rtl w:val="0"/>
          <w:lang w:val="en-US"/>
        </w:rPr>
        <w:t>Mission and Purpose Statement of APU</w:t>
      </w:r>
      <w:r>
        <w:rPr>
          <w:rFonts w:ascii="Garamond" w:hAnsi="Garamond"/>
          <w:color w:val="ffffff"/>
          <w:sz w:val="24"/>
          <w:szCs w:val="24"/>
          <w:u w:color="ffffff"/>
          <w:rtl w:val="0"/>
          <w:lang w:val="en-US"/>
        </w:rPr>
        <w:t xml:space="preserve"> </w:t>
      </w:r>
    </w:p>
    <w:p>
      <w:pPr>
        <w:pStyle w:val="Heading 5"/>
        <w:jc w:val="center"/>
        <w:rPr>
          <w:sz w:val="24"/>
          <w:szCs w:val="24"/>
          <w:lang w:val="en-US"/>
        </w:rPr>
      </w:pPr>
      <w:r>
        <w:rPr>
          <w:rFonts w:ascii="Garamond" w:hAnsi="Garamond"/>
          <w:i w:val="1"/>
          <w:iCs w:val="1"/>
          <w:sz w:val="22"/>
          <w:szCs w:val="22"/>
          <w:rtl w:val="0"/>
          <w:lang w:val="en-US"/>
        </w:rPr>
        <w:t>Azusa Pacific University is an evangelical Christian community of disciples and scholars who seek to advance the work of God in the world through academic excellence in liberal arts and professional programs of higher education that encourage students to develop a Christian perspective of truth and life.</w:t>
      </w:r>
    </w:p>
    <w:p>
      <w:pPr>
        <w:pStyle w:val="Body"/>
        <w:ind w:left="1440" w:firstLine="0"/>
        <w:rPr>
          <w:rFonts w:ascii="Arial" w:cs="Arial" w:hAnsi="Arial" w:eastAsia="Arial"/>
          <w:b w:val="1"/>
          <w:bCs w:val="1"/>
        </w:rPr>
      </w:pPr>
    </w:p>
    <w:p>
      <w:pPr>
        <w:pStyle w:val="Heading 5"/>
        <w:ind w:firstLine="720"/>
        <w:jc w:val="center"/>
        <w:rPr>
          <w:rFonts w:ascii="Garamond" w:cs="Garamond" w:hAnsi="Garamond" w:eastAsia="Garamond"/>
          <w:i w:val="1"/>
          <w:iCs w:val="1"/>
          <w:sz w:val="22"/>
          <w:szCs w:val="22"/>
          <w:lang w:val="en-US"/>
        </w:rPr>
      </w:pPr>
      <w:r>
        <w:rPr>
          <w:rFonts w:ascii="Garamond" w:hAnsi="Garamond"/>
          <w:color w:val="ffffff"/>
          <w:sz w:val="22"/>
          <w:szCs w:val="22"/>
          <w:u w:color="ffffff"/>
          <w:shd w:val="clear" w:color="auto" w:fill="800000"/>
          <w:rtl w:val="0"/>
          <w:lang w:val="en-US"/>
        </w:rPr>
        <w:t xml:space="preserve">Mission of Azusa Pacific </w:t>
      </w:r>
      <w:r>
        <w:rPr>
          <w:rFonts w:ascii="Garamond" w:hAnsi="Garamond"/>
          <w:color w:val="ffffff"/>
          <w:sz w:val="24"/>
          <w:szCs w:val="24"/>
          <w:u w:color="ffffff"/>
          <w:shd w:val="clear" w:color="auto" w:fill="800000"/>
          <w:rtl w:val="0"/>
          <w:lang w:val="en-US"/>
        </w:rPr>
        <w:t>Seminary</w:t>
      </w:r>
    </w:p>
    <w:p>
      <w:pPr>
        <w:pStyle w:val="Default"/>
        <w:rPr>
          <w:rFonts w:ascii="Garamond" w:cs="Garamond" w:hAnsi="Garamond" w:eastAsia="Garamond"/>
          <w:color w:val="262626"/>
          <w:sz w:val="22"/>
          <w:szCs w:val="22"/>
          <w:u w:color="262626"/>
          <w:rtl w:val="0"/>
        </w:rPr>
      </w:pPr>
      <w:r>
        <w:rPr>
          <w:rFonts w:ascii="Garamond" w:hAnsi="Garamond"/>
          <w:i w:val="1"/>
          <w:iCs w:val="1"/>
          <w:color w:val="262626"/>
          <w:sz w:val="22"/>
          <w:szCs w:val="22"/>
          <w:u w:color="262626"/>
          <w:rtl w:val="0"/>
          <w:lang w:val="en-US"/>
        </w:rPr>
        <w:t>Azusa Pacific Seminary at Azusa Pacific University trains students for practical, effective ministry in the church and in the world, helping them transform the world with Christ.</w:t>
      </w:r>
    </w:p>
    <w:p>
      <w:pPr>
        <w:pStyle w:val="Heading 4"/>
        <w:keepNext w:val="0"/>
        <w:ind w:left="0" w:firstLine="0"/>
        <w:outlineLvl w:val="9"/>
        <w:rPr>
          <w:rFonts w:ascii="Garamond" w:cs="Garamond" w:hAnsi="Garamond" w:eastAsia="Garamond"/>
          <w:b w:val="1"/>
          <w:bCs w:val="1"/>
          <w:sz w:val="20"/>
          <w:szCs w:val="20"/>
        </w:rPr>
      </w:pPr>
    </w:p>
    <w:p>
      <w:pPr>
        <w:pStyle w:val="Heading 4"/>
        <w:keepNext w:val="0"/>
        <w:shd w:val="clear" w:color="auto" w:fill="800000"/>
        <w:tabs>
          <w:tab w:val="left" w:pos="1620"/>
        </w:tabs>
        <w:ind w:left="0" w:firstLine="0"/>
        <w:jc w:val="center"/>
        <w:outlineLvl w:val="9"/>
        <w:rPr>
          <w:rFonts w:ascii="Garamond" w:cs="Garamond" w:hAnsi="Garamond" w:eastAsia="Garamond"/>
          <w:color w:val="ffffff"/>
          <w:sz w:val="20"/>
          <w:szCs w:val="20"/>
          <w:u w:color="ffffff"/>
        </w:rPr>
      </w:pPr>
      <w:r>
        <w:rPr>
          <w:rFonts w:ascii="Garamond" w:hAnsi="Garamond"/>
          <w:color w:val="ffffff"/>
          <w:sz w:val="20"/>
          <w:szCs w:val="20"/>
          <w:u w:color="ffffff"/>
          <w:rtl w:val="0"/>
          <w:lang w:val="en-US"/>
        </w:rPr>
        <w:t xml:space="preserve">Master of Arts in Transformational </w:t>
      </w:r>
      <w:r>
        <w:rPr>
          <w:rFonts w:ascii="Garamond" w:hAnsi="Garamond"/>
          <w:color w:val="ffffff"/>
          <w:sz w:val="24"/>
          <w:szCs w:val="24"/>
          <w:u w:color="ffffff"/>
          <w:rtl w:val="0"/>
          <w:lang w:val="en-US"/>
        </w:rPr>
        <w:t>Urban</w:t>
      </w:r>
      <w:r>
        <w:rPr>
          <w:rFonts w:ascii="Garamond" w:hAnsi="Garamond"/>
          <w:color w:val="ffffff"/>
          <w:sz w:val="20"/>
          <w:szCs w:val="20"/>
          <w:u w:color="ffffff"/>
          <w:rtl w:val="0"/>
          <w:lang w:val="en-US"/>
        </w:rPr>
        <w:t xml:space="preserve"> Leadership</w:t>
      </w:r>
    </w:p>
    <w:p>
      <w:pPr>
        <w:pStyle w:val="Heading 4"/>
        <w:keepNext w:val="0"/>
        <w:ind w:left="0" w:firstLine="0"/>
        <w:jc w:val="center"/>
        <w:outlineLvl w:val="9"/>
        <w:rPr>
          <w:rFonts w:ascii="Garamond" w:cs="Garamond" w:hAnsi="Garamond" w:eastAsia="Garamond"/>
          <w:i w:val="1"/>
          <w:iCs w:val="1"/>
          <w:sz w:val="20"/>
          <w:szCs w:val="20"/>
        </w:rPr>
      </w:pPr>
      <w:r>
        <w:rPr>
          <w:rFonts w:ascii="Garamond-BoldItalic" w:cs="Garamond-BoldItalic" w:hAnsi="Garamond-BoldItalic" w:eastAsia="Garamond-BoldItalic"/>
          <w:b w:val="1"/>
          <w:bCs w:val="1"/>
          <w:i w:val="1"/>
          <w:iCs w:val="1"/>
          <w:sz w:val="22"/>
          <w:szCs w:val="22"/>
          <w:rtl w:val="0"/>
          <w:lang w:val="en-US"/>
        </w:rPr>
        <w:t>The aim</w:t>
      </w:r>
      <w:r>
        <w:rPr>
          <w:rFonts w:ascii="Garamond" w:hAnsi="Garamond"/>
          <w:i w:val="1"/>
          <w:iCs w:val="1"/>
          <w:sz w:val="22"/>
          <w:szCs w:val="22"/>
          <w:rtl w:val="0"/>
          <w:lang w:val="en-US"/>
        </w:rPr>
        <w:t xml:space="preserve"> of the MA in Transformational Urban Leadership is to increase the capacity of emergent leaders of urban poor movements, with wisdom, knowledge, character and skill. </w:t>
      </w:r>
    </w:p>
    <w:p>
      <w:pPr>
        <w:pStyle w:val="Body"/>
        <w:rPr>
          <w:rFonts w:ascii="Garamond-BoldItalic" w:cs="Garamond-BoldItalic" w:hAnsi="Garamond-BoldItalic" w:eastAsia="Garamond-BoldItalic"/>
          <w:b w:val="1"/>
          <w:bCs w:val="1"/>
          <w:i w:val="1"/>
          <w:iCs w:val="1"/>
          <w:sz w:val="20"/>
          <w:szCs w:val="20"/>
        </w:rPr>
      </w:pPr>
    </w:p>
    <w:p>
      <w:pPr>
        <w:pStyle w:val="Heading 4"/>
        <w:keepNext w:val="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outlineLvl w:val="9"/>
        <w:rPr>
          <w:rFonts w:ascii="Garamond" w:cs="Garamond" w:hAnsi="Garamond" w:eastAsia="Garamond"/>
          <w:sz w:val="16"/>
          <w:szCs w:val="16"/>
        </w:rPr>
      </w:pPr>
    </w:p>
    <w:p>
      <w:pPr>
        <w:pStyle w:val="Heading 4"/>
        <w:keepNext w:val="0"/>
        <w:shd w:val="clear" w:color="auto" w:fill="e6e6e6"/>
        <w:ind w:left="0" w:firstLine="0"/>
        <w:outlineLvl w:val="0"/>
        <w:rPr>
          <w:rFonts w:ascii="Garamond" w:cs="Garamond" w:hAnsi="Garamond" w:eastAsia="Garamond"/>
        </w:rPr>
      </w:pPr>
      <w:r>
        <w:rPr>
          <w:rFonts w:ascii="Arial" w:hAnsi="Arial"/>
          <w:b w:val="1"/>
          <w:bCs w:val="1"/>
          <w:sz w:val="24"/>
          <w:szCs w:val="24"/>
          <w:rtl w:val="0"/>
          <w:lang w:val="en-US"/>
        </w:rPr>
        <w:t>Faculty Information</w:t>
      </w:r>
    </w:p>
    <w:p>
      <w:pPr>
        <w:pStyle w:val="Heading 6"/>
        <w:widowControl w:val="0"/>
        <w:numPr>
          <w:ilvl w:val="0"/>
          <w:numId w:val="2"/>
        </w:numPr>
        <w:bidi w:val="0"/>
        <w:ind w:right="0"/>
        <w:jc w:val="left"/>
        <w:rPr>
          <w:rFonts w:ascii="Garamond" w:cs="Garamond" w:hAnsi="Garamond" w:eastAsia="Garamond"/>
          <w:position w:val="0"/>
          <w:sz w:val="24"/>
          <w:szCs w:val="24"/>
          <w:rtl w:val="0"/>
          <w:lang w:val="en-US"/>
        </w:rPr>
      </w:pPr>
      <w:r>
        <w:rPr>
          <w:rFonts w:ascii="Garamond" w:hAnsi="Garamond"/>
          <w:sz w:val="24"/>
          <w:szCs w:val="24"/>
          <w:rtl w:val="0"/>
          <w:lang w:val="en-US"/>
        </w:rPr>
        <w:t>Michael A. Mata, Facilitator</w:t>
      </w:r>
    </w:p>
    <w:p>
      <w:pPr>
        <w:pStyle w:val="Heading 6"/>
        <w:widowControl w:val="0"/>
        <w:numPr>
          <w:ilvl w:val="0"/>
          <w:numId w:val="4"/>
        </w:numPr>
        <w:bidi w:val="0"/>
        <w:ind w:right="0"/>
        <w:jc w:val="left"/>
        <w:rPr>
          <w:rFonts w:ascii="Garamond" w:cs="Garamond" w:hAnsi="Garamond" w:eastAsia="Garamond"/>
          <w:position w:val="0"/>
          <w:sz w:val="24"/>
          <w:szCs w:val="24"/>
          <w:rtl w:val="0"/>
          <w:lang w:val="en-US"/>
        </w:rPr>
      </w:pPr>
      <w:r>
        <w:rPr>
          <w:rFonts w:ascii="Garamond" w:hAnsi="Garamond"/>
          <w:sz w:val="24"/>
          <w:szCs w:val="24"/>
          <w:rtl w:val="0"/>
          <w:lang w:val="en-US"/>
        </w:rPr>
        <w:t>Office hours by appointment</w:t>
      </w:r>
    </w:p>
    <w:p>
      <w:pPr>
        <w:pStyle w:val="Heading 6"/>
        <w:widowControl w:val="0"/>
        <w:numPr>
          <w:ilvl w:val="0"/>
          <w:numId w:val="6"/>
        </w:numPr>
        <w:bidi w:val="0"/>
        <w:ind w:right="0"/>
        <w:jc w:val="left"/>
        <w:rPr>
          <w:rFonts w:ascii="Garamond" w:cs="Garamond" w:hAnsi="Garamond" w:eastAsia="Garamond"/>
          <w:position w:val="0"/>
          <w:sz w:val="24"/>
          <w:szCs w:val="24"/>
          <w:rtl w:val="0"/>
          <w:lang w:val="en-US"/>
        </w:rPr>
      </w:pPr>
      <w:r>
        <w:rPr>
          <w:rFonts w:ascii="Garamond" w:hAnsi="Garamond"/>
          <w:sz w:val="24"/>
          <w:szCs w:val="24"/>
          <w:rtl w:val="0"/>
          <w:lang w:val="en-US"/>
        </w:rPr>
        <w:t>mmata@apu.edu</w:t>
      </w:r>
    </w:p>
    <w:p>
      <w:pPr>
        <w:pStyle w:val="Heading 6"/>
        <w:widowControl w:val="0"/>
        <w:numPr>
          <w:ilvl w:val="0"/>
          <w:numId w:val="8"/>
        </w:numPr>
        <w:bidi w:val="0"/>
        <w:ind w:right="0"/>
        <w:jc w:val="left"/>
        <w:rPr>
          <w:rFonts w:ascii="Garamond" w:cs="Garamond" w:hAnsi="Garamond" w:eastAsia="Garamond"/>
          <w:position w:val="0"/>
          <w:sz w:val="24"/>
          <w:szCs w:val="24"/>
          <w:rtl w:val="0"/>
          <w:lang w:val="en-US"/>
        </w:rPr>
      </w:pPr>
      <w:r>
        <w:rPr>
          <w:rFonts w:ascii="Garamond" w:hAnsi="Garamond"/>
          <w:sz w:val="24"/>
          <w:szCs w:val="24"/>
          <w:rtl w:val="0"/>
          <w:lang w:val="en-US"/>
        </w:rPr>
        <w:t>Cell: 323.397.6492</w:t>
      </w:r>
    </w:p>
    <w:p>
      <w:pPr>
        <w:pStyle w:val="Heading 6"/>
        <w:widowControl w:val="0"/>
        <w:numPr>
          <w:ilvl w:val="0"/>
          <w:numId w:val="10"/>
        </w:numPr>
        <w:bidi w:val="0"/>
        <w:ind w:right="0"/>
        <w:jc w:val="left"/>
        <w:rPr>
          <w:rStyle w:val="None"/>
          <w:rFonts w:ascii="Times New Roman" w:cs="Times New Roman" w:hAnsi="Times New Roman" w:eastAsia="Times New Roman"/>
          <w:b w:val="1"/>
          <w:bCs w:val="1"/>
          <w:sz w:val="24"/>
          <w:szCs w:val="24"/>
          <w:rtl w:val="0"/>
          <w:lang w:val="en-US"/>
        </w:rPr>
      </w:pPr>
      <w:r>
        <w:rPr>
          <w:rFonts w:ascii="Garamond" w:hAnsi="Garamond"/>
          <w:sz w:val="24"/>
          <w:szCs w:val="24"/>
          <w:rtl w:val="0"/>
          <w:lang w:val="en-US"/>
        </w:rPr>
        <w:t xml:space="preserve">Technical Support: Call 1-815-5050 or email </w:t>
      </w:r>
      <w:r>
        <w:rPr>
          <w:rStyle w:val="Hyperlink.0"/>
          <w:rFonts w:ascii="Garamond" w:cs="Garamond" w:hAnsi="Garamond" w:eastAsia="Garamond"/>
          <w:sz w:val="24"/>
          <w:szCs w:val="24"/>
          <w:u w:val="single"/>
          <w:lang w:val="en-US"/>
        </w:rPr>
        <w:fldChar w:fldCharType="begin" w:fldLock="0"/>
      </w:r>
      <w:r>
        <w:rPr>
          <w:rStyle w:val="Hyperlink.0"/>
          <w:rFonts w:ascii="Garamond" w:cs="Garamond" w:hAnsi="Garamond" w:eastAsia="Garamond"/>
          <w:sz w:val="24"/>
          <w:szCs w:val="24"/>
          <w:u w:val="single"/>
          <w:lang w:val="en-US"/>
        </w:rPr>
        <w:instrText xml:space="preserve"> HYPERLINK "mailto:support@apu.edu"</w:instrText>
      </w:r>
      <w:r>
        <w:rPr>
          <w:rStyle w:val="Hyperlink.0"/>
          <w:rFonts w:ascii="Garamond" w:cs="Garamond" w:hAnsi="Garamond" w:eastAsia="Garamond"/>
          <w:sz w:val="24"/>
          <w:szCs w:val="24"/>
          <w:u w:val="single"/>
          <w:lang w:val="en-US"/>
        </w:rPr>
        <w:fldChar w:fldCharType="separate" w:fldLock="0"/>
      </w:r>
      <w:r>
        <w:rPr>
          <w:rStyle w:val="Hyperlink.0"/>
          <w:rFonts w:ascii="Garamond" w:hAnsi="Garamond"/>
          <w:sz w:val="24"/>
          <w:szCs w:val="24"/>
          <w:u w:val="single"/>
          <w:rtl w:val="0"/>
          <w:lang w:val="en-US"/>
        </w:rPr>
        <w:t>support@apu.edu</w:t>
      </w:r>
      <w:r>
        <w:rPr>
          <w:rFonts w:ascii="Garamond" w:cs="Garamond" w:hAnsi="Garamond" w:eastAsia="Garamond"/>
        </w:rPr>
        <w:fldChar w:fldCharType="end" w:fldLock="0"/>
      </w:r>
    </w:p>
    <w:p>
      <w:pPr>
        <w:pStyle w:val="Heading 6"/>
        <w:widowControl w:val="0"/>
        <w:tabs>
          <w:tab w:val="left" w:pos="792"/>
        </w:tabs>
        <w:bidi w:val="0"/>
        <w:ind w:left="0" w:right="0" w:firstLine="0"/>
        <w:jc w:val="left"/>
        <w:rPr>
          <w:rStyle w:val="None"/>
          <w:rFonts w:ascii="Times New Roman" w:cs="Times New Roman" w:hAnsi="Times New Roman" w:eastAsia="Times New Roman"/>
          <w:b w:val="1"/>
          <w:bCs w:val="1"/>
          <w:sz w:val="24"/>
          <w:szCs w:val="24"/>
          <w:rtl w:val="0"/>
          <w:lang w:val="en-US"/>
        </w:rPr>
      </w:pPr>
    </w:p>
    <w:p>
      <w:pPr>
        <w:pStyle w:val="Heading 4"/>
        <w:keepNext w:val="0"/>
        <w:shd w:val="clear" w:color="auto" w:fill="e6e6e6"/>
        <w:ind w:left="0" w:firstLine="0"/>
        <w:outlineLvl w:val="0"/>
        <w:rPr>
          <w:rStyle w:val="None"/>
          <w:rFonts w:ascii="Garamond" w:cs="Garamond" w:hAnsi="Garamond" w:eastAsia="Garamond"/>
          <w:b w:val="1"/>
          <w:bCs w:val="1"/>
        </w:rPr>
      </w:pPr>
      <w:r>
        <w:rPr>
          <w:rStyle w:val="None"/>
          <w:rFonts w:ascii="Arial" w:hAnsi="Arial"/>
          <w:b w:val="1"/>
          <w:bCs w:val="1"/>
          <w:sz w:val="24"/>
          <w:szCs w:val="24"/>
          <w:rtl w:val="0"/>
          <w:lang w:val="fr-FR"/>
        </w:rPr>
        <w:t>Course Description</w:t>
      </w:r>
    </w:p>
    <w:p>
      <w:pPr>
        <w:pStyle w:val="Heading 1"/>
        <w:rPr>
          <w:rStyle w:val="None"/>
          <w:rFonts w:ascii="Garamond" w:cs="Garamond" w:hAnsi="Garamond" w:eastAsia="Garamond"/>
        </w:rPr>
      </w:pPr>
    </w:p>
    <w:p>
      <w:pPr>
        <w:pStyle w:val="Heading 1"/>
        <w:rPr>
          <w:rStyle w:val="None"/>
          <w:b w:val="0"/>
          <w:bCs w:val="0"/>
        </w:rPr>
      </w:pPr>
      <w:r>
        <w:rPr>
          <w:rStyle w:val="None"/>
          <w:rFonts w:cs="Arial Unicode MS" w:eastAsia="Arial Unicode MS"/>
          <w:b w:val="0"/>
          <w:bCs w:val="0"/>
          <w:sz w:val="24"/>
          <w:szCs w:val="24"/>
          <w:rtl w:val="0"/>
          <w:lang w:val="en-US"/>
        </w:rPr>
        <w:t>This course organizes an interdisciplinary dialogue between urban theologizing and urban analysis, drawing upon studies in economics, community development, anthropology, sociology, and history. It aims to generate perspectives and tools for</w:t>
      </w:r>
    </w:p>
    <w:p>
      <w:pPr>
        <w:pStyle w:val="Default"/>
        <w:rPr>
          <w:rStyle w:val="None"/>
          <w:rFonts w:ascii="Times New Roman" w:cs="Times New Roman" w:hAnsi="Times New Roman" w:eastAsia="Times New Roman"/>
          <w:sz w:val="24"/>
          <w:szCs w:val="24"/>
          <w:rtl w:val="0"/>
        </w:rPr>
      </w:pPr>
      <w:r>
        <w:rPr>
          <w:rStyle w:val="None"/>
          <w:rFonts w:ascii="Times New Roman" w:hAnsi="Times New Roman"/>
          <w:sz w:val="24"/>
          <w:szCs w:val="24"/>
          <w:rtl w:val="0"/>
          <w:lang w:val="en-US"/>
        </w:rPr>
        <w:t>transformative urban mission.</w:t>
      </w:r>
    </w:p>
    <w:p>
      <w:pPr>
        <w:pStyle w:val="Body"/>
        <w:tabs>
          <w:tab w:val="left" w:pos="1080"/>
        </w:tabs>
        <w:rPr>
          <w:rStyle w:val="None"/>
          <w:sz w:val="24"/>
          <w:szCs w:val="24"/>
        </w:rPr>
      </w:pPr>
    </w:p>
    <w:p>
      <w:pPr>
        <w:pStyle w:val="Heading 4"/>
        <w:keepNext w:val="0"/>
        <w:shd w:val="clear" w:color="auto" w:fill="e6e6e6"/>
        <w:ind w:left="0" w:firstLine="0"/>
        <w:outlineLvl w:val="0"/>
        <w:rPr>
          <w:rStyle w:val="None"/>
          <w:rFonts w:ascii="Garamond" w:cs="Garamond" w:hAnsi="Garamond" w:eastAsia="Garamond"/>
          <w:b w:val="1"/>
          <w:bCs w:val="1"/>
        </w:rPr>
      </w:pPr>
      <w:r>
        <w:rPr>
          <w:rStyle w:val="None"/>
          <w:rFonts w:ascii="Arial" w:hAnsi="Arial"/>
          <w:b w:val="1"/>
          <w:bCs w:val="1"/>
          <w:sz w:val="24"/>
          <w:szCs w:val="24"/>
          <w:rtl w:val="0"/>
          <w:lang w:val="en-US"/>
        </w:rPr>
        <w:t>Expanded Course Description</w:t>
      </w:r>
    </w:p>
    <w:p>
      <w:pPr>
        <w:pStyle w:val="Body"/>
        <w:ind w:left="360" w:firstLine="0"/>
        <w:rPr>
          <w:rStyle w:val="None"/>
          <w:rFonts w:ascii="Garamond" w:cs="Garamond" w:hAnsi="Garamond" w:eastAsia="Garamond"/>
          <w:sz w:val="24"/>
          <w:szCs w:val="24"/>
        </w:rPr>
      </w:pPr>
    </w:p>
    <w:p>
      <w:pPr>
        <w:pStyle w:val="Body Text"/>
        <w:rPr>
          <w:rStyle w:val="None"/>
          <w:b w:val="0"/>
          <w:bCs w:val="0"/>
          <w:color w:val="000000"/>
          <w:sz w:val="24"/>
          <w:szCs w:val="24"/>
          <w:u w:color="000000"/>
        </w:rPr>
      </w:pPr>
      <w:r>
        <w:rPr>
          <w:rStyle w:val="None"/>
          <w:b w:val="0"/>
          <w:bCs w:val="0"/>
          <w:color w:val="000000"/>
          <w:sz w:val="24"/>
          <w:szCs w:val="24"/>
          <w:u w:color="000000"/>
          <w:rtl w:val="0"/>
          <w:lang w:val="en-US"/>
        </w:rPr>
        <w:t>In particular the course is designed to explore the socio-cultural and physical dynamics that affect the quality of life, inform theology and challenge the manner in which ministry is conducted in our urban world.  The analysis of the urban context and theological reflection will be examined through multi-disciplinary readings, guest lectures, discussions, site visits and participation in class projects.</w:t>
      </w:r>
      <w:r>
        <w:rPr>
          <w:rStyle w:val="None"/>
          <w:b w:val="0"/>
          <w:bCs w:val="0"/>
          <w:color w:val="000000"/>
          <w:sz w:val="24"/>
          <w:szCs w:val="24"/>
          <w:u w:color="000000"/>
          <w:rtl w:val="0"/>
          <w:lang w:val="en-US"/>
        </w:rPr>
        <w:t xml:space="preserve">  Class will meet one or two weekday or weekend sessions. </w:t>
      </w:r>
    </w:p>
    <w:p>
      <w:pPr>
        <w:pStyle w:val="Body"/>
        <w:rPr>
          <w:rStyle w:val="None"/>
          <w:color w:val="000000"/>
          <w:sz w:val="24"/>
          <w:szCs w:val="24"/>
          <w:u w:color="000000"/>
        </w:rPr>
      </w:pPr>
    </w:p>
    <w:p>
      <w:pPr>
        <w:pStyle w:val="Body"/>
        <w:rPr>
          <w:rStyle w:val="None"/>
          <w:sz w:val="24"/>
          <w:szCs w:val="24"/>
        </w:rPr>
      </w:pPr>
    </w:p>
    <w:p>
      <w:pPr>
        <w:pStyle w:val="Heading 4"/>
        <w:keepNext w:val="0"/>
        <w:shd w:val="clear" w:color="auto" w:fill="e0e0e0"/>
        <w:ind w:left="0" w:firstLine="0"/>
        <w:outlineLvl w:val="0"/>
        <w:rPr>
          <w:rStyle w:val="None"/>
          <w:rFonts w:ascii="Garamond-BoldItalic" w:cs="Garamond-BoldItalic" w:hAnsi="Garamond-BoldItalic" w:eastAsia="Garamond-BoldItalic"/>
          <w:b w:val="1"/>
          <w:bCs w:val="1"/>
          <w:i w:val="1"/>
          <w:iCs w:val="1"/>
        </w:rPr>
      </w:pPr>
      <w:r>
        <w:rPr>
          <w:rStyle w:val="None"/>
          <w:rFonts w:ascii="Arial" w:hAnsi="Arial"/>
          <w:b w:val="1"/>
          <w:bCs w:val="1"/>
          <w:sz w:val="24"/>
          <w:szCs w:val="24"/>
          <w:rtl w:val="0"/>
          <w:lang w:val="en-US"/>
        </w:rPr>
        <w:t xml:space="preserve">Course </w:t>
      </w:r>
      <w:r>
        <w:rPr>
          <w:rStyle w:val="None"/>
          <w:rFonts w:ascii="Arial" w:hAnsi="Arial"/>
          <w:b w:val="1"/>
          <w:bCs w:val="1"/>
          <w:sz w:val="24"/>
          <w:szCs w:val="24"/>
          <w:rtl w:val="0"/>
          <w:lang w:val="pt-PT"/>
        </w:rPr>
        <w:t>Learning Outcomes</w:t>
      </w:r>
    </w:p>
    <w:p>
      <w:pPr>
        <w:pStyle w:val="TOC Base"/>
        <w:widowControl w:val="0"/>
        <w:pBdr>
          <w:top w:val="nil"/>
          <w:left w:val="nil"/>
          <w:bottom w:val="nil"/>
          <w:right w:val="nil"/>
        </w:pBdr>
        <w:tabs>
          <w:tab w:val="clear" w:pos="6480"/>
        </w:tabs>
        <w:spacing w:after="0" w:line="240" w:lineRule="auto"/>
        <w:rPr>
          <w:rStyle w:val="None"/>
          <w:rFonts w:ascii="Times New Roman" w:cs="Times New Roman" w:hAnsi="Times New Roman" w:eastAsia="Times New Roman"/>
          <w:sz w:val="24"/>
          <w:szCs w:val="24"/>
        </w:rPr>
      </w:pPr>
    </w:p>
    <w:tbl>
      <w:tblPr>
        <w:tblW w:w="929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90"/>
        <w:gridCol w:w="3170"/>
        <w:gridCol w:w="2030"/>
      </w:tblGrid>
      <w:tr>
        <w:tblPrEx>
          <w:shd w:val="clear" w:color="auto" w:fill="auto"/>
        </w:tblPrEx>
        <w:trPr>
          <w:trHeight w:val="743" w:hRule="atLeast"/>
        </w:trPr>
        <w:tc>
          <w:tcPr>
            <w:tcW w:type="dxa" w:w="40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4"/>
              <w:keepNext w:val="0"/>
              <w:ind w:left="0" w:firstLine="0"/>
              <w:outlineLvl w:val="9"/>
              <w:rPr>
                <w:rStyle w:val="None"/>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r>
              <w:rPr>
                <w:rStyle w:val="None"/>
                <w:rFonts w:ascii="Arial" w:hAnsi="Arial"/>
                <w:b w:val="1"/>
                <w:bCs w:val="1"/>
                <w:caps w:val="0"/>
                <w:smallCaps w:val="0"/>
                <w:strike w:val="0"/>
                <w:dstrike w:val="0"/>
                <w:outline w:val="0"/>
                <w:color w:val="000000"/>
                <w:spacing w:val="0"/>
                <w:kern w:val="0"/>
                <w:position w:val="0"/>
                <w:sz w:val="22"/>
                <w:szCs w:val="22"/>
                <w:u w:val="none" w:color="000000"/>
                <w:vertAlign w:val="baseline"/>
                <w:rtl w:val="0"/>
                <w:lang w:val="en-US"/>
              </w:rPr>
              <w:t>Learning Outcom</w:t>
            </w:r>
            <w:r>
              <w:rPr>
                <w:rStyle w:val="None"/>
                <w:rFonts w:ascii="Arial" w:hAnsi="Arial"/>
                <w:caps w:val="0"/>
                <w:smallCaps w:val="0"/>
                <w:strike w:val="0"/>
                <w:dstrike w:val="0"/>
                <w:outline w:val="0"/>
                <w:color w:val="000000"/>
                <w:spacing w:val="0"/>
                <w:kern w:val="0"/>
                <w:position w:val="0"/>
                <w:sz w:val="22"/>
                <w:szCs w:val="22"/>
                <w:u w:val="none" w:color="000000"/>
                <w:vertAlign w:val="baseline"/>
                <w:rtl w:val="0"/>
                <w:lang w:val="en-US"/>
              </w:rPr>
              <w:t xml:space="preserve">es </w:t>
            </w:r>
          </w:p>
          <w:p>
            <w:pPr>
              <w:pStyle w:val="Body"/>
            </w:pPr>
            <w:r>
              <w:rPr>
                <w:rStyle w:val="None"/>
                <w:i w:val="1"/>
                <w:iCs w:val="1"/>
                <w:caps w:val="0"/>
                <w:smallCaps w:val="0"/>
                <w:strike w:val="0"/>
                <w:dstrike w:val="0"/>
                <w:outline w:val="0"/>
                <w:color w:val="000000"/>
                <w:spacing w:val="0"/>
                <w:kern w:val="0"/>
                <w:position w:val="0"/>
                <w:sz w:val="22"/>
                <w:szCs w:val="22"/>
                <w:u w:val="none" w:color="000000"/>
                <w:vertAlign w:val="baseline"/>
                <w:rtl w:val="0"/>
                <w:lang w:val="en-US"/>
              </w:rPr>
              <w:t>During this course students will have the opportunity to:</w:t>
            </w:r>
          </w:p>
        </w:tc>
        <w:tc>
          <w:tcPr>
            <w:tcW w:type="dxa" w:w="3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4"/>
              <w:keepNext w:val="0"/>
              <w:ind w:left="0" w:firstLine="0"/>
              <w:outlineLvl w:val="9"/>
            </w:pPr>
            <w:r>
              <w:rPr>
                <w:rStyle w:val="None"/>
                <w:rFonts w:ascii="Arial" w:hAnsi="Arial"/>
                <w:b w:val="1"/>
                <w:bCs w:val="1"/>
                <w:caps w:val="0"/>
                <w:smallCaps w:val="0"/>
                <w:strike w:val="0"/>
                <w:dstrike w:val="0"/>
                <w:outline w:val="0"/>
                <w:color w:val="000000"/>
                <w:spacing w:val="0"/>
                <w:kern w:val="0"/>
                <w:position w:val="0"/>
                <w:sz w:val="22"/>
                <w:szCs w:val="22"/>
                <w:u w:val="none" w:color="000000"/>
                <w:vertAlign w:val="baseline"/>
                <w:rtl w:val="0"/>
                <w:lang w:val="en-US"/>
              </w:rPr>
              <w:t>IDEA Objective</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4"/>
              <w:keepNext w:val="0"/>
              <w:ind w:left="0" w:firstLine="0"/>
              <w:outlineLvl w:val="9"/>
            </w:pPr>
            <w:r>
              <w:rPr>
                <w:rStyle w:val="None"/>
                <w:rFonts w:ascii="Arial" w:hAnsi="Arial"/>
                <w:b w:val="1"/>
                <w:bCs w:val="1"/>
                <w:caps w:val="0"/>
                <w:smallCaps w:val="0"/>
                <w:strike w:val="0"/>
                <w:dstrike w:val="0"/>
                <w:outline w:val="0"/>
                <w:color w:val="000000"/>
                <w:spacing w:val="0"/>
                <w:kern w:val="0"/>
                <w:position w:val="0"/>
                <w:sz w:val="22"/>
                <w:szCs w:val="22"/>
                <w:u w:val="none" w:color="000000"/>
                <w:vertAlign w:val="baseline"/>
                <w:rtl w:val="0"/>
                <w:lang w:val="en-US"/>
              </w:rPr>
              <w:t>Assignments Used to Assess</w:t>
            </w:r>
          </w:p>
        </w:tc>
      </w:tr>
      <w:tr>
        <w:tblPrEx>
          <w:shd w:val="clear" w:color="auto" w:fill="auto"/>
        </w:tblPrEx>
        <w:trPr>
          <w:trHeight w:val="1451" w:hRule="atLeast"/>
        </w:trPr>
        <w:tc>
          <w:tcPr>
            <w:tcW w:type="dxa" w:w="40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OC Base 2"/>
            </w:pPr>
            <w:r>
              <w:rPr>
                <w:rStyle w:val="None"/>
                <w:rFonts w:ascii="Times New Roman" w:hAnsi="Times New Roman"/>
                <w:caps w:val="0"/>
                <w:smallCaps w:val="0"/>
                <w:strike w:val="0"/>
                <w:dstrike w:val="0"/>
                <w:outline w:val="0"/>
                <w:color w:val="000000"/>
                <w:spacing w:val="-6"/>
                <w:kern w:val="0"/>
                <w:position w:val="0"/>
                <w:sz w:val="22"/>
                <w:szCs w:val="22"/>
                <w:u w:val="none" w:color="000000"/>
                <w:vertAlign w:val="baseline"/>
                <w:rtl w:val="0"/>
                <w:lang w:val="en-US"/>
              </w:rPr>
              <w:t xml:space="preserve">1.  Gain an appreciation for the complexity and richness of the urban context as the </w:t>
            </w:r>
            <w:r>
              <w:rPr>
                <w:rStyle w:val="None"/>
                <w:rFonts w:ascii="Times New Roman" w:hAnsi="Times New Roman"/>
                <w:i w:val="1"/>
                <w:iCs w:val="1"/>
                <w:caps w:val="0"/>
                <w:smallCaps w:val="0"/>
                <w:strike w:val="0"/>
                <w:dstrike w:val="0"/>
                <w:outline w:val="0"/>
                <w:color w:val="000000"/>
                <w:spacing w:val="-6"/>
                <w:kern w:val="0"/>
                <w:position w:val="0"/>
                <w:sz w:val="22"/>
                <w:szCs w:val="22"/>
                <w:u w:val="none" w:color="000000"/>
                <w:vertAlign w:val="baseline"/>
                <w:rtl w:val="0"/>
                <w:lang w:val="en-US"/>
              </w:rPr>
              <w:t>locus theologius</w:t>
            </w:r>
            <w:r>
              <w:rPr>
                <w:rStyle w:val="None"/>
                <w:rFonts w:ascii="Times New Roman" w:hAnsi="Times New Roman"/>
                <w:caps w:val="0"/>
                <w:smallCaps w:val="0"/>
                <w:strike w:val="0"/>
                <w:dstrike w:val="0"/>
                <w:outline w:val="0"/>
                <w:color w:val="000000"/>
                <w:spacing w:val="-6"/>
                <w:kern w:val="0"/>
                <w:position w:val="0"/>
                <w:sz w:val="22"/>
                <w:szCs w:val="22"/>
                <w:u w:val="none" w:color="000000"/>
                <w:vertAlign w:val="baseline"/>
                <w:rtl w:val="0"/>
                <w:lang w:val="en-US"/>
              </w:rPr>
              <w:t xml:space="preserve"> for ministry and theology.</w:t>
            </w:r>
          </w:p>
        </w:tc>
        <w:tc>
          <w:tcPr>
            <w:tcW w:type="dxa" w:w="3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4"/>
              <w:keepNext w:val="0"/>
              <w:ind w:left="0" w:firstLine="0"/>
              <w:outlineLvl w:val="9"/>
            </w:pPr>
            <w:r>
              <w:rPr>
                <w:rStyle w:val="None"/>
                <w:caps w:val="0"/>
                <w:smallCaps w:val="0"/>
                <w:strike w:val="0"/>
                <w:dstrike w:val="0"/>
                <w:outline w:val="0"/>
                <w:color w:val="000000"/>
                <w:spacing w:val="0"/>
                <w:kern w:val="0"/>
                <w:position w:val="0"/>
                <w:sz w:val="22"/>
                <w:szCs w:val="22"/>
                <w:u w:val="none" w:color="000000"/>
                <w:vertAlign w:val="baseline"/>
                <w:rtl w:val="0"/>
                <w:lang w:val="en-US"/>
              </w:rPr>
              <w:t>Learning fundamental principles, generalizations, or theories: Gaining a broader understanding and appreciation of intellectual/cultural activity (e.g., urban planning)</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4"/>
              <w:keepNext w:val="0"/>
              <w:ind w:left="0" w:firstLine="0"/>
              <w:outlineLvl w:val="9"/>
              <w:rPr>
                <w:rStyle w:val="None"/>
                <w:caps w:val="0"/>
                <w:smallCaps w:val="0"/>
                <w:strike w:val="0"/>
                <w:dstrike w:val="0"/>
                <w:outline w:val="0"/>
                <w:color w:val="000000"/>
                <w:spacing w:val="0"/>
                <w:kern w:val="0"/>
                <w:position w:val="0"/>
                <w:sz w:val="22"/>
                <w:szCs w:val="22"/>
                <w:u w:val="none" w:color="000000"/>
                <w:vertAlign w:val="baseline"/>
                <w:rtl w:val="0"/>
                <w:lang w:val="en-US"/>
              </w:rPr>
            </w:pPr>
            <w:r>
              <w:rPr>
                <w:rStyle w:val="None"/>
                <w:caps w:val="0"/>
                <w:smallCaps w:val="0"/>
                <w:strike w:val="0"/>
                <w:dstrike w:val="0"/>
                <w:outline w:val="0"/>
                <w:color w:val="000000"/>
                <w:spacing w:val="0"/>
                <w:kern w:val="0"/>
                <w:position w:val="0"/>
                <w:sz w:val="22"/>
                <w:szCs w:val="22"/>
                <w:u w:val="none" w:color="000000"/>
                <w:vertAlign w:val="baseline"/>
                <w:rtl w:val="0"/>
                <w:lang w:val="en-US"/>
              </w:rPr>
              <w:t>Reading Snapshots,</w:t>
            </w:r>
          </w:p>
          <w:p>
            <w:pPr>
              <w:pStyle w:val="Heading 4"/>
              <w:keepNext w:val="0"/>
              <w:ind w:left="0" w:firstLine="0"/>
              <w:outlineLvl w:val="9"/>
            </w:pPr>
            <w:r>
              <w:rPr>
                <w:rStyle w:val="None"/>
                <w:caps w:val="0"/>
                <w:smallCaps w:val="0"/>
                <w:strike w:val="0"/>
                <w:dstrike w:val="0"/>
                <w:outline w:val="0"/>
                <w:color w:val="000000"/>
                <w:spacing w:val="0"/>
                <w:kern w:val="0"/>
                <w:position w:val="0"/>
                <w:sz w:val="22"/>
                <w:szCs w:val="22"/>
                <w:u w:val="none" w:color="000000"/>
                <w:vertAlign w:val="baseline"/>
                <w:rtl w:val="0"/>
                <w:lang w:val="en-US"/>
              </w:rPr>
              <w:t>Public Space Assessment (PartII), Reflection paper</w:t>
            </w:r>
          </w:p>
        </w:tc>
      </w:tr>
      <w:tr>
        <w:tblPrEx>
          <w:shd w:val="clear" w:color="auto" w:fill="auto"/>
        </w:tblPrEx>
        <w:trPr>
          <w:trHeight w:val="971" w:hRule="atLeast"/>
        </w:trPr>
        <w:tc>
          <w:tcPr>
            <w:tcW w:type="dxa" w:w="40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4"/>
              <w:keepNext w:val="0"/>
              <w:ind w:left="0" w:firstLine="0"/>
              <w:outlineLvl w:val="9"/>
            </w:pPr>
            <w:r>
              <w:rPr>
                <w:rStyle w:val="None"/>
                <w:caps w:val="0"/>
                <w:smallCaps w:val="0"/>
                <w:strike w:val="0"/>
                <w:dstrike w:val="0"/>
                <w:outline w:val="0"/>
                <w:color w:val="000000"/>
                <w:spacing w:val="0"/>
                <w:kern w:val="0"/>
                <w:position w:val="0"/>
                <w:sz w:val="22"/>
                <w:szCs w:val="22"/>
                <w:u w:val="none" w:color="000000"/>
                <w:vertAlign w:val="baseline"/>
                <w:rtl w:val="0"/>
                <w:lang w:val="en-US"/>
              </w:rPr>
              <w:t xml:space="preserve">2.  Develop the ability to observe and analyze public space as to it expression of </w:t>
            </w:r>
            <w:r>
              <w:rPr>
                <w:rStyle w:val="None"/>
                <w:caps w:val="0"/>
                <w:smallCaps w:val="0"/>
                <w:strike w:val="0"/>
                <w:dstrike w:val="0"/>
                <w:outline w:val="0"/>
                <w:color w:val="000000"/>
                <w:spacing w:val="0"/>
                <w:kern w:val="0"/>
                <w:position w:val="0"/>
                <w:sz w:val="22"/>
                <w:szCs w:val="22"/>
                <w:u w:val="none" w:color="000000"/>
                <w:vertAlign w:val="baseline"/>
                <w:rtl w:val="0"/>
                <w:lang w:val="en-US"/>
              </w:rPr>
              <w:t>“</w:t>
            </w:r>
            <w:r>
              <w:rPr>
                <w:rStyle w:val="None"/>
                <w:caps w:val="0"/>
                <w:smallCaps w:val="0"/>
                <w:strike w:val="0"/>
                <w:dstrike w:val="0"/>
                <w:outline w:val="0"/>
                <w:color w:val="000000"/>
                <w:spacing w:val="0"/>
                <w:kern w:val="0"/>
                <w:position w:val="0"/>
                <w:sz w:val="22"/>
                <w:szCs w:val="22"/>
                <w:u w:val="none" w:color="000000"/>
                <w:vertAlign w:val="baseline"/>
                <w:rtl w:val="0"/>
                <w:lang w:val="en-US"/>
              </w:rPr>
              <w:t>Kingdom values</w:t>
            </w:r>
            <w:r>
              <w:rPr>
                <w:rStyle w:val="None"/>
                <w:caps w:val="0"/>
                <w:smallCaps w:val="0"/>
                <w:strike w:val="0"/>
                <w:dstrike w:val="0"/>
                <w:outline w:val="0"/>
                <w:color w:val="000000"/>
                <w:spacing w:val="0"/>
                <w:kern w:val="0"/>
                <w:position w:val="0"/>
                <w:sz w:val="22"/>
                <w:szCs w:val="22"/>
                <w:u w:val="none" w:color="000000"/>
                <w:vertAlign w:val="baseline"/>
                <w:rtl w:val="0"/>
                <w:lang w:val="en-US"/>
              </w:rPr>
              <w:t>”</w:t>
            </w:r>
          </w:p>
        </w:tc>
        <w:tc>
          <w:tcPr>
            <w:tcW w:type="dxa" w:w="3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4"/>
              <w:keepNext w:val="0"/>
              <w:ind w:left="0" w:firstLine="0"/>
              <w:outlineLvl w:val="9"/>
            </w:pPr>
            <w:r>
              <w:rPr>
                <w:rStyle w:val="None"/>
                <w:caps w:val="0"/>
                <w:smallCaps w:val="0"/>
                <w:strike w:val="0"/>
                <w:dstrike w:val="0"/>
                <w:outline w:val="0"/>
                <w:color w:val="000000"/>
                <w:spacing w:val="0"/>
                <w:kern w:val="0"/>
                <w:position w:val="0"/>
                <w:sz w:val="22"/>
                <w:szCs w:val="22"/>
                <w:u w:val="none" w:color="000000"/>
                <w:vertAlign w:val="baseline"/>
                <w:rtl w:val="0"/>
                <w:lang w:val="en-US"/>
              </w:rPr>
              <w:t>Learning to analyze and critically evaluate ideas, arguments, and points of view</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4"/>
              <w:keepNext w:val="0"/>
              <w:ind w:left="0" w:firstLine="0"/>
              <w:outlineLvl w:val="9"/>
              <w:rPr>
                <w:rStyle w:val="None"/>
                <w:caps w:val="0"/>
                <w:smallCaps w:val="0"/>
                <w:strike w:val="0"/>
                <w:dstrike w:val="0"/>
                <w:outline w:val="0"/>
                <w:color w:val="000000"/>
                <w:spacing w:val="0"/>
                <w:kern w:val="0"/>
                <w:position w:val="0"/>
                <w:sz w:val="22"/>
                <w:szCs w:val="22"/>
                <w:u w:val="none" w:color="000000"/>
                <w:vertAlign w:val="baseline"/>
                <w:rtl w:val="0"/>
                <w:lang w:val="en-US"/>
              </w:rPr>
            </w:pPr>
            <w:r>
              <w:rPr>
                <w:rStyle w:val="None"/>
                <w:caps w:val="0"/>
                <w:smallCaps w:val="0"/>
                <w:strike w:val="0"/>
                <w:dstrike w:val="0"/>
                <w:outline w:val="0"/>
                <w:color w:val="000000"/>
                <w:spacing w:val="0"/>
                <w:kern w:val="0"/>
                <w:position w:val="0"/>
                <w:sz w:val="22"/>
                <w:szCs w:val="22"/>
                <w:u w:val="none" w:color="000000"/>
                <w:vertAlign w:val="baseline"/>
                <w:rtl w:val="0"/>
                <w:lang w:val="en-US"/>
              </w:rPr>
              <w:t>Reading Snapshots,</w:t>
            </w:r>
          </w:p>
          <w:p>
            <w:pPr>
              <w:pStyle w:val="Heading 4"/>
              <w:keepNext w:val="0"/>
              <w:ind w:left="0" w:firstLine="0"/>
              <w:outlineLvl w:val="9"/>
            </w:pPr>
            <w:r>
              <w:rPr>
                <w:rStyle w:val="None"/>
                <w:caps w:val="0"/>
                <w:smallCaps w:val="0"/>
                <w:strike w:val="0"/>
                <w:dstrike w:val="0"/>
                <w:outline w:val="0"/>
                <w:color w:val="000000"/>
                <w:spacing w:val="0"/>
                <w:kern w:val="0"/>
                <w:position w:val="0"/>
                <w:sz w:val="22"/>
                <w:szCs w:val="22"/>
                <w:u w:val="none" w:color="000000"/>
                <w:vertAlign w:val="baseline"/>
                <w:rtl w:val="0"/>
                <w:lang w:val="en-US"/>
              </w:rPr>
              <w:t>Public Space Assessment (Part I), Mental Map</w:t>
            </w:r>
          </w:p>
        </w:tc>
      </w:tr>
      <w:tr>
        <w:tblPrEx>
          <w:shd w:val="clear" w:color="auto" w:fill="auto"/>
        </w:tblPrEx>
        <w:trPr>
          <w:trHeight w:val="1931" w:hRule="atLeast"/>
        </w:trPr>
        <w:tc>
          <w:tcPr>
            <w:tcW w:type="dxa" w:w="40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pPr>
            <w:r>
              <w:rPr>
                <w:rStyle w:val="None"/>
                <w:rFonts w:ascii="Times New Roman" w:hAnsi="Times New Roman"/>
                <w:caps w:val="0"/>
                <w:smallCaps w:val="0"/>
                <w:strike w:val="0"/>
                <w:dstrike w:val="0"/>
                <w:outline w:val="0"/>
                <w:color w:val="000000"/>
                <w:spacing w:val="0"/>
                <w:kern w:val="0"/>
                <w:position w:val="0"/>
                <w:sz w:val="22"/>
                <w:szCs w:val="22"/>
                <w:u w:val="none" w:color="000000"/>
                <w:vertAlign w:val="baseline"/>
                <w:rtl w:val="0"/>
                <w:lang w:val="en-US"/>
              </w:rPr>
              <w:t>3.   Evaluate the impact of city systems on the welfare of the city with specific reference to: transportation, infrastructure, planning and environment.</w:t>
            </w:r>
          </w:p>
        </w:tc>
        <w:tc>
          <w:tcPr>
            <w:tcW w:type="dxa" w:w="3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56"/>
              <w:bottom w:type="dxa" w:w="80"/>
              <w:right w:type="dxa" w:w="80"/>
            </w:tcMar>
            <w:vAlign w:val="top"/>
          </w:tcPr>
          <w:p>
            <w:pPr>
              <w:pStyle w:val="Default"/>
              <w:tabs>
                <w:tab w:val="left" w:pos="90"/>
              </w:tabs>
              <w:ind w:left="720" w:hanging="576"/>
              <w:rPr>
                <w:rStyle w:val="None"/>
                <w:rFonts w:ascii="Times New Roman" w:cs="Times New Roman" w:hAnsi="Times New Roman" w:eastAsia="Times New Roman"/>
                <w:caps w:val="0"/>
                <w:smallCaps w:val="0"/>
                <w:strike w:val="0"/>
                <w:dstrike w:val="0"/>
                <w:outline w:val="0"/>
                <w:color w:val="262626"/>
                <w:spacing w:val="0"/>
                <w:kern w:val="0"/>
                <w:position w:val="0"/>
                <w:sz w:val="22"/>
                <w:szCs w:val="22"/>
                <w:u w:val="none" w:color="262626"/>
                <w:vertAlign w:val="baseline"/>
                <w:rtl w:val="0"/>
                <w:lang w:val="en-US"/>
              </w:rPr>
            </w:pPr>
            <w:r>
              <w:rPr>
                <w:rStyle w:val="None"/>
                <w:rFonts w:ascii="Times New Roman" w:hAnsi="Times New Roman"/>
                <w:caps w:val="0"/>
                <w:smallCaps w:val="0"/>
                <w:strike w:val="0"/>
                <w:dstrike w:val="0"/>
                <w:outline w:val="0"/>
                <w:color w:val="262626"/>
                <w:spacing w:val="0"/>
                <w:kern w:val="0"/>
                <w:position w:val="0"/>
                <w:sz w:val="22"/>
                <w:szCs w:val="22"/>
                <w:u w:val="none" w:color="262626"/>
                <w:vertAlign w:val="baseline"/>
                <w:rtl w:val="0"/>
                <w:lang w:val="en-US"/>
              </w:rPr>
              <w:t>Learning to apply course</w:t>
            </w:r>
          </w:p>
          <w:p>
            <w:pPr>
              <w:pStyle w:val="Default"/>
              <w:tabs>
                <w:tab w:val="left" w:pos="90"/>
              </w:tabs>
              <w:ind w:left="720" w:hanging="576"/>
              <w:rPr>
                <w:rStyle w:val="None"/>
                <w:rFonts w:ascii="Times New Roman" w:cs="Times New Roman" w:hAnsi="Times New Roman" w:eastAsia="Times New Roman"/>
                <w:caps w:val="0"/>
                <w:smallCaps w:val="0"/>
                <w:strike w:val="0"/>
                <w:dstrike w:val="0"/>
                <w:outline w:val="0"/>
                <w:color w:val="262626"/>
                <w:spacing w:val="0"/>
                <w:kern w:val="0"/>
                <w:position w:val="0"/>
                <w:sz w:val="22"/>
                <w:szCs w:val="22"/>
                <w:u w:val="none" w:color="262626"/>
                <w:vertAlign w:val="baseline"/>
                <w:rtl w:val="0"/>
                <w:lang w:val="en-US"/>
              </w:rPr>
            </w:pPr>
            <w:r>
              <w:rPr>
                <w:rStyle w:val="None"/>
                <w:rFonts w:ascii="Times New Roman" w:hAnsi="Times New Roman"/>
                <w:caps w:val="0"/>
                <w:smallCaps w:val="0"/>
                <w:strike w:val="0"/>
                <w:dstrike w:val="0"/>
                <w:outline w:val="0"/>
                <w:color w:val="262626"/>
                <w:spacing w:val="0"/>
                <w:kern w:val="0"/>
                <w:position w:val="0"/>
                <w:sz w:val="22"/>
                <w:szCs w:val="22"/>
                <w:u w:val="none" w:color="262626"/>
                <w:vertAlign w:val="baseline"/>
                <w:rtl w:val="0"/>
                <w:lang w:val="it-IT"/>
              </w:rPr>
              <w:t>material (to improve</w:t>
            </w:r>
          </w:p>
          <w:p>
            <w:pPr>
              <w:pStyle w:val="Default"/>
              <w:tabs>
                <w:tab w:val="left" w:pos="90"/>
              </w:tabs>
              <w:ind w:left="720" w:hanging="576"/>
              <w:rPr>
                <w:rStyle w:val="None"/>
                <w:rFonts w:ascii="Times New Roman" w:cs="Times New Roman" w:hAnsi="Times New Roman" w:eastAsia="Times New Roman"/>
                <w:caps w:val="0"/>
                <w:smallCaps w:val="0"/>
                <w:strike w:val="0"/>
                <w:dstrike w:val="0"/>
                <w:outline w:val="0"/>
                <w:color w:val="262626"/>
                <w:spacing w:val="0"/>
                <w:kern w:val="0"/>
                <w:position w:val="0"/>
                <w:sz w:val="22"/>
                <w:szCs w:val="22"/>
                <w:u w:val="none" w:color="262626"/>
                <w:vertAlign w:val="baseline"/>
                <w:rtl w:val="0"/>
                <w:lang w:val="en-US"/>
              </w:rPr>
            </w:pPr>
            <w:r>
              <w:rPr>
                <w:rStyle w:val="None"/>
                <w:rFonts w:ascii="Times New Roman" w:hAnsi="Times New Roman"/>
                <w:caps w:val="0"/>
                <w:smallCaps w:val="0"/>
                <w:strike w:val="0"/>
                <w:dstrike w:val="0"/>
                <w:outline w:val="0"/>
                <w:color w:val="262626"/>
                <w:spacing w:val="0"/>
                <w:kern w:val="0"/>
                <w:position w:val="0"/>
                <w:sz w:val="22"/>
                <w:szCs w:val="22"/>
                <w:u w:val="none" w:color="262626"/>
                <w:vertAlign w:val="baseline"/>
                <w:rtl w:val="0"/>
                <w:lang w:val="en-US"/>
              </w:rPr>
              <w:t>thinking, problem solving,</w:t>
            </w:r>
          </w:p>
          <w:p>
            <w:pPr>
              <w:pStyle w:val="Default"/>
              <w:tabs>
                <w:tab w:val="left" w:pos="90"/>
              </w:tabs>
              <w:ind w:left="144"/>
            </w:pPr>
            <w:r>
              <w:rPr>
                <w:rStyle w:val="None"/>
                <w:rFonts w:ascii="Times New Roman" w:hAnsi="Times New Roman"/>
                <w:caps w:val="0"/>
                <w:smallCaps w:val="0"/>
                <w:strike w:val="0"/>
                <w:dstrike w:val="0"/>
                <w:outline w:val="0"/>
                <w:color w:val="262626"/>
                <w:spacing w:val="0"/>
                <w:kern w:val="0"/>
                <w:position w:val="0"/>
                <w:sz w:val="22"/>
                <w:szCs w:val="22"/>
                <w:u w:val="none" w:color="262626"/>
                <w:vertAlign w:val="baseline"/>
                <w:rtl w:val="0"/>
                <w:lang w:val="de-DE"/>
              </w:rPr>
              <w:t>and decisions)</w:t>
            </w:r>
            <w:r>
              <w:rPr>
                <w:rStyle w:val="None"/>
                <w:rFonts w:ascii="Times New Roman" w:hAnsi="Times New Roman"/>
                <w:caps w:val="0"/>
                <w:smallCaps w:val="0"/>
                <w:strike w:val="0"/>
                <w:dstrike w:val="0"/>
                <w:outline w:val="0"/>
                <w:color w:val="262626"/>
                <w:spacing w:val="0"/>
                <w:kern w:val="0"/>
                <w:position w:val="0"/>
                <w:sz w:val="22"/>
                <w:szCs w:val="22"/>
                <w:u w:val="none" w:color="262626"/>
                <w:vertAlign w:val="baseline"/>
                <w:rtl w:val="0"/>
                <w:lang w:val="en-US"/>
              </w:rPr>
              <w:t>; Acquiring an interest in learning more by asking questions and seeking answers</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4"/>
              <w:keepNext w:val="0"/>
              <w:ind w:left="0" w:firstLine="0"/>
              <w:outlineLvl w:val="9"/>
            </w:pPr>
            <w:r>
              <w:rPr>
                <w:rStyle w:val="None"/>
                <w:caps w:val="0"/>
                <w:smallCaps w:val="0"/>
                <w:strike w:val="0"/>
                <w:dstrike w:val="0"/>
                <w:outline w:val="0"/>
                <w:color w:val="000000"/>
                <w:spacing w:val="0"/>
                <w:kern w:val="0"/>
                <w:position w:val="0"/>
                <w:sz w:val="22"/>
                <w:szCs w:val="22"/>
                <w:u w:val="none" w:color="000000"/>
                <w:vertAlign w:val="baseline"/>
                <w:rtl w:val="0"/>
                <w:lang w:val="en-US"/>
              </w:rPr>
              <w:t>Public Space Assessment (Part I), Mental Map, Planing &amp; Political Neighborhood Context, Land Use &amp; Planning System, Reflection Paper</w:t>
            </w:r>
          </w:p>
        </w:tc>
      </w:tr>
      <w:tr>
        <w:tblPrEx>
          <w:shd w:val="clear" w:color="auto" w:fill="auto"/>
        </w:tblPrEx>
        <w:trPr>
          <w:trHeight w:val="1451" w:hRule="atLeast"/>
        </w:trPr>
        <w:tc>
          <w:tcPr>
            <w:tcW w:type="dxa" w:w="40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OC Base"/>
              <w:tabs>
                <w:tab w:val="left" w:pos="720"/>
                <w:tab w:val="clear" w:pos="6480"/>
              </w:tabs>
              <w:spacing w:after="0" w:line="240" w:lineRule="auto"/>
            </w:pPr>
            <w:r>
              <w:rPr>
                <w:rStyle w:val="None"/>
                <w:rFonts w:ascii="Times New Roman" w:hAnsi="Times New Roman"/>
                <w:caps w:val="0"/>
                <w:smallCaps w:val="0"/>
                <w:strike w:val="0"/>
                <w:dstrike w:val="0"/>
                <w:outline w:val="0"/>
                <w:color w:val="000000"/>
                <w:spacing w:val="-5"/>
                <w:kern w:val="0"/>
                <w:position w:val="0"/>
                <w:sz w:val="22"/>
                <w:szCs w:val="22"/>
                <w:u w:val="none" w:color="000000"/>
                <w:vertAlign w:val="baseline"/>
                <w:rtl w:val="0"/>
                <w:lang w:val="en-US"/>
              </w:rPr>
              <w:t>4.  Critically integrate theories that aid in interpreting the spirituality of the city: including some of its creativity, forces of cultural change, religious experiences and political systems that produce or not urban sacred spaces and kingdom experiences</w:t>
            </w:r>
          </w:p>
        </w:tc>
        <w:tc>
          <w:tcPr>
            <w:tcW w:type="dxa" w:w="3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4"/>
              <w:keepNext w:val="0"/>
              <w:ind w:left="0" w:firstLine="0"/>
              <w:outlineLvl w:val="9"/>
            </w:pPr>
            <w:r>
              <w:rPr>
                <w:rStyle w:val="None"/>
                <w:caps w:val="0"/>
                <w:smallCaps w:val="0"/>
                <w:strike w:val="0"/>
                <w:dstrike w:val="0"/>
                <w:outline w:val="0"/>
                <w:color w:val="000000"/>
                <w:spacing w:val="0"/>
                <w:kern w:val="0"/>
                <w:position w:val="0"/>
                <w:sz w:val="22"/>
                <w:szCs w:val="22"/>
                <w:u w:val="none" w:color="000000"/>
                <w:vertAlign w:val="baseline"/>
                <w:rtl w:val="0"/>
                <w:lang w:val="en-US"/>
              </w:rPr>
              <w:t>Developing specific skills, competencies and points of view needed by professionals in the field; Developing skill in expressing oneself orally or in writing</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4"/>
              <w:keepNext w:val="0"/>
              <w:ind w:left="0" w:firstLine="0"/>
              <w:outlineLvl w:val="9"/>
              <w:rPr>
                <w:rStyle w:val="None"/>
                <w:caps w:val="0"/>
                <w:smallCaps w:val="0"/>
                <w:strike w:val="0"/>
                <w:dstrike w:val="0"/>
                <w:outline w:val="0"/>
                <w:color w:val="000000"/>
                <w:spacing w:val="0"/>
                <w:kern w:val="0"/>
                <w:position w:val="0"/>
                <w:sz w:val="22"/>
                <w:szCs w:val="22"/>
                <w:u w:val="none" w:color="000000"/>
                <w:vertAlign w:val="baseline"/>
                <w:rtl w:val="0"/>
                <w:lang w:val="en-US"/>
              </w:rPr>
            </w:pPr>
            <w:r>
              <w:rPr>
                <w:rStyle w:val="None"/>
                <w:caps w:val="0"/>
                <w:smallCaps w:val="0"/>
                <w:strike w:val="0"/>
                <w:dstrike w:val="0"/>
                <w:outline w:val="0"/>
                <w:color w:val="000000"/>
                <w:spacing w:val="0"/>
                <w:kern w:val="0"/>
                <w:position w:val="0"/>
                <w:sz w:val="22"/>
                <w:szCs w:val="22"/>
                <w:u w:val="none" w:color="000000"/>
                <w:vertAlign w:val="baseline"/>
                <w:rtl w:val="0"/>
                <w:lang w:val="en-US"/>
              </w:rPr>
              <w:t>Reading Snapshots, Public Space</w:t>
            </w:r>
          </w:p>
          <w:p>
            <w:pPr>
              <w:pStyle w:val="Heading 4"/>
              <w:keepNext w:val="0"/>
              <w:ind w:left="0" w:firstLine="0"/>
              <w:outlineLvl w:val="9"/>
            </w:pPr>
            <w:r>
              <w:rPr>
                <w:rStyle w:val="None"/>
                <w:caps w:val="0"/>
                <w:smallCaps w:val="0"/>
                <w:strike w:val="0"/>
                <w:dstrike w:val="0"/>
                <w:outline w:val="0"/>
                <w:color w:val="000000"/>
                <w:spacing w:val="0"/>
                <w:kern w:val="0"/>
                <w:position w:val="0"/>
                <w:sz w:val="22"/>
                <w:szCs w:val="22"/>
                <w:u w:val="none" w:color="000000"/>
                <w:vertAlign w:val="baseline"/>
                <w:rtl w:val="0"/>
                <w:lang w:val="en-US"/>
              </w:rPr>
              <w:t>Assessment (Part II), Reflection Paper</w:t>
            </w:r>
          </w:p>
        </w:tc>
      </w:tr>
    </w:tbl>
    <w:p>
      <w:pPr>
        <w:pStyle w:val="TOC Base"/>
        <w:widowControl w:val="0"/>
        <w:pBdr>
          <w:top w:val="nil"/>
          <w:left w:val="nil"/>
          <w:bottom w:val="nil"/>
          <w:right w:val="nil"/>
        </w:pBdr>
        <w:tabs>
          <w:tab w:val="clear" w:pos="6480"/>
        </w:tabs>
        <w:spacing w:after="0" w:line="240" w:lineRule="auto"/>
        <w:rPr>
          <w:rStyle w:val="None"/>
          <w:rFonts w:ascii="Times New Roman" w:cs="Times New Roman" w:hAnsi="Times New Roman" w:eastAsia="Times New Roman"/>
          <w:sz w:val="24"/>
          <w:szCs w:val="24"/>
        </w:rPr>
      </w:pPr>
    </w:p>
    <w:p>
      <w:pPr>
        <w:pStyle w:val="TOC Base"/>
        <w:tabs>
          <w:tab w:val="left" w:pos="720"/>
          <w:tab w:val="clear" w:pos="6480"/>
        </w:tabs>
        <w:spacing w:after="0" w:line="240" w:lineRule="auto"/>
        <w:rPr>
          <w:rStyle w:val="None"/>
          <w:rFonts w:ascii="Times New Roman" w:cs="Times New Roman" w:hAnsi="Times New Roman" w:eastAsia="Times New Roman"/>
          <w:sz w:val="24"/>
          <w:szCs w:val="24"/>
          <w:rtl w:val="0"/>
        </w:rPr>
      </w:pPr>
    </w:p>
    <w:p>
      <w:pPr>
        <w:pStyle w:val="Body"/>
        <w:rPr>
          <w:rStyle w:val="None"/>
          <w:b w:val="0"/>
          <w:bCs w:val="0"/>
          <w:sz w:val="24"/>
          <w:szCs w:val="24"/>
          <w:rtl w:val="0"/>
        </w:rPr>
      </w:pPr>
    </w:p>
    <w:p>
      <w:pPr>
        <w:pStyle w:val="Body"/>
        <w:rPr>
          <w:rStyle w:val="None"/>
          <w:b w:val="0"/>
          <w:bCs w:val="0"/>
          <w:sz w:val="24"/>
          <w:szCs w:val="24"/>
          <w:rtl w:val="0"/>
        </w:rPr>
      </w:pPr>
    </w:p>
    <w:p>
      <w:pPr>
        <w:pStyle w:val="Body"/>
        <w:rPr>
          <w:rStyle w:val="None"/>
          <w:b w:val="1"/>
          <w:bCs w:val="1"/>
          <w:sz w:val="24"/>
          <w:szCs w:val="24"/>
        </w:rPr>
      </w:pPr>
    </w:p>
    <w:p>
      <w:pPr>
        <w:pStyle w:val="Heading 4"/>
        <w:keepNext w:val="0"/>
        <w:shd w:val="clear" w:color="auto" w:fill="e6e6e6"/>
        <w:ind w:left="0" w:firstLine="0"/>
        <w:outlineLvl w:val="0"/>
        <w:rPr>
          <w:rStyle w:val="None"/>
          <w:rFonts w:ascii="Garamond" w:cs="Garamond" w:hAnsi="Garamond" w:eastAsia="Garamond"/>
          <w:b w:val="1"/>
          <w:bCs w:val="1"/>
        </w:rPr>
      </w:pPr>
      <w:r>
        <w:rPr>
          <w:rStyle w:val="None"/>
          <w:rFonts w:ascii="Arial" w:hAnsi="Arial"/>
          <w:b w:val="1"/>
          <w:bCs w:val="1"/>
          <w:sz w:val="24"/>
          <w:szCs w:val="24"/>
          <w:rtl w:val="0"/>
          <w:lang w:val="en-US"/>
        </w:rPr>
        <w:t>Course Materials</w:t>
      </w:r>
    </w:p>
    <w:p>
      <w:pPr>
        <w:pStyle w:val="Heading 4"/>
        <w:keepNext w:val="0"/>
        <w:ind w:left="0" w:firstLine="0"/>
        <w:outlineLvl w:val="0"/>
        <w:rPr>
          <w:rStyle w:val="None"/>
          <w:rFonts w:ascii="Garamond" w:cs="Garamond" w:hAnsi="Garamond" w:eastAsia="Garamond"/>
          <w:b w:val="1"/>
          <w:bCs w:val="1"/>
        </w:rPr>
      </w:pPr>
    </w:p>
    <w:p>
      <w:pPr>
        <w:pStyle w:val="Heading 4"/>
        <w:keepNext w:val="0"/>
        <w:ind w:left="0" w:firstLine="0"/>
        <w:outlineLvl w:val="0"/>
        <w:rPr>
          <w:rStyle w:val="None"/>
          <w:b w:val="1"/>
          <w:bCs w:val="1"/>
        </w:rPr>
      </w:pPr>
      <w:r>
        <w:rPr>
          <w:rStyle w:val="None"/>
          <w:rFonts w:ascii="Arial" w:hAnsi="Arial"/>
          <w:b w:val="1"/>
          <w:bCs w:val="1"/>
          <w:sz w:val="24"/>
          <w:szCs w:val="24"/>
          <w:rtl w:val="0"/>
          <w:lang w:val="en-US"/>
        </w:rPr>
        <w:t>Required</w:t>
      </w:r>
    </w:p>
    <w:p>
      <w:pPr>
        <w:pStyle w:val="Body Text"/>
        <w:pBdr>
          <w:top w:val="nil"/>
          <w:left w:val="nil"/>
          <w:bottom w:val="nil"/>
          <w:right w:val="nil"/>
        </w:pBdr>
        <w:rPr>
          <w:b w:val="0"/>
          <w:bCs w:val="0"/>
          <w:color w:val="000000"/>
        </w:rPr>
      </w:pPr>
      <w:r>
        <w:rPr>
          <w:b w:val="0"/>
          <w:bCs w:val="0"/>
          <w:color w:val="000000"/>
          <w:rtl w:val="0"/>
          <w:lang w:val="en-US"/>
        </w:rPr>
        <w:t xml:space="preserve">Bartholomew, Craig G.  </w:t>
      </w:r>
      <w:r>
        <w:rPr>
          <w:rStyle w:val="None"/>
          <w:b w:val="0"/>
          <w:bCs w:val="0"/>
          <w:i w:val="1"/>
          <w:iCs w:val="1"/>
          <w:color w:val="000000"/>
          <w:rtl w:val="0"/>
          <w:lang w:val="en-US"/>
        </w:rPr>
        <w:t>Where Mortal Dwells: A Christian View of Place for Today</w:t>
      </w:r>
      <w:r>
        <w:rPr>
          <w:b w:val="0"/>
          <w:bCs w:val="0"/>
          <w:color w:val="000000"/>
          <w:rtl w:val="0"/>
          <w:lang w:val="en-US"/>
        </w:rPr>
        <w:t xml:space="preserve">. Baker </w:t>
      </w:r>
    </w:p>
    <w:p>
      <w:pPr>
        <w:pStyle w:val="Body Text"/>
        <w:pBdr>
          <w:top w:val="nil"/>
          <w:left w:val="nil"/>
          <w:bottom w:val="nil"/>
          <w:right w:val="nil"/>
        </w:pBdr>
        <w:rPr>
          <w:rStyle w:val="None"/>
          <w:b w:val="1"/>
          <w:bCs w:val="1"/>
          <w:color w:val="000000"/>
        </w:rPr>
      </w:pPr>
      <w:r>
        <w:rPr>
          <w:b w:val="0"/>
          <w:bCs w:val="0"/>
          <w:color w:val="000000"/>
          <w:rtl w:val="0"/>
        </w:rPr>
        <w:tab/>
        <w:t xml:space="preserve">Academic, 2011. 384 pp. </w:t>
      </w:r>
      <w:r>
        <w:rPr>
          <w:b w:val="0"/>
          <w:bCs w:val="0"/>
          <w:color w:val="000000"/>
          <w:rtl w:val="0"/>
          <w:lang w:val="en-US"/>
        </w:rPr>
        <w:t>IS</w:t>
      </w:r>
      <w:r>
        <w:rPr>
          <w:b w:val="0"/>
          <w:bCs w:val="0"/>
          <w:color w:val="000000"/>
          <w:rtl w:val="0"/>
          <w:lang w:val="en-US"/>
        </w:rPr>
        <w:t>BN</w:t>
      </w:r>
      <w:r>
        <w:rPr>
          <w:b w:val="0"/>
          <w:bCs w:val="0"/>
          <w:color w:val="000000"/>
          <w:rtl w:val="0"/>
          <w:lang w:val="en-US"/>
        </w:rPr>
        <w:t>: 978-0801036378</w:t>
      </w:r>
    </w:p>
    <w:p>
      <w:pPr>
        <w:pStyle w:val="Body Text"/>
        <w:rPr>
          <w:rStyle w:val="None"/>
          <w:b w:val="0"/>
          <w:bCs w:val="0"/>
          <w:i w:val="1"/>
          <w:iCs w:val="1"/>
          <w:color w:val="000000"/>
          <w:sz w:val="24"/>
          <w:szCs w:val="24"/>
          <w:u w:color="000000"/>
        </w:rPr>
      </w:pPr>
      <w:r>
        <w:rPr>
          <w:rStyle w:val="None"/>
          <w:b w:val="0"/>
          <w:bCs w:val="0"/>
          <w:color w:val="000000"/>
          <w:sz w:val="24"/>
          <w:szCs w:val="24"/>
          <w:u w:color="000000"/>
          <w:rtl w:val="0"/>
          <w:lang w:val="en-US"/>
        </w:rPr>
        <w:t xml:space="preserve">Davey, Andrew.  </w:t>
      </w:r>
      <w:r>
        <w:rPr>
          <w:rStyle w:val="None"/>
          <w:b w:val="0"/>
          <w:bCs w:val="0"/>
          <w:i w:val="1"/>
          <w:iCs w:val="1"/>
          <w:color w:val="000000"/>
          <w:sz w:val="24"/>
          <w:szCs w:val="24"/>
          <w:u w:color="000000"/>
          <w:rtl w:val="0"/>
          <w:lang w:val="en-US"/>
        </w:rPr>
        <w:t>Urban Christianity and Global Order:  Theological Resources for an Urban</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4"/>
          <w:szCs w:val="24"/>
          <w:rtl w:val="0"/>
          <w:lang w:val="en-US"/>
        </w:rPr>
      </w:pPr>
      <w:r>
        <w:rPr>
          <w:rStyle w:val="None"/>
          <w:i w:val="1"/>
          <w:iCs w:val="1"/>
          <w:sz w:val="24"/>
          <w:szCs w:val="24"/>
          <w:rtl w:val="0"/>
        </w:rPr>
        <w:tab/>
        <w:t xml:space="preserve">  Future.</w:t>
      </w:r>
      <w:r>
        <w:rPr>
          <w:rStyle w:val="None"/>
          <w:sz w:val="24"/>
          <w:szCs w:val="24"/>
          <w:rtl w:val="0"/>
          <w:lang w:val="en-US"/>
        </w:rPr>
        <w:t xml:space="preserve">  Hendrickson Publishers, Inc., 2002.  165 pp. ISBN: 9781565637153</w:t>
      </w:r>
    </w:p>
    <w:p>
      <w:pPr>
        <w:pStyle w:val="Default"/>
        <w:tabs>
          <w:tab w:val="left" w:pos="220"/>
          <w:tab w:val="left" w:pos="720"/>
        </w:tabs>
        <w:ind w:left="720" w:hanging="720"/>
        <w:rPr>
          <w:rStyle w:val="None"/>
          <w:rFonts w:ascii="Times New Roman" w:cs="Times New Roman" w:hAnsi="Times New Roman" w:eastAsia="Times New Roman"/>
          <w:b w:val="1"/>
          <w:bCs w:val="1"/>
          <w:color w:val="000000"/>
          <w:sz w:val="24"/>
          <w:szCs w:val="24"/>
          <w:u w:color="000000"/>
          <w:rtl w:val="0"/>
        </w:rPr>
      </w:pPr>
      <w:r>
        <w:rPr>
          <w:rStyle w:val="None"/>
          <w:rFonts w:ascii="Times New Roman" w:hAnsi="Times New Roman"/>
          <w:color w:val="323232"/>
          <w:sz w:val="24"/>
          <w:szCs w:val="24"/>
          <w:u w:color="323232"/>
          <w:rtl w:val="0"/>
          <w:lang w:val="en-US"/>
        </w:rPr>
        <w:t xml:space="preserve">Dreier, Peter, Mollenkopf, John and Swanstrom, Todd. </w:t>
      </w:r>
      <w:r>
        <w:rPr>
          <w:rStyle w:val="None"/>
          <w:rFonts w:ascii="Times New Roman" w:hAnsi="Times New Roman"/>
          <w:i w:val="1"/>
          <w:iCs w:val="1"/>
          <w:color w:val="323232"/>
          <w:sz w:val="24"/>
          <w:szCs w:val="24"/>
          <w:u w:color="323232"/>
          <w:rtl w:val="0"/>
          <w:lang w:val="en-US"/>
        </w:rPr>
        <w:t>Place Matters: Metropolitics for the 21st Century (Studies in Government &amp; Public Policy)</w:t>
      </w:r>
      <w:r>
        <w:rPr>
          <w:rStyle w:val="None"/>
          <w:rFonts w:ascii="Times New Roman" w:hAnsi="Times New Roman"/>
          <w:color w:val="323232"/>
          <w:sz w:val="24"/>
          <w:szCs w:val="24"/>
          <w:u w:color="323232"/>
          <w:rtl w:val="0"/>
          <w:lang w:val="en-US"/>
        </w:rPr>
        <w:t>.  University Press of Kansas (3 ed), 2014. 448 pp. ISBN:  9780700619276.</w:t>
      </w:r>
    </w:p>
    <w:p>
      <w:pPr>
        <w:pStyle w:val="Body"/>
        <w:rPr>
          <w:rStyle w:val="None"/>
          <w:sz w:val="24"/>
          <w:szCs w:val="24"/>
        </w:rPr>
      </w:pPr>
      <w:r>
        <w:rPr>
          <w:rStyle w:val="None"/>
          <w:sz w:val="24"/>
          <w:szCs w:val="24"/>
          <w:rtl w:val="0"/>
          <w:lang w:val="en-US"/>
        </w:rPr>
        <w:t xml:space="preserve">Lynch, Kevin. </w:t>
      </w:r>
      <w:r>
        <w:rPr>
          <w:rStyle w:val="None"/>
          <w:i w:val="1"/>
          <w:iCs w:val="1"/>
          <w:sz w:val="24"/>
          <w:szCs w:val="24"/>
          <w:rtl w:val="0"/>
          <w:lang w:val="en-US"/>
        </w:rPr>
        <w:t>The Image of the City (Harvard-MIT Joint Center for Urban Studies Series)</w:t>
      </w:r>
      <w:r>
        <w:rPr>
          <w:rStyle w:val="None"/>
          <w:sz w:val="24"/>
          <w:szCs w:val="24"/>
          <w:rtl w:val="0"/>
          <w:lang w:val="en-US"/>
        </w:rPr>
        <w:t xml:space="preserve">.  </w:t>
        <w:tab/>
        <w:tab/>
        <w:t xml:space="preserve">The MIT Press, 1960.  194 pp.  ISBN:  978-0262620017 </w:t>
      </w:r>
    </w:p>
    <w:p>
      <w:pPr>
        <w:pStyle w:val="Body Text"/>
        <w:rPr>
          <w:rStyle w:val="None"/>
          <w:b w:val="0"/>
          <w:bCs w:val="0"/>
          <w:color w:val="000000"/>
          <w:u w:color="000000"/>
        </w:rPr>
      </w:pPr>
      <w:r>
        <w:rPr>
          <w:rStyle w:val="None"/>
          <w:b w:val="0"/>
          <w:bCs w:val="0"/>
          <w:color w:val="000000"/>
          <w:sz w:val="24"/>
          <w:szCs w:val="24"/>
          <w:u w:color="000000"/>
          <w:rtl w:val="0"/>
          <w:lang w:val="en-US"/>
        </w:rPr>
        <w:t xml:space="preserve">Rojas, James Thomas. </w:t>
      </w:r>
      <w:r>
        <w:rPr>
          <w:rStyle w:val="None"/>
          <w:b w:val="0"/>
          <w:bCs w:val="0"/>
          <w:color w:val="000000"/>
          <w:sz w:val="24"/>
          <w:szCs w:val="24"/>
          <w:u w:color="000000"/>
          <w:rtl w:val="0"/>
          <w:lang w:val="en-US"/>
        </w:rPr>
        <w:t>“</w:t>
      </w:r>
      <w:r>
        <w:rPr>
          <w:rStyle w:val="None"/>
          <w:b w:val="0"/>
          <w:bCs w:val="0"/>
          <w:color w:val="000000"/>
          <w:sz w:val="24"/>
          <w:szCs w:val="24"/>
          <w:u w:color="000000"/>
          <w:rtl w:val="0"/>
          <w:lang w:val="en-US"/>
        </w:rPr>
        <w:t xml:space="preserve">The Enacted Environment: Mexicans and Mexican-Americans in East </w:t>
      </w:r>
    </w:p>
    <w:p>
      <w:pPr>
        <w:pStyle w:val="Body Text"/>
        <w:ind w:firstLine="720"/>
        <w:rPr>
          <w:rStyle w:val="None"/>
          <w:b w:val="0"/>
          <w:bCs w:val="0"/>
          <w:color w:val="000000"/>
          <w:u w:color="000000"/>
        </w:rPr>
      </w:pPr>
      <w:r>
        <w:rPr>
          <w:rStyle w:val="None"/>
          <w:b w:val="0"/>
          <w:bCs w:val="0"/>
          <w:color w:val="000000"/>
          <w:sz w:val="24"/>
          <w:szCs w:val="24"/>
          <w:u w:color="000000"/>
          <w:rtl w:val="0"/>
          <w:lang w:val="en-US"/>
        </w:rPr>
        <w:t>Los Angeles.</w:t>
      </w:r>
      <w:r>
        <w:rPr>
          <w:rStyle w:val="None"/>
          <w:b w:val="0"/>
          <w:bCs w:val="0"/>
          <w:color w:val="000000"/>
          <w:sz w:val="24"/>
          <w:szCs w:val="24"/>
          <w:u w:color="000000"/>
          <w:rtl w:val="0"/>
          <w:lang w:val="en-US"/>
        </w:rPr>
        <w:t xml:space="preserve">”  </w:t>
      </w:r>
      <w:r>
        <w:rPr>
          <w:rStyle w:val="None"/>
          <w:b w:val="0"/>
          <w:bCs w:val="0"/>
          <w:color w:val="000000"/>
          <w:sz w:val="24"/>
          <w:szCs w:val="24"/>
          <w:u w:color="000000"/>
          <w:rtl w:val="0"/>
          <w:lang w:val="en-US"/>
        </w:rPr>
        <w:t>Master</w:t>
      </w:r>
      <w:r>
        <w:rPr>
          <w:rStyle w:val="None"/>
          <w:b w:val="0"/>
          <w:bCs w:val="0"/>
          <w:color w:val="000000"/>
          <w:sz w:val="24"/>
          <w:szCs w:val="24"/>
          <w:u w:color="000000"/>
          <w:rtl w:val="0"/>
          <w:lang w:val="en-US"/>
        </w:rPr>
        <w:t>’</w:t>
      </w:r>
      <w:r>
        <w:rPr>
          <w:rStyle w:val="None"/>
          <w:b w:val="0"/>
          <w:bCs w:val="0"/>
          <w:color w:val="000000"/>
          <w:sz w:val="24"/>
          <w:szCs w:val="24"/>
          <w:u w:color="000000"/>
          <w:rtl w:val="0"/>
          <w:lang w:val="en-US"/>
        </w:rPr>
        <w:t>s Project, MIT, 1994.  95 pp. (provided by professor)</w:t>
      </w:r>
    </w:p>
    <w:p>
      <w:pPr>
        <w:pStyle w:val="Default"/>
        <w:rPr>
          <w:rStyle w:val="None"/>
          <w:rFonts w:ascii="Times New Roman" w:cs="Times New Roman" w:hAnsi="Times New Roman" w:eastAsia="Times New Roman"/>
          <w:color w:val="323232"/>
          <w:sz w:val="24"/>
          <w:szCs w:val="24"/>
          <w:u w:color="323232"/>
          <w:rtl w:val="0"/>
        </w:rPr>
      </w:pPr>
      <w:r>
        <w:rPr>
          <w:rStyle w:val="None"/>
          <w:rFonts w:ascii="Times New Roman" w:hAnsi="Times New Roman"/>
          <w:color w:val="323232"/>
          <w:sz w:val="24"/>
          <w:szCs w:val="24"/>
          <w:u w:color="323232"/>
          <w:rtl w:val="0"/>
          <w:lang w:val="en-US"/>
        </w:rPr>
        <w:t xml:space="preserve">Sheldrake, Philip. </w:t>
      </w:r>
      <w:r>
        <w:rPr>
          <w:rStyle w:val="None"/>
          <w:rFonts w:ascii="Times New Roman" w:hAnsi="Times New Roman"/>
          <w:i w:val="1"/>
          <w:iCs w:val="1"/>
          <w:color w:val="323232"/>
          <w:sz w:val="24"/>
          <w:szCs w:val="24"/>
          <w:u w:color="323232"/>
          <w:rtl w:val="0"/>
          <w:lang w:val="en-US"/>
        </w:rPr>
        <w:t>The Spiritual City: Theology, Spirituality, and the Urban.</w:t>
      </w:r>
      <w:r>
        <w:rPr>
          <w:rStyle w:val="None"/>
          <w:rFonts w:ascii="Times New Roman" w:hAnsi="Times New Roman"/>
          <w:color w:val="323232"/>
          <w:sz w:val="24"/>
          <w:szCs w:val="24"/>
          <w:u w:color="323232"/>
          <w:rtl w:val="0"/>
          <w:lang w:val="en-US"/>
        </w:rPr>
        <w:t xml:space="preserve"> </w:t>
      </w:r>
    </w:p>
    <w:p>
      <w:pPr>
        <w:pStyle w:val="Default"/>
        <w:tabs>
          <w:tab w:val="left" w:pos="220"/>
          <w:tab w:val="left" w:pos="720"/>
        </w:tabs>
        <w:ind w:left="720" w:hanging="720"/>
        <w:rPr>
          <w:rStyle w:val="None"/>
          <w:rFonts w:ascii="Times New Roman" w:cs="Times New Roman" w:hAnsi="Times New Roman" w:eastAsia="Times New Roman"/>
          <w:color w:val="323232"/>
          <w:sz w:val="24"/>
          <w:szCs w:val="24"/>
          <w:u w:color="323232"/>
          <w:rtl w:val="0"/>
        </w:rPr>
      </w:pPr>
      <w:r>
        <w:rPr>
          <w:rStyle w:val="None"/>
          <w:rFonts w:ascii="Times New Roman" w:cs="Times New Roman" w:hAnsi="Times New Roman" w:eastAsia="Times New Roman"/>
          <w:color w:val="323232"/>
          <w:sz w:val="24"/>
          <w:szCs w:val="24"/>
          <w:u w:color="323232"/>
          <w:rtl w:val="0"/>
          <w:lang w:val="nl-NL"/>
        </w:rPr>
        <w:tab/>
        <w:tab/>
        <w:t>Wiley-Blackwell</w:t>
      </w:r>
      <w:r>
        <w:rPr>
          <w:rStyle w:val="None"/>
          <w:rFonts w:ascii="Times New Roman" w:hAnsi="Times New Roman"/>
          <w:color w:val="323232"/>
          <w:sz w:val="24"/>
          <w:szCs w:val="24"/>
          <w:u w:color="323232"/>
          <w:rtl w:val="0"/>
          <w:lang w:val="en-US"/>
        </w:rPr>
        <w:t xml:space="preserve"> (</w:t>
      </w:r>
      <w:r>
        <w:rPr>
          <w:rStyle w:val="None"/>
          <w:rFonts w:ascii="Times New Roman" w:hAnsi="Times New Roman"/>
          <w:color w:val="323232"/>
          <w:sz w:val="24"/>
          <w:szCs w:val="24"/>
          <w:u w:color="323232"/>
          <w:rtl w:val="0"/>
          <w:lang w:val="en-US"/>
        </w:rPr>
        <w:t>1 edition</w:t>
      </w:r>
      <w:r>
        <w:rPr>
          <w:rStyle w:val="None"/>
          <w:rFonts w:ascii="Times New Roman" w:hAnsi="Times New Roman"/>
          <w:color w:val="323232"/>
          <w:sz w:val="24"/>
          <w:szCs w:val="24"/>
          <w:u w:color="323232"/>
          <w:rtl w:val="0"/>
          <w:lang w:val="en-US"/>
        </w:rPr>
        <w:t>)</w:t>
      </w:r>
      <w:r>
        <w:rPr>
          <w:rStyle w:val="None"/>
          <w:rFonts w:ascii="Times New Roman" w:hAnsi="Times New Roman"/>
          <w:color w:val="323232"/>
          <w:sz w:val="24"/>
          <w:szCs w:val="24"/>
          <w:u w:color="323232"/>
          <w:rtl w:val="0"/>
          <w:lang w:val="en-US"/>
        </w:rPr>
        <w:t>, 2014</w:t>
      </w:r>
      <w:r>
        <w:rPr>
          <w:rStyle w:val="None"/>
          <w:rFonts w:ascii="Times New Roman" w:hAnsi="Times New Roman"/>
          <w:color w:val="323232"/>
          <w:sz w:val="24"/>
          <w:szCs w:val="24"/>
          <w:u w:color="323232"/>
          <w:rtl w:val="0"/>
          <w:lang w:val="en-US"/>
        </w:rPr>
        <w:t xml:space="preserve">.  240 pp., </w:t>
      </w:r>
      <w:r>
        <w:rPr>
          <w:rStyle w:val="None"/>
          <w:rFonts w:ascii="Times New Roman" w:hAnsi="Times New Roman"/>
          <w:color w:val="323232"/>
          <w:sz w:val="24"/>
          <w:szCs w:val="24"/>
          <w:u w:color="323232"/>
          <w:rtl w:val="0"/>
          <w:lang w:val="en-US"/>
        </w:rPr>
        <w:t>ISB</w:t>
      </w:r>
      <w:r>
        <w:rPr>
          <w:rStyle w:val="None"/>
          <w:rFonts w:ascii="Times New Roman" w:hAnsi="Times New Roman"/>
          <w:color w:val="323232"/>
          <w:sz w:val="24"/>
          <w:szCs w:val="24"/>
          <w:u w:color="323232"/>
          <w:rtl w:val="0"/>
          <w:lang w:val="en-US"/>
        </w:rPr>
        <w:t>N</w:t>
      </w:r>
      <w:r>
        <w:rPr>
          <w:rStyle w:val="None"/>
          <w:rFonts w:ascii="Times New Roman" w:hAnsi="Times New Roman"/>
          <w:color w:val="323232"/>
          <w:sz w:val="24"/>
          <w:szCs w:val="24"/>
          <w:u w:color="323232"/>
          <w:rtl w:val="0"/>
          <w:lang w:val="en-US"/>
        </w:rPr>
        <w:t>: 978-1118855669</w:t>
      </w:r>
    </w:p>
    <w:p>
      <w:pPr>
        <w:pStyle w:val="Body"/>
        <w:ind w:left="720" w:hanging="720"/>
        <w:rPr>
          <w:rStyle w:val="None"/>
          <w:sz w:val="24"/>
          <w:szCs w:val="24"/>
        </w:rPr>
      </w:pPr>
      <w:r>
        <w:rPr>
          <w:rStyle w:val="None"/>
          <w:sz w:val="24"/>
          <w:szCs w:val="24"/>
          <w:rtl w:val="0"/>
          <w:lang w:val="en-US"/>
        </w:rPr>
        <w:t xml:space="preserve">Tanner, Kathryn, ed. </w:t>
      </w:r>
      <w:r>
        <w:rPr>
          <w:rStyle w:val="None"/>
          <w:i w:val="1"/>
          <w:iCs w:val="1"/>
          <w:sz w:val="24"/>
          <w:szCs w:val="24"/>
          <w:rtl w:val="0"/>
          <w:lang w:val="en-US"/>
        </w:rPr>
        <w:t>Spirit in the Cities: Searching for Soul in the Urban Landscape</w:t>
      </w:r>
      <w:r>
        <w:rPr>
          <w:rStyle w:val="None"/>
          <w:sz w:val="24"/>
          <w:szCs w:val="24"/>
          <w:rtl w:val="0"/>
          <w:lang w:val="en-US"/>
        </w:rPr>
        <w:t>. Fortress Press, 2004.  160 pp.  ISBN: 978-0800636821</w:t>
      </w:r>
    </w:p>
    <w:p>
      <w:pPr>
        <w:pStyle w:val="Body"/>
        <w:rPr>
          <w:rStyle w:val="None"/>
          <w:b w:val="1"/>
          <w:bCs w:val="1"/>
          <w:sz w:val="24"/>
          <w:szCs w:val="24"/>
        </w:rPr>
      </w:pPr>
    </w:p>
    <w:p>
      <w:pPr>
        <w:pStyle w:val="Body"/>
        <w:rPr>
          <w:rStyle w:val="None"/>
          <w:rFonts w:ascii="Arial" w:cs="Arial" w:hAnsi="Arial" w:eastAsia="Arial"/>
          <w:sz w:val="24"/>
          <w:szCs w:val="24"/>
          <w:rtl w:val="0"/>
        </w:rPr>
      </w:pPr>
      <w:r>
        <w:rPr>
          <w:rStyle w:val="None"/>
          <w:rFonts w:ascii="Arial" w:hAnsi="Arial"/>
          <w:b w:val="1"/>
          <w:bCs w:val="1"/>
          <w:sz w:val="24"/>
          <w:szCs w:val="24"/>
          <w:rtl w:val="0"/>
          <w:lang w:val="en-US"/>
        </w:rPr>
        <w:t>Recommended Reading and Other Course Resources</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4"/>
          <w:szCs w:val="24"/>
        </w:rPr>
      </w:pPr>
      <w:r>
        <w:rPr>
          <w:rStyle w:val="None"/>
          <w:sz w:val="24"/>
          <w:szCs w:val="24"/>
          <w:rtl w:val="0"/>
          <w:lang w:val="en-US"/>
        </w:rPr>
        <w:t xml:space="preserve">Bakke, Raymond. </w:t>
      </w:r>
      <w:r>
        <w:rPr>
          <w:rStyle w:val="None"/>
          <w:i w:val="1"/>
          <w:iCs w:val="1"/>
          <w:sz w:val="24"/>
          <w:szCs w:val="24"/>
          <w:rtl w:val="0"/>
          <w:lang w:val="en-US"/>
        </w:rPr>
        <w:t xml:space="preserve"> Theology as Big as the City</w:t>
      </w:r>
      <w:r>
        <w:rPr>
          <w:rStyle w:val="None"/>
          <w:sz w:val="24"/>
          <w:szCs w:val="24"/>
          <w:rtl w:val="0"/>
          <w:lang w:val="en-US"/>
        </w:rPr>
        <w:t>. IVP Academic, 1997. ISBN: 978-0877845232</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4"/>
          <w:szCs w:val="24"/>
          <w:rtl w:val="0"/>
          <w:lang w:val="en-US"/>
        </w:rPr>
      </w:pPr>
      <w:r>
        <w:rPr>
          <w:rStyle w:val="None"/>
          <w:sz w:val="24"/>
          <w:szCs w:val="24"/>
          <w:rtl w:val="0"/>
          <w:lang w:val="en-US"/>
        </w:rPr>
        <w:t xml:space="preserve">Beaumont, Justin and Christopher Baker, eds. </w:t>
      </w:r>
      <w:r>
        <w:rPr>
          <w:rStyle w:val="None"/>
          <w:i w:val="1"/>
          <w:iCs w:val="1"/>
          <w:sz w:val="24"/>
          <w:szCs w:val="24"/>
          <w:rtl w:val="0"/>
          <w:lang w:val="en-US"/>
        </w:rPr>
        <w:t xml:space="preserve">Postsecular Cities: Space, Theory and Practice </w:t>
      </w:r>
      <w:r>
        <w:rPr>
          <w:rStyle w:val="None"/>
          <w:i w:val="1"/>
          <w:iCs w:val="1"/>
          <w:sz w:val="24"/>
          <w:szCs w:val="24"/>
          <w:rtl w:val="0"/>
        </w:rPr>
        <w:tab/>
        <w:tab/>
      </w:r>
      <w:r>
        <w:rPr>
          <w:rStyle w:val="None"/>
          <w:i w:val="1"/>
          <w:iCs w:val="1"/>
          <w:sz w:val="24"/>
          <w:szCs w:val="24"/>
          <w:rtl w:val="0"/>
          <w:lang w:val="en-US"/>
        </w:rPr>
        <w:t>(Continuum Resources in Religion and Political Culture)</w:t>
      </w:r>
      <w:r>
        <w:rPr>
          <w:rStyle w:val="None"/>
          <w:sz w:val="24"/>
          <w:szCs w:val="24"/>
          <w:rtl w:val="0"/>
          <w:lang w:val="en-US"/>
        </w:rPr>
        <w:t xml:space="preserve">. Bloomsbury Academic, 2011. </w:t>
        <w:tab/>
        <w:tab/>
        <w:t>ISBN: 978-1441144256</w:t>
      </w:r>
    </w:p>
    <w:p>
      <w:pPr>
        <w:pStyle w:val="Default"/>
        <w:tabs>
          <w:tab w:val="left" w:pos="220"/>
          <w:tab w:val="left" w:pos="720"/>
        </w:tabs>
        <w:ind w:left="720" w:hanging="720"/>
        <w:rPr>
          <w:rStyle w:val="None"/>
          <w:rFonts w:ascii="Times New Roman" w:cs="Times New Roman" w:hAnsi="Times New Roman" w:eastAsia="Times New Roman"/>
          <w:color w:val="323232"/>
          <w:sz w:val="24"/>
          <w:szCs w:val="24"/>
          <w:u w:color="323232"/>
          <w:rtl w:val="0"/>
        </w:rPr>
      </w:pPr>
      <w:r>
        <w:rPr>
          <w:rStyle w:val="None"/>
          <w:rFonts w:ascii="Times New Roman" w:hAnsi="Times New Roman"/>
          <w:color w:val="323232"/>
          <w:sz w:val="24"/>
          <w:szCs w:val="24"/>
          <w:u w:color="323232"/>
          <w:rtl w:val="0"/>
          <w:lang w:val="en-US"/>
        </w:rPr>
        <w:t xml:space="preserve">Gench, Roger J. </w:t>
      </w:r>
      <w:r>
        <w:rPr>
          <w:rStyle w:val="None"/>
          <w:rFonts w:ascii="Times New Roman" w:hAnsi="Times New Roman"/>
          <w:i w:val="1"/>
          <w:iCs w:val="1"/>
          <w:color w:val="323232"/>
          <w:sz w:val="24"/>
          <w:szCs w:val="24"/>
          <w:u w:color="323232"/>
          <w:rtl w:val="0"/>
          <w:lang w:val="en-US"/>
        </w:rPr>
        <w:t>Theology from the Trenches:  Reflection on Urban Ministry</w:t>
      </w:r>
      <w:r>
        <w:rPr>
          <w:rStyle w:val="None"/>
          <w:rFonts w:ascii="Times New Roman" w:hAnsi="Times New Roman"/>
          <w:color w:val="323232"/>
          <w:sz w:val="24"/>
          <w:szCs w:val="24"/>
          <w:u w:color="323232"/>
          <w:rtl w:val="0"/>
          <w:lang w:val="en-US"/>
        </w:rPr>
        <w:t>. Westminster John Knox, 2014. ISBN: 978-0664239688</w:t>
      </w:r>
    </w:p>
    <w:p>
      <w:pPr>
        <w:pStyle w:val="Body Text"/>
        <w:rPr>
          <w:rStyle w:val="None"/>
          <w:b w:val="0"/>
          <w:bCs w:val="0"/>
          <w:color w:val="000000"/>
          <w:u w:color="000000"/>
        </w:rPr>
      </w:pPr>
      <w:r>
        <w:rPr>
          <w:rStyle w:val="None"/>
          <w:b w:val="0"/>
          <w:bCs w:val="0"/>
          <w:color w:val="000000"/>
          <w:sz w:val="24"/>
          <w:szCs w:val="24"/>
          <w:u w:color="000000"/>
          <w:rtl w:val="0"/>
          <w:lang w:val="en-US"/>
        </w:rPr>
        <w:t xml:space="preserve">Gorringe, T. J. </w:t>
      </w:r>
      <w:r>
        <w:rPr>
          <w:rStyle w:val="None"/>
          <w:b w:val="0"/>
          <w:bCs w:val="0"/>
          <w:i w:val="1"/>
          <w:iCs w:val="1"/>
          <w:color w:val="000000"/>
          <w:sz w:val="24"/>
          <w:szCs w:val="24"/>
          <w:u w:color="000000"/>
          <w:rtl w:val="0"/>
          <w:lang w:val="en-US"/>
        </w:rPr>
        <w:t xml:space="preserve"> A Theology of the Built Environment:  Justice, Empowerment, Redemption</w:t>
      </w:r>
      <w:r>
        <w:rPr>
          <w:rStyle w:val="None"/>
          <w:b w:val="0"/>
          <w:bCs w:val="0"/>
          <w:color w:val="000000"/>
          <w:sz w:val="24"/>
          <w:szCs w:val="24"/>
          <w:u w:color="000000"/>
          <w:rtl w:val="0"/>
          <w:lang w:val="en-US"/>
        </w:rPr>
        <w:t>.</w:t>
      </w:r>
    </w:p>
    <w:p>
      <w:pPr>
        <w:pStyle w:val="Body Text"/>
        <w:rPr>
          <w:rStyle w:val="None"/>
          <w:b w:val="0"/>
          <w:bCs w:val="0"/>
          <w:color w:val="000000"/>
          <w:u w:color="000000"/>
        </w:rPr>
      </w:pPr>
      <w:r>
        <w:rPr>
          <w:rStyle w:val="None"/>
          <w:b w:val="0"/>
          <w:bCs w:val="0"/>
          <w:color w:val="000000"/>
          <w:sz w:val="24"/>
          <w:szCs w:val="24"/>
          <w:u w:color="000000"/>
          <w:rtl w:val="0"/>
          <w:lang w:val="en-US"/>
        </w:rPr>
        <w:t xml:space="preserve">  </w:t>
        <w:tab/>
        <w:t>Cambridge University Press, 2002. ISBN: 978-0521891448</w:t>
      </w:r>
    </w:p>
    <w:p>
      <w:pPr>
        <w:pStyle w:val="Body"/>
        <w:rPr>
          <w:rStyle w:val="None"/>
          <w:sz w:val="24"/>
          <w:szCs w:val="24"/>
          <w:rtl w:val="0"/>
          <w:lang w:val="en-US"/>
        </w:rPr>
      </w:pPr>
      <w:r>
        <w:rPr>
          <w:rStyle w:val="None"/>
          <w:sz w:val="24"/>
          <w:szCs w:val="24"/>
          <w:rtl w:val="0"/>
          <w:lang w:val="en-US"/>
        </w:rPr>
        <w:t xml:space="preserve">Hayden, Dolores.  </w:t>
      </w:r>
      <w:r>
        <w:rPr>
          <w:rStyle w:val="None"/>
          <w:i w:val="1"/>
          <w:iCs w:val="1"/>
          <w:sz w:val="24"/>
          <w:szCs w:val="24"/>
          <w:rtl w:val="0"/>
          <w:lang w:val="en-US"/>
        </w:rPr>
        <w:t>The Power of Place: Urban Landscapes as Public History.</w:t>
      </w:r>
      <w:r>
        <w:rPr>
          <w:rStyle w:val="None"/>
          <w:sz w:val="24"/>
          <w:szCs w:val="24"/>
          <w:rtl w:val="0"/>
          <w:lang w:val="en-US"/>
        </w:rPr>
        <w:t xml:space="preserve">  MIT Press, 1997. </w:t>
        <w:tab/>
        <w:tab/>
        <w:t>ISBN: 978-0262581523</w:t>
      </w:r>
    </w:p>
    <w:p>
      <w:pPr>
        <w:pStyle w:val="Default"/>
        <w:tabs>
          <w:tab w:val="left" w:pos="220"/>
          <w:tab w:val="left" w:pos="720"/>
        </w:tabs>
        <w:ind w:left="720" w:hanging="720"/>
        <w:rPr>
          <w:rStyle w:val="None"/>
          <w:rFonts w:ascii="Times New Roman" w:cs="Times New Roman" w:hAnsi="Times New Roman" w:eastAsia="Times New Roman"/>
          <w:color w:val="323232"/>
          <w:sz w:val="24"/>
          <w:szCs w:val="24"/>
          <w:u w:color="323232"/>
          <w:rtl w:val="0"/>
          <w:lang w:val="en-US"/>
        </w:rPr>
      </w:pPr>
      <w:r>
        <w:rPr>
          <w:rStyle w:val="None"/>
          <w:rFonts w:ascii="Times New Roman" w:hAnsi="Times New Roman"/>
          <w:color w:val="323232"/>
          <w:sz w:val="24"/>
          <w:szCs w:val="24"/>
          <w:u w:color="323232"/>
          <w:rtl w:val="0"/>
          <w:lang w:val="en-US"/>
        </w:rPr>
        <w:t xml:space="preserve">Hjalmarson, Leonard. </w:t>
      </w:r>
      <w:r>
        <w:rPr>
          <w:rStyle w:val="None"/>
          <w:rFonts w:ascii="Times New Roman" w:hAnsi="Times New Roman"/>
          <w:i w:val="1"/>
          <w:iCs w:val="1"/>
          <w:color w:val="323232"/>
          <w:sz w:val="24"/>
          <w:szCs w:val="24"/>
          <w:u w:color="323232"/>
          <w:rtl w:val="0"/>
          <w:lang w:val="en-US"/>
        </w:rPr>
        <w:t>No Home Like Place: A Christian Theology of Place.</w:t>
      </w:r>
      <w:r>
        <w:rPr>
          <w:rStyle w:val="None"/>
          <w:rFonts w:ascii="Times New Roman" w:hAnsi="Times New Roman"/>
          <w:color w:val="323232"/>
          <w:sz w:val="24"/>
          <w:szCs w:val="24"/>
          <w:u w:color="323232"/>
          <w:rtl w:val="0"/>
          <w:lang w:val="en-US"/>
        </w:rPr>
        <w:t xml:space="preserve"> CreateSpace </w:t>
      </w:r>
    </w:p>
    <w:p>
      <w:pPr>
        <w:pStyle w:val="Default"/>
        <w:tabs>
          <w:tab w:val="left" w:pos="220"/>
          <w:tab w:val="left" w:pos="720"/>
        </w:tabs>
        <w:ind w:left="720" w:hanging="720"/>
        <w:rPr>
          <w:rStyle w:val="None"/>
          <w:sz w:val="24"/>
          <w:szCs w:val="24"/>
        </w:rPr>
      </w:pPr>
      <w:r>
        <w:rPr>
          <w:rStyle w:val="None"/>
          <w:rFonts w:ascii="Times New Roman" w:cs="Times New Roman" w:hAnsi="Times New Roman" w:eastAsia="Times New Roman"/>
          <w:color w:val="323232"/>
          <w:sz w:val="24"/>
          <w:szCs w:val="24"/>
          <w:u w:color="323232"/>
          <w:rtl w:val="0"/>
          <w:lang w:val="en-US"/>
        </w:rPr>
        <w:tab/>
        <w:tab/>
      </w:r>
      <w:r>
        <w:rPr>
          <w:rStyle w:val="None"/>
          <w:rFonts w:ascii="Times New Roman" w:hAnsi="Times New Roman"/>
          <w:color w:val="323232"/>
          <w:sz w:val="24"/>
          <w:szCs w:val="24"/>
          <w:u w:color="323232"/>
          <w:rtl w:val="0"/>
          <w:lang w:val="en-US"/>
        </w:rPr>
        <w:t xml:space="preserve">Independent Publishing Platform, </w:t>
      </w:r>
      <w:r>
        <w:rPr>
          <w:rStyle w:val="None"/>
          <w:rFonts w:ascii="Times New Roman" w:hAnsi="Times New Roman"/>
          <w:color w:val="323232"/>
          <w:sz w:val="24"/>
          <w:szCs w:val="24"/>
          <w:u w:color="323232"/>
          <w:rtl w:val="0"/>
          <w:lang w:val="en-US"/>
        </w:rPr>
        <w:t>2014</w:t>
      </w:r>
      <w:r>
        <w:rPr>
          <w:rStyle w:val="None"/>
          <w:rFonts w:ascii="Times New Roman" w:hAnsi="Times New Roman"/>
          <w:color w:val="323232"/>
          <w:sz w:val="24"/>
          <w:szCs w:val="24"/>
          <w:u w:color="323232"/>
          <w:rtl w:val="0"/>
          <w:lang w:val="en-US"/>
        </w:rPr>
        <w:t>. 248 pp.</w:t>
      </w:r>
      <w:r>
        <w:rPr>
          <w:rStyle w:val="None"/>
          <w:rFonts w:ascii="Times New Roman" w:hAnsi="Times New Roman"/>
          <w:color w:val="323232"/>
          <w:sz w:val="24"/>
          <w:szCs w:val="24"/>
          <w:u w:color="323232"/>
          <w:rtl w:val="0"/>
          <w:lang w:val="en-US"/>
        </w:rPr>
        <w:t xml:space="preserve"> </w:t>
      </w:r>
      <w:r>
        <w:rPr>
          <w:rStyle w:val="None"/>
          <w:rFonts w:ascii="Times New Roman" w:hAnsi="Times New Roman"/>
          <w:color w:val="323232"/>
          <w:sz w:val="24"/>
          <w:szCs w:val="24"/>
          <w:u w:color="323232"/>
          <w:rtl w:val="0"/>
          <w:lang w:val="en-US"/>
        </w:rPr>
        <w:t>ISBN: 9781499191806</w:t>
      </w:r>
    </w:p>
    <w:p>
      <w:pPr>
        <w:pStyle w:val="Default"/>
        <w:rPr>
          <w:rStyle w:val="None"/>
          <w:rFonts w:ascii="Times New Roman" w:cs="Times New Roman" w:hAnsi="Times New Roman" w:eastAsia="Times New Roman"/>
          <w:color w:val="323232"/>
          <w:sz w:val="24"/>
          <w:szCs w:val="24"/>
          <w:u w:color="323232"/>
          <w:rtl w:val="0"/>
        </w:rPr>
      </w:pPr>
      <w:r>
        <w:rPr>
          <w:rStyle w:val="None"/>
          <w:rFonts w:ascii="Times New Roman" w:hAnsi="Times New Roman"/>
          <w:color w:val="323232"/>
          <w:sz w:val="24"/>
          <w:szCs w:val="24"/>
          <w:u w:color="323232"/>
          <w:rtl w:val="0"/>
          <w:lang w:val="en-US"/>
        </w:rPr>
        <w:t xml:space="preserve">Heltzel, Peter Goodwin. </w:t>
      </w:r>
      <w:r>
        <w:rPr>
          <w:rStyle w:val="None"/>
          <w:rFonts w:ascii="Times New Roman" w:hAnsi="Times New Roman"/>
          <w:i w:val="1"/>
          <w:iCs w:val="1"/>
          <w:color w:val="323232"/>
          <w:sz w:val="24"/>
          <w:szCs w:val="24"/>
          <w:u w:color="323232"/>
          <w:rtl w:val="0"/>
          <w:lang w:val="en-US"/>
        </w:rPr>
        <w:t xml:space="preserve">Resurrection City: A Theology of Improvisation (Prophetic </w:t>
      </w:r>
      <w:r>
        <w:rPr>
          <w:rStyle w:val="None"/>
          <w:rFonts w:ascii="Times New Roman" w:cs="Times New Roman" w:hAnsi="Times New Roman" w:eastAsia="Times New Roman"/>
          <w:i w:val="1"/>
          <w:iCs w:val="1"/>
          <w:color w:val="323232"/>
          <w:sz w:val="24"/>
          <w:szCs w:val="24"/>
          <w:u w:color="323232"/>
          <w:rtl w:val="0"/>
        </w:rPr>
        <w:tab/>
        <w:tab/>
        <w:tab/>
      </w:r>
      <w:r>
        <w:rPr>
          <w:rStyle w:val="None"/>
          <w:rFonts w:ascii="Times New Roman" w:hAnsi="Times New Roman"/>
          <w:i w:val="1"/>
          <w:iCs w:val="1"/>
          <w:color w:val="323232"/>
          <w:sz w:val="24"/>
          <w:szCs w:val="24"/>
          <w:u w:color="323232"/>
          <w:rtl w:val="0"/>
          <w:lang w:val="en-US"/>
        </w:rPr>
        <w:t>Christianity).</w:t>
      </w:r>
      <w:r>
        <w:rPr>
          <w:rStyle w:val="None"/>
          <w:rFonts w:ascii="Times New Roman" w:hAnsi="Times New Roman"/>
          <w:color w:val="323232"/>
          <w:sz w:val="24"/>
          <w:szCs w:val="24"/>
          <w:u w:color="323232"/>
          <w:rtl w:val="0"/>
          <w:lang w:val="en-US"/>
        </w:rPr>
        <w:t xml:space="preserve"> Wm. B. Eerdmans Publishing Company, 2012.  </w:t>
      </w:r>
      <w:r>
        <w:rPr>
          <w:rStyle w:val="None"/>
          <w:rFonts w:ascii="Times New Roman" w:hAnsi="Times New Roman"/>
          <w:color w:val="323232"/>
          <w:sz w:val="24"/>
          <w:szCs w:val="24"/>
          <w:u w:color="323232"/>
          <w:rtl w:val="0"/>
          <w:lang w:val="en-US"/>
        </w:rPr>
        <w:t>ISB</w:t>
      </w:r>
      <w:r>
        <w:rPr>
          <w:rStyle w:val="None"/>
          <w:rFonts w:ascii="Times New Roman" w:hAnsi="Times New Roman"/>
          <w:color w:val="323232"/>
          <w:sz w:val="24"/>
          <w:szCs w:val="24"/>
          <w:u w:color="323232"/>
          <w:rtl w:val="0"/>
          <w:lang w:val="en-US"/>
        </w:rPr>
        <w:t>N</w:t>
      </w:r>
      <w:r>
        <w:rPr>
          <w:rStyle w:val="None"/>
          <w:rFonts w:ascii="Times New Roman" w:hAnsi="Times New Roman"/>
          <w:color w:val="323232"/>
          <w:sz w:val="24"/>
          <w:szCs w:val="24"/>
          <w:u w:color="323232"/>
          <w:rtl w:val="0"/>
          <w:lang w:val="en-US"/>
        </w:rPr>
        <w:t>: 978-0802867599</w:t>
      </w:r>
    </w:p>
    <w:p>
      <w:pPr>
        <w:pStyle w:val="Body"/>
        <w:rPr>
          <w:rStyle w:val="None"/>
          <w:sz w:val="24"/>
          <w:szCs w:val="24"/>
        </w:rPr>
      </w:pPr>
      <w:r>
        <w:rPr>
          <w:rStyle w:val="None"/>
          <w:sz w:val="24"/>
          <w:szCs w:val="24"/>
          <w:rtl w:val="0"/>
          <w:lang w:val="en-US"/>
        </w:rPr>
        <w:t xml:space="preserve">Jacobsen, Eric O.  </w:t>
      </w:r>
      <w:r>
        <w:rPr>
          <w:rStyle w:val="None"/>
          <w:i w:val="1"/>
          <w:iCs w:val="1"/>
          <w:sz w:val="24"/>
          <w:szCs w:val="24"/>
          <w:rtl w:val="0"/>
          <w:lang w:val="en-US"/>
        </w:rPr>
        <w:t>Sidewalks in the Kingdom:  New Urbanism and the Christian Faith</w:t>
      </w:r>
      <w:r>
        <w:rPr>
          <w:rStyle w:val="None"/>
          <w:sz w:val="24"/>
          <w:szCs w:val="24"/>
          <w:rtl w:val="0"/>
          <w:lang w:val="en-US"/>
        </w:rPr>
        <w:t xml:space="preserve">. Brazos </w:t>
      </w:r>
    </w:p>
    <w:p>
      <w:pPr>
        <w:pStyle w:val="Body"/>
        <w:rPr>
          <w:rStyle w:val="None"/>
          <w:sz w:val="24"/>
          <w:szCs w:val="24"/>
        </w:rPr>
      </w:pPr>
      <w:r>
        <w:rPr>
          <w:rStyle w:val="None"/>
          <w:sz w:val="24"/>
          <w:szCs w:val="24"/>
          <w:rtl w:val="0"/>
        </w:rPr>
        <w:tab/>
      </w:r>
      <w:r>
        <w:rPr>
          <w:rStyle w:val="None"/>
          <w:sz w:val="24"/>
          <w:szCs w:val="24"/>
          <w:rtl w:val="0"/>
          <w:lang w:val="en-US"/>
        </w:rPr>
        <w:t>Press, 2003. ISBN: 978-1587430572</w:t>
      </w:r>
    </w:p>
    <w:p>
      <w:pPr>
        <w:pStyle w:val="Body"/>
        <w:rPr>
          <w:rStyle w:val="None"/>
          <w:sz w:val="24"/>
          <w:szCs w:val="24"/>
        </w:rPr>
      </w:pPr>
      <w:r>
        <w:rPr>
          <w:rStyle w:val="None"/>
          <w:sz w:val="24"/>
          <w:szCs w:val="24"/>
          <w:rtl w:val="0"/>
          <w:lang w:val="en-US"/>
        </w:rPr>
        <w:t xml:space="preserve">Jargowsky, Paul A. </w:t>
      </w:r>
      <w:r>
        <w:rPr>
          <w:rStyle w:val="None"/>
          <w:i w:val="1"/>
          <w:iCs w:val="1"/>
          <w:sz w:val="24"/>
          <w:szCs w:val="24"/>
          <w:rtl w:val="0"/>
          <w:lang w:val="en-US"/>
        </w:rPr>
        <w:t>Poverty and Place: Ghettos, Barrios, and the American City</w:t>
      </w:r>
      <w:r>
        <w:rPr>
          <w:rStyle w:val="None"/>
          <w:sz w:val="24"/>
          <w:szCs w:val="24"/>
          <w:rtl w:val="0"/>
          <w:lang w:val="en-US"/>
        </w:rPr>
        <w:t xml:space="preserve">. Russell Sage </w:t>
      </w:r>
      <w:r>
        <w:rPr>
          <w:rStyle w:val="None"/>
          <w:sz w:val="24"/>
          <w:szCs w:val="24"/>
          <w:rtl w:val="0"/>
        </w:rPr>
        <w:tab/>
        <w:tab/>
      </w:r>
      <w:r>
        <w:rPr>
          <w:rStyle w:val="None"/>
          <w:sz w:val="24"/>
          <w:szCs w:val="24"/>
          <w:rtl w:val="0"/>
          <w:lang w:val="en-US"/>
        </w:rPr>
        <w:t>Foundation ,1998. ISBN: 978-0871544063</w:t>
      </w:r>
    </w:p>
    <w:p>
      <w:pPr>
        <w:pStyle w:val="Body"/>
        <w:rPr>
          <w:rStyle w:val="None"/>
          <w:sz w:val="24"/>
          <w:szCs w:val="24"/>
        </w:rPr>
      </w:pPr>
      <w:r>
        <w:rPr>
          <w:rStyle w:val="None"/>
          <w:sz w:val="24"/>
          <w:szCs w:val="24"/>
          <w:rtl w:val="0"/>
          <w:lang w:val="en-US"/>
        </w:rPr>
        <w:t xml:space="preserve">Rocke, Kris and Van Dyke, Joel.  </w:t>
      </w:r>
      <w:r>
        <w:rPr>
          <w:rStyle w:val="None"/>
          <w:i w:val="1"/>
          <w:iCs w:val="1"/>
          <w:sz w:val="24"/>
          <w:szCs w:val="24"/>
          <w:rtl w:val="0"/>
          <w:lang w:val="en-US"/>
        </w:rPr>
        <w:t>Geography of Grace: Doing Theology from Below.</w:t>
      </w:r>
      <w:r>
        <w:rPr>
          <w:rStyle w:val="None"/>
          <w:sz w:val="24"/>
          <w:szCs w:val="24"/>
          <w:rtl w:val="0"/>
          <w:lang w:val="en-US"/>
        </w:rPr>
        <w:t xml:space="preserve"> Center for </w:t>
        <w:tab/>
        <w:tab/>
        <w:t>Transforming Mission, 2012. ISBN: 978-0985233402</w:t>
      </w:r>
    </w:p>
    <w:p>
      <w:pPr>
        <w:pStyle w:val="Default"/>
        <w:rPr>
          <w:rStyle w:val="None"/>
          <w:rFonts w:ascii="Times New Roman" w:cs="Times New Roman" w:hAnsi="Times New Roman" w:eastAsia="Times New Roman"/>
          <w:color w:val="323232"/>
          <w:sz w:val="24"/>
          <w:szCs w:val="24"/>
          <w:u w:color="323232"/>
          <w:rtl w:val="0"/>
        </w:rPr>
      </w:pPr>
      <w:r>
        <w:rPr>
          <w:rStyle w:val="None"/>
          <w:rFonts w:ascii="Times New Roman" w:hAnsi="Times New Roman"/>
          <w:color w:val="323232"/>
          <w:sz w:val="24"/>
          <w:szCs w:val="24"/>
          <w:u w:color="323232"/>
          <w:rtl w:val="0"/>
          <w:lang w:val="en-US"/>
        </w:rPr>
        <w:t xml:space="preserve">Toly, Noah J. </w:t>
      </w:r>
      <w:r>
        <w:rPr>
          <w:rStyle w:val="None"/>
          <w:rFonts w:ascii="Times New Roman" w:hAnsi="Times New Roman"/>
          <w:i w:val="1"/>
          <w:iCs w:val="1"/>
          <w:color w:val="323232"/>
          <w:sz w:val="24"/>
          <w:szCs w:val="24"/>
          <w:u w:color="323232"/>
          <w:rtl w:val="0"/>
          <w:lang w:val="en-US"/>
        </w:rPr>
        <w:t xml:space="preserve">Cities of Tomorrow and the City to Come: A Theology of Urban Life </w:t>
      </w:r>
      <w:r>
        <w:rPr>
          <w:rStyle w:val="None"/>
          <w:rFonts w:ascii="Times New Roman" w:cs="Times New Roman" w:hAnsi="Times New Roman" w:eastAsia="Times New Roman"/>
          <w:i w:val="1"/>
          <w:iCs w:val="1"/>
          <w:color w:val="323232"/>
          <w:sz w:val="24"/>
          <w:szCs w:val="24"/>
          <w:u w:color="323232"/>
          <w:rtl w:val="0"/>
        </w:rPr>
        <w:tab/>
        <w:tab/>
        <w:tab/>
      </w:r>
      <w:r>
        <w:rPr>
          <w:rStyle w:val="None"/>
          <w:rFonts w:ascii="Times New Roman" w:hAnsi="Times New Roman"/>
          <w:i w:val="1"/>
          <w:iCs w:val="1"/>
          <w:color w:val="323232"/>
          <w:sz w:val="24"/>
          <w:szCs w:val="24"/>
          <w:u w:color="323232"/>
          <w:rtl w:val="0"/>
          <w:lang w:val="en-US"/>
        </w:rPr>
        <w:t>(Ordinary Theology)</w:t>
      </w:r>
      <w:r>
        <w:rPr>
          <w:rStyle w:val="None"/>
          <w:rFonts w:ascii="Times New Roman" w:hAnsi="Times New Roman"/>
          <w:color w:val="323232"/>
          <w:sz w:val="24"/>
          <w:szCs w:val="24"/>
          <w:u w:color="323232"/>
          <w:rtl w:val="0"/>
          <w:lang w:val="en-US"/>
        </w:rPr>
        <w:t xml:space="preserve">.  </w:t>
      </w:r>
      <w:r>
        <w:rPr>
          <w:rStyle w:val="None"/>
          <w:rFonts w:ascii="Times New Roman" w:hAnsi="Times New Roman"/>
          <w:color w:val="323232"/>
          <w:sz w:val="24"/>
          <w:szCs w:val="24"/>
          <w:u w:color="323232"/>
          <w:rtl w:val="0"/>
          <w:lang w:val="nl-NL"/>
        </w:rPr>
        <w:t>Zonderva</w:t>
      </w:r>
      <w:r>
        <w:rPr>
          <w:rStyle w:val="None"/>
          <w:rFonts w:ascii="Times New Roman" w:hAnsi="Times New Roman"/>
          <w:color w:val="323232"/>
          <w:sz w:val="24"/>
          <w:szCs w:val="24"/>
          <w:u w:color="323232"/>
          <w:rtl w:val="0"/>
          <w:lang w:val="en-US"/>
        </w:rPr>
        <w:t>n</w:t>
      </w:r>
      <w:r>
        <w:rPr>
          <w:rStyle w:val="None"/>
          <w:rFonts w:ascii="Times New Roman" w:hAnsi="Times New Roman"/>
          <w:color w:val="323232"/>
          <w:sz w:val="24"/>
          <w:szCs w:val="24"/>
          <w:u w:color="323232"/>
          <w:rtl w:val="0"/>
          <w:lang w:val="en-US"/>
        </w:rPr>
        <w:t>, 2015</w:t>
      </w:r>
      <w:r>
        <w:rPr>
          <w:rStyle w:val="None"/>
          <w:rFonts w:ascii="Times New Roman" w:hAnsi="Times New Roman"/>
          <w:color w:val="323232"/>
          <w:sz w:val="24"/>
          <w:szCs w:val="24"/>
          <w:u w:color="323232"/>
          <w:rtl w:val="0"/>
          <w:lang w:val="en-US"/>
        </w:rPr>
        <w:t xml:space="preserve">.  </w:t>
      </w:r>
      <w:r>
        <w:rPr>
          <w:rStyle w:val="None"/>
          <w:rFonts w:ascii="Times New Roman" w:hAnsi="Times New Roman"/>
          <w:color w:val="323232"/>
          <w:sz w:val="24"/>
          <w:szCs w:val="24"/>
          <w:u w:color="323232"/>
          <w:rtl w:val="0"/>
          <w:lang w:val="en-US"/>
        </w:rPr>
        <w:t>ISBN: 978-0310516019</w:t>
      </w:r>
    </w:p>
    <w:p>
      <w:pPr>
        <w:pStyle w:val="Default"/>
        <w:rPr>
          <w:rStyle w:val="None"/>
          <w:rFonts w:ascii="Times New Roman" w:cs="Times New Roman" w:hAnsi="Times New Roman" w:eastAsia="Times New Roman"/>
          <w:color w:val="323232"/>
          <w:sz w:val="24"/>
          <w:szCs w:val="24"/>
          <w:u w:color="323232"/>
          <w:rtl w:val="0"/>
        </w:rPr>
      </w:pPr>
    </w:p>
    <w:p>
      <w:pPr>
        <w:pStyle w:val="Heading 4"/>
        <w:keepNext w:val="0"/>
        <w:ind w:left="0" w:firstLine="0"/>
        <w:outlineLvl w:val="9"/>
        <w:rPr>
          <w:rStyle w:val="None"/>
          <w:rFonts w:ascii="Times" w:cs="Times" w:hAnsi="Times" w:eastAsia="Times"/>
          <w:sz w:val="24"/>
          <w:szCs w:val="24"/>
        </w:rPr>
      </w:pPr>
      <w:r>
        <w:rPr>
          <w:rStyle w:val="None"/>
          <w:rFonts w:ascii="Arial Narrow" w:hAnsi="Arial Narrow"/>
          <w:b w:val="1"/>
          <w:bCs w:val="1"/>
          <w:sz w:val="24"/>
          <w:szCs w:val="24"/>
          <w:rtl w:val="0"/>
          <w:lang w:val="en-US"/>
        </w:rPr>
        <w:t>Copyright Responsibilities:</w:t>
      </w:r>
      <w:r>
        <w:rPr>
          <w:rStyle w:val="None"/>
          <w:rFonts w:ascii="Arial Narrow" w:hAnsi="Arial Narrow" w:hint="default"/>
          <w:b w:val="1"/>
          <w:bCs w:val="1"/>
          <w:sz w:val="24"/>
          <w:szCs w:val="24"/>
          <w:rtl w:val="0"/>
          <w:lang w:val="en-US"/>
        </w:rPr>
        <w:t> </w:t>
      </w:r>
      <w:r>
        <w:rPr>
          <w:rStyle w:val="None"/>
          <w:color w:val="222222"/>
          <w:sz w:val="24"/>
          <w:szCs w:val="24"/>
          <w:u w:color="222222"/>
          <w:rtl w:val="0"/>
          <w:lang w:val="en-US"/>
        </w:rPr>
        <w:t xml:space="preserve">Materials used in connection with this course may be subject to copyright protection. </w:t>
      </w:r>
      <w:r>
        <w:rPr>
          <w:rStyle w:val="None"/>
          <w:sz w:val="24"/>
          <w:szCs w:val="24"/>
          <w:rtl w:val="0"/>
          <w:lang w:val="en-US"/>
        </w:rPr>
        <w:t>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w:t>
      </w:r>
      <w:r>
        <w:rPr>
          <w:rStyle w:val="None"/>
          <w:i w:val="1"/>
          <w:iCs w:val="1"/>
          <w:sz w:val="24"/>
          <w:szCs w:val="24"/>
          <w:rtl w:val="0"/>
          <w:lang w:val="en-US"/>
        </w:rPr>
        <w:t xml:space="preserve"> </w:t>
      </w:r>
      <w:r>
        <w:rPr>
          <w:rStyle w:val="Hyperlink.1"/>
        </w:rPr>
        <w:fldChar w:fldCharType="begin" w:fldLock="0"/>
      </w:r>
      <w:r>
        <w:rPr>
          <w:rStyle w:val="Hyperlink.1"/>
        </w:rPr>
        <w:instrText xml:space="preserve"> HYPERLINK "http://apu.libguides.com/content.php?pid=241554&amp;search_terms=copyright"</w:instrText>
      </w:r>
      <w:r>
        <w:rPr>
          <w:rStyle w:val="Hyperlink.1"/>
        </w:rPr>
        <w:fldChar w:fldCharType="separate" w:fldLock="0"/>
      </w:r>
      <w:r>
        <w:rPr>
          <w:rStyle w:val="Hyperlink.1"/>
          <w:rtl w:val="0"/>
          <w:lang w:val="en-US"/>
        </w:rPr>
        <w:t>http://apu.libguides.com/content.php?pid=241554&amp;search_terms=copyright</w:t>
      </w:r>
      <w:r>
        <w:rPr/>
        <w:fldChar w:fldCharType="end" w:fldLock="0"/>
      </w:r>
    </w:p>
    <w:p>
      <w:pPr>
        <w:pStyle w:val="Heading 4"/>
        <w:keepNext w:val="0"/>
        <w:ind w:left="0" w:firstLine="0"/>
        <w:outlineLvl w:val="9"/>
        <w:rPr>
          <w:rStyle w:val="None"/>
          <w:rFonts w:ascii="Times" w:cs="Times" w:hAnsi="Times" w:eastAsia="Times"/>
          <w:sz w:val="24"/>
          <w:szCs w:val="24"/>
        </w:rPr>
      </w:pPr>
    </w:p>
    <w:p>
      <w:pPr>
        <w:pStyle w:val="Heading 1"/>
        <w:rPr>
          <w:rStyle w:val="None"/>
          <w:rFonts w:ascii="Arial" w:cs="Arial" w:hAnsi="Arial" w:eastAsia="Arial"/>
          <w:kern w:val="28"/>
          <w:sz w:val="22"/>
          <w:szCs w:val="22"/>
        </w:rPr>
      </w:pPr>
      <w:r>
        <w:rPr>
          <w:rStyle w:val="None"/>
          <w:rFonts w:ascii="Arial" w:hAnsi="Arial"/>
          <w:kern w:val="28"/>
          <w:sz w:val="24"/>
          <w:szCs w:val="24"/>
          <w:rtl w:val="0"/>
          <w:lang w:val="en-US"/>
        </w:rPr>
        <w:t>RECOMMENDED READING, VIEWING, LISTENING, AND INTERACTING</w:t>
      </w:r>
    </w:p>
    <w:p>
      <w:pPr>
        <w:pStyle w:val="Body"/>
        <w:numPr>
          <w:ilvl w:val="0"/>
          <w:numId w:val="12"/>
        </w:numPr>
        <w:rPr>
          <w:rStyle w:val="None"/>
          <w:position w:val="0"/>
          <w:sz w:val="20"/>
          <w:szCs w:val="20"/>
          <w:lang w:val="en-US"/>
        </w:rPr>
      </w:pPr>
      <w:r>
        <w:rPr>
          <w:rStyle w:val="None"/>
          <w:sz w:val="24"/>
          <w:szCs w:val="24"/>
          <w:u w:val="single"/>
          <w:rtl w:val="0"/>
          <w:lang w:val="en-US"/>
        </w:rPr>
        <w:t>The Los Angeles Times</w:t>
      </w:r>
      <w:r>
        <w:rPr>
          <w:rStyle w:val="None"/>
          <w:sz w:val="24"/>
          <w:szCs w:val="24"/>
          <w:rtl w:val="0"/>
          <w:lang w:val="en-US"/>
        </w:rPr>
        <w:t xml:space="preserve"> Sunday Opinion Section</w:t>
      </w:r>
    </w:p>
    <w:p>
      <w:pPr>
        <w:pStyle w:val="Body"/>
        <w:numPr>
          <w:ilvl w:val="0"/>
          <w:numId w:val="14"/>
        </w:numPr>
        <w:rPr>
          <w:rStyle w:val="None"/>
          <w:position w:val="0"/>
          <w:sz w:val="20"/>
          <w:szCs w:val="20"/>
          <w:lang w:val="en-US"/>
        </w:rPr>
      </w:pPr>
      <w:r>
        <w:rPr>
          <w:rStyle w:val="None"/>
          <w:sz w:val="24"/>
          <w:szCs w:val="24"/>
          <w:rtl w:val="0"/>
          <w:lang w:val="en-US"/>
        </w:rPr>
        <w:t>Which Way LA?  KCRW (89.9/91.9 FM)</w:t>
      </w:r>
    </w:p>
    <w:p>
      <w:pPr>
        <w:pStyle w:val="Body Text"/>
        <w:numPr>
          <w:ilvl w:val="0"/>
          <w:numId w:val="16"/>
        </w:numPr>
        <w:bidi w:val="0"/>
        <w:ind w:right="0"/>
        <w:jc w:val="left"/>
        <w:rPr>
          <w:rStyle w:val="None"/>
          <w:b w:val="0"/>
          <w:bCs w:val="0"/>
          <w:color w:val="000000"/>
          <w:position w:val="0"/>
          <w:sz w:val="20"/>
          <w:szCs w:val="20"/>
          <w:u w:color="000000"/>
          <w:rtl w:val="0"/>
          <w:lang w:val="en-US"/>
        </w:rPr>
      </w:pPr>
      <w:r>
        <w:rPr>
          <w:rStyle w:val="None"/>
          <w:b w:val="0"/>
          <w:bCs w:val="0"/>
          <w:color w:val="000000"/>
          <w:sz w:val="24"/>
          <w:szCs w:val="24"/>
          <w:u w:color="000000"/>
          <w:rtl w:val="0"/>
          <w:lang w:val="en-US"/>
        </w:rPr>
        <w:t>AirTalk, On-Ramp, CityLab KPCC (89.3)</w:t>
      </w:r>
    </w:p>
    <w:p>
      <w:pPr>
        <w:pStyle w:val="Body Text"/>
        <w:numPr>
          <w:ilvl w:val="0"/>
          <w:numId w:val="18"/>
        </w:numPr>
        <w:bidi w:val="0"/>
        <w:ind w:right="0"/>
        <w:jc w:val="left"/>
        <w:rPr>
          <w:rStyle w:val="None"/>
          <w:b w:val="0"/>
          <w:bCs w:val="0"/>
          <w:color w:val="000000"/>
          <w:position w:val="0"/>
          <w:sz w:val="20"/>
          <w:szCs w:val="20"/>
          <w:u w:color="000000"/>
          <w:rtl w:val="0"/>
          <w:lang w:val="en-US"/>
        </w:rPr>
      </w:pPr>
      <w:r>
        <w:rPr>
          <w:rStyle w:val="None"/>
          <w:b w:val="0"/>
          <w:bCs w:val="0"/>
          <w:color w:val="000000"/>
          <w:sz w:val="24"/>
          <w:szCs w:val="24"/>
          <w:u w:color="000000"/>
          <w:rtl w:val="0"/>
          <w:lang w:val="en-US"/>
        </w:rPr>
        <w:t>Voices, KPFK (90.7 FM)</w:t>
      </w:r>
    </w:p>
    <w:p>
      <w:pPr>
        <w:pStyle w:val="Body Text"/>
        <w:numPr>
          <w:ilvl w:val="0"/>
          <w:numId w:val="20"/>
        </w:numPr>
        <w:bidi w:val="0"/>
        <w:ind w:right="0"/>
        <w:jc w:val="left"/>
        <w:rPr>
          <w:rStyle w:val="None"/>
          <w:b w:val="0"/>
          <w:bCs w:val="0"/>
          <w:color w:val="000000"/>
          <w:position w:val="0"/>
          <w:sz w:val="20"/>
          <w:szCs w:val="20"/>
          <w:u w:color="000000"/>
          <w:rtl w:val="0"/>
          <w:lang w:val="en-US"/>
        </w:rPr>
      </w:pPr>
      <w:r>
        <w:rPr>
          <w:rStyle w:val="None"/>
          <w:b w:val="0"/>
          <w:bCs w:val="0"/>
          <w:color w:val="000000"/>
          <w:sz w:val="24"/>
          <w:szCs w:val="24"/>
          <w:u w:color="000000"/>
          <w:rtl w:val="0"/>
          <w:lang w:val="en-US"/>
        </w:rPr>
        <w:t xml:space="preserve">Best, David.  </w:t>
      </w:r>
      <w:r>
        <w:rPr>
          <w:rStyle w:val="None"/>
          <w:b w:val="0"/>
          <w:bCs w:val="0"/>
          <w:color w:val="000000"/>
          <w:sz w:val="24"/>
          <w:szCs w:val="24"/>
          <w:u w:color="000000"/>
          <w:rtl w:val="0"/>
          <w:lang w:val="en-US"/>
        </w:rPr>
        <w:t>“</w:t>
      </w:r>
      <w:r>
        <w:rPr>
          <w:rStyle w:val="None"/>
          <w:b w:val="0"/>
          <w:bCs w:val="0"/>
          <w:color w:val="000000"/>
          <w:sz w:val="24"/>
          <w:szCs w:val="24"/>
          <w:u w:color="000000"/>
          <w:rtl w:val="0"/>
          <w:lang w:val="en-US"/>
        </w:rPr>
        <w:t>Successfully Serving the City</w:t>
      </w:r>
      <w:r>
        <w:rPr>
          <w:rStyle w:val="None"/>
          <w:b w:val="0"/>
          <w:bCs w:val="0"/>
          <w:color w:val="000000"/>
          <w:sz w:val="24"/>
          <w:szCs w:val="24"/>
          <w:u w:color="000000"/>
          <w:rtl w:val="0"/>
          <w:lang w:val="en-US"/>
        </w:rPr>
        <w:t xml:space="preserve">” </w:t>
      </w:r>
      <w:r>
        <w:rPr>
          <w:rStyle w:val="None"/>
          <w:b w:val="0"/>
          <w:bCs w:val="0"/>
          <w:color w:val="000000"/>
          <w:sz w:val="24"/>
          <w:szCs w:val="24"/>
          <w:u w:color="000000"/>
          <w:rtl w:val="0"/>
          <w:lang w:val="en-US"/>
        </w:rPr>
        <w:t>(audio program available through professor)</w:t>
      </w:r>
    </w:p>
    <w:p>
      <w:pPr>
        <w:pStyle w:val="Heading 4"/>
        <w:keepNext w:val="0"/>
        <w:ind w:left="0" w:firstLine="0"/>
        <w:outlineLvl w:val="9"/>
        <w:rPr>
          <w:rStyle w:val="None"/>
          <w:rFonts w:ascii="Times" w:cs="Times" w:hAnsi="Times" w:eastAsia="Times"/>
          <w:sz w:val="24"/>
          <w:szCs w:val="24"/>
        </w:rPr>
      </w:pPr>
    </w:p>
    <w:p>
      <w:pPr>
        <w:pStyle w:val="Heading 4"/>
        <w:keepNext w:val="0"/>
        <w:ind w:left="0" w:firstLine="0"/>
        <w:outlineLvl w:val="9"/>
        <w:rPr>
          <w:rStyle w:val="None"/>
          <w:rFonts w:ascii="Times" w:cs="Times" w:hAnsi="Times" w:eastAsia="Times"/>
          <w:sz w:val="24"/>
          <w:szCs w:val="24"/>
        </w:rPr>
      </w:pPr>
    </w:p>
    <w:p>
      <w:pPr>
        <w:pStyle w:val="Heading 4"/>
        <w:keepNext w:val="0"/>
        <w:shd w:val="clear" w:color="auto" w:fill="e6e6e6"/>
        <w:ind w:left="0" w:firstLine="0"/>
        <w:outlineLvl w:val="0"/>
        <w:rPr>
          <w:rStyle w:val="None"/>
          <w:rFonts w:ascii="Garamond" w:cs="Garamond" w:hAnsi="Garamond" w:eastAsia="Garamond"/>
          <w:b w:val="1"/>
          <w:bCs w:val="1"/>
        </w:rPr>
      </w:pPr>
      <w:r>
        <w:rPr>
          <w:rStyle w:val="None"/>
          <w:rFonts w:ascii="Garamond" w:hAnsi="Garamond"/>
          <w:b w:val="1"/>
          <w:bCs w:val="1"/>
          <w:sz w:val="24"/>
          <w:szCs w:val="24"/>
          <w:rtl w:val="0"/>
          <w:lang w:val="fr-FR"/>
        </w:rPr>
        <w:t>Hours per Week</w:t>
      </w:r>
    </w:p>
    <w:p>
      <w:pPr>
        <w:pStyle w:val="Heading 4"/>
        <w:keepNext w:val="0"/>
        <w:widowControl w:val="0"/>
        <w:ind w:left="0" w:firstLine="0"/>
        <w:outlineLvl w:val="9"/>
        <w:rPr>
          <w:rStyle w:val="None"/>
          <w:rFonts w:ascii="Times" w:cs="Times" w:hAnsi="Times" w:eastAsia="Times"/>
          <w:sz w:val="24"/>
          <w:szCs w:val="24"/>
        </w:rPr>
      </w:pPr>
    </w:p>
    <w:p>
      <w:pPr>
        <w:pStyle w:val="Heading 4"/>
        <w:keepNext w:val="0"/>
        <w:widowControl w:val="0"/>
        <w:pBdr>
          <w:top w:val="nil"/>
          <w:left w:val="nil"/>
          <w:bottom w:val="nil"/>
          <w:right w:val="nil"/>
        </w:pBdr>
        <w:ind w:left="0" w:firstLine="0"/>
        <w:outlineLvl w:val="9"/>
        <w:rPr>
          <w:rStyle w:val="None"/>
          <w:rFonts w:ascii="Times" w:cs="Times" w:hAnsi="Times" w:eastAsia="Times"/>
          <w:sz w:val="24"/>
          <w:szCs w:val="24"/>
        </w:rPr>
      </w:pPr>
      <w:r>
        <w:rPr>
          <w:rStyle w:val="None"/>
          <w:sz w:val="22"/>
          <w:szCs w:val="22"/>
          <w:rtl w:val="0"/>
          <w:lang w:val="en-US"/>
        </w:rPr>
        <w:t>Following the APU Credit Hour policy, to meet the identified student learning outcomes of this course, the expectations are that this 3 unit course, delivered over a 15- week term will approximate:</w:t>
      </w:r>
    </w:p>
    <w:tbl>
      <w:tblPr>
        <w:tblW w:w="7547"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180"/>
        <w:gridCol w:w="1695"/>
        <w:gridCol w:w="1672"/>
      </w:tblGrid>
      <w:tr>
        <w:tblPrEx>
          <w:shd w:val="clear" w:color="auto" w:fill="auto"/>
        </w:tblPrEx>
        <w:trPr>
          <w:trHeight w:val="330" w:hRule="atLeast"/>
        </w:trPr>
        <w:tc>
          <w:tcPr>
            <w:tcW w:type="dxa" w:w="41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keepNext w:val="0"/>
              <w:ind w:left="0" w:firstLine="0"/>
              <w:jc w:val="center"/>
              <w:outlineLvl w:val="9"/>
            </w:pPr>
            <w:r>
              <w:rPr>
                <w:rStyle w:val="None"/>
                <w:rFonts w:ascii="Garamond" w:hAnsi="Garamond"/>
                <w:b w:val="1"/>
                <w:bCs w:val="1"/>
                <w:caps w:val="0"/>
                <w:smallCaps w:val="0"/>
                <w:strike w:val="0"/>
                <w:dstrike w:val="0"/>
                <w:outline w:val="0"/>
                <w:color w:val="000000"/>
                <w:spacing w:val="0"/>
                <w:kern w:val="0"/>
                <w:position w:val="0"/>
                <w:sz w:val="24"/>
                <w:szCs w:val="24"/>
                <w:u w:val="none" w:color="000000"/>
                <w:vertAlign w:val="baseline"/>
                <w:rtl w:val="0"/>
                <w:lang w:val="en-US"/>
              </w:rPr>
              <w:t>15 week course</w:t>
            </w:r>
            <w:r>
              <w:rPr>
                <w:rStyle w:val="None"/>
                <w:rFonts w:ascii="Garamond" w:hAnsi="Garamond" w:hint="default"/>
                <w:b w:val="1"/>
                <w:bCs w:val="1"/>
                <w:caps w:val="0"/>
                <w:smallCaps w:val="0"/>
                <w:strike w:val="0"/>
                <w:dstrike w:val="0"/>
                <w:outline w:val="0"/>
                <w:color w:val="000000"/>
                <w:spacing w:val="0"/>
                <w:kern w:val="0"/>
                <w:position w:val="0"/>
                <w:sz w:val="24"/>
                <w:szCs w:val="24"/>
                <w:u w:val="none" w:color="000000"/>
                <w:vertAlign w:val="baseline"/>
                <w:rtl w:val="0"/>
                <w:lang w:val="en-US"/>
              </w:rPr>
              <w:t> </w:t>
            </w:r>
          </w:p>
        </w:tc>
        <w:tc>
          <w:tcPr>
            <w:tcW w:type="dxa" w:w="3367"/>
            <w:gridSpan w:val="2"/>
            <w:tcBorders>
              <w:top w:val="nil"/>
              <w:left w:val="single" w:color="000000" w:sz="6" w:space="0" w:shadow="0" w:frame="0"/>
              <w:bottom w:val="single" w:color="000000" w:sz="6"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914" w:hRule="atLeast"/>
        </w:trPr>
        <w:tc>
          <w:tcPr>
            <w:tcW w:type="dxa" w:w="41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keepNext w:val="0"/>
              <w:ind w:left="0" w:firstLine="0"/>
              <w:jc w:val="center"/>
              <w:outlineLvl w:val="9"/>
              <w:rPr>
                <w:rStyle w:val="None"/>
                <w:rFonts w:ascii="Garamond" w:cs="Garamond" w:hAnsi="Garamond" w:eastAsia="Garamond"/>
                <w:caps w:val="0"/>
                <w:smallCaps w:val="0"/>
                <w:strike w:val="0"/>
                <w:dstrike w:val="0"/>
                <w:outline w:val="0"/>
                <w:color w:val="000000"/>
                <w:spacing w:val="0"/>
                <w:kern w:val="0"/>
                <w:position w:val="0"/>
                <w:sz w:val="24"/>
                <w:szCs w:val="24"/>
                <w:u w:val="none" w:color="000000"/>
                <w:vertAlign w:val="baseline"/>
                <w:rtl w:val="0"/>
                <w:lang w:val="en-US"/>
              </w:rPr>
            </w:pPr>
            <w:r>
              <w:rPr>
                <w:rStyle w:val="None"/>
                <w:rFonts w:ascii="Garamond" w:hAnsi="Garamond"/>
                <w:b w:val="1"/>
                <w:bCs w:val="1"/>
                <w:caps w:val="0"/>
                <w:smallCaps w:val="0"/>
                <w:strike w:val="0"/>
                <w:dstrike w:val="0"/>
                <w:outline w:val="0"/>
                <w:color w:val="000000"/>
                <w:spacing w:val="0"/>
                <w:kern w:val="0"/>
                <w:position w:val="0"/>
                <w:sz w:val="24"/>
                <w:szCs w:val="24"/>
                <w:u w:val="none" w:color="000000"/>
                <w:vertAlign w:val="baseline"/>
                <w:rtl w:val="0"/>
                <w:lang w:val="en-US"/>
              </w:rPr>
              <w:t>Credit-hour distribution</w:t>
            </w:r>
          </w:p>
          <w:p>
            <w:pPr>
              <w:pStyle w:val="Heading 4"/>
              <w:keepNext w:val="0"/>
              <w:ind w:left="0" w:firstLine="0"/>
              <w:jc w:val="center"/>
              <w:outlineLvl w:val="9"/>
            </w:pPr>
            <w:r>
              <w:rPr>
                <w:rStyle w:val="None"/>
                <w:rFonts w:ascii="Garamond" w:hAnsi="Garamond" w:hint="default"/>
                <w:b w:val="1"/>
                <w:bCs w:val="1"/>
                <w:caps w:val="0"/>
                <w:smallCaps w:val="0"/>
                <w:strike w:val="0"/>
                <w:dstrike w:val="0"/>
                <w:outline w:val="0"/>
                <w:color w:val="000000"/>
                <w:spacing w:val="0"/>
                <w:kern w:val="0"/>
                <w:position w:val="0"/>
                <w:sz w:val="24"/>
                <w:szCs w:val="24"/>
                <w:u w:val="none" w:color="000000"/>
                <w:vertAlign w:val="baseline"/>
                <w:rtl w:val="0"/>
                <w:lang w:val="en-US"/>
              </w:rPr>
              <w:t> </w:t>
            </w:r>
          </w:p>
        </w:tc>
        <w:tc>
          <w:tcPr>
            <w:tcW w:type="dxa" w:w="16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keepNext w:val="0"/>
              <w:ind w:left="0" w:firstLine="0"/>
              <w:jc w:val="center"/>
              <w:outlineLvl w:val="9"/>
            </w:pPr>
            <w:r>
              <w:rPr>
                <w:rStyle w:val="None"/>
                <w:rFonts w:ascii="Garamond" w:hAnsi="Garamond"/>
                <w:b w:val="1"/>
                <w:bCs w:val="1"/>
                <w:caps w:val="0"/>
                <w:smallCaps w:val="0"/>
                <w:strike w:val="0"/>
                <w:dstrike w:val="0"/>
                <w:outline w:val="0"/>
                <w:color w:val="000000"/>
                <w:spacing w:val="0"/>
                <w:kern w:val="0"/>
                <w:position w:val="0"/>
                <w:sz w:val="24"/>
                <w:szCs w:val="24"/>
                <w:u w:val="none" w:color="000000"/>
                <w:vertAlign w:val="baseline"/>
                <w:rtl w:val="0"/>
                <w:lang w:val="en-US"/>
              </w:rPr>
              <w:t xml:space="preserve">Expected Weekly Hours </w:t>
            </w:r>
          </w:p>
        </w:tc>
        <w:tc>
          <w:tcPr>
            <w:tcW w:type="dxa" w:w="167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keepNext w:val="0"/>
              <w:ind w:left="0" w:firstLine="0"/>
              <w:jc w:val="center"/>
              <w:outlineLvl w:val="9"/>
            </w:pPr>
            <w:r>
              <w:rPr>
                <w:rStyle w:val="None"/>
                <w:rFonts w:ascii="Garamond" w:hAnsi="Garamond"/>
                <w:b w:val="1"/>
                <w:bCs w:val="1"/>
                <w:caps w:val="0"/>
                <w:smallCaps w:val="0"/>
                <w:strike w:val="0"/>
                <w:dstrike w:val="0"/>
                <w:outline w:val="0"/>
                <w:color w:val="000000"/>
                <w:spacing w:val="0"/>
                <w:kern w:val="0"/>
                <w:position w:val="0"/>
                <w:sz w:val="24"/>
                <w:szCs w:val="24"/>
                <w:u w:val="none" w:color="000000"/>
                <w:vertAlign w:val="baseline"/>
                <w:rtl w:val="0"/>
                <w:lang w:val="en-US"/>
              </w:rPr>
              <w:t xml:space="preserve">Expected Semester Hours </w:t>
            </w:r>
          </w:p>
        </w:tc>
      </w:tr>
      <w:tr>
        <w:tblPrEx>
          <w:shd w:val="clear" w:color="auto" w:fill="auto"/>
        </w:tblPrEx>
        <w:trPr>
          <w:trHeight w:val="406" w:hRule="atLeast"/>
        </w:trPr>
        <w:tc>
          <w:tcPr>
            <w:tcW w:type="dxa" w:w="41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keepNext w:val="0"/>
              <w:ind w:left="0" w:firstLine="0"/>
              <w:outlineLvl w:val="9"/>
            </w:pPr>
            <w:r>
              <w:rPr>
                <w:rStyle w:val="None"/>
                <w:caps w:val="0"/>
                <w:smallCaps w:val="0"/>
                <w:strike w:val="0"/>
                <w:dstrike w:val="0"/>
                <w:outline w:val="0"/>
                <w:color w:val="000000"/>
                <w:spacing w:val="0"/>
                <w:kern w:val="0"/>
                <w:position w:val="0"/>
                <w:sz w:val="22"/>
                <w:szCs w:val="22"/>
                <w:u w:val="none" w:color="ff6600"/>
                <w:vertAlign w:val="baseline"/>
                <w:rtl w:val="0"/>
                <w:lang w:val="en-US"/>
              </w:rPr>
              <w:t xml:space="preserve">1. Direct instruction </w:t>
            </w:r>
          </w:p>
        </w:tc>
        <w:tc>
          <w:tcPr>
            <w:tcW w:type="dxa" w:w="16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keepNext w:val="0"/>
              <w:ind w:left="0" w:firstLine="0"/>
              <w:jc w:val="center"/>
              <w:outlineLvl w:val="9"/>
            </w:pPr>
            <w:r>
              <w:rPr>
                <w:rStyle w:val="None"/>
                <w:caps w:val="0"/>
                <w:smallCaps w:val="0"/>
                <w:strike w:val="0"/>
                <w:dstrike w:val="0"/>
                <w:outline w:val="0"/>
                <w:color w:val="000000"/>
                <w:spacing w:val="0"/>
                <w:kern w:val="0"/>
                <w:position w:val="0"/>
                <w:sz w:val="22"/>
                <w:szCs w:val="22"/>
                <w:u w:val="none" w:color="ff6600"/>
                <w:vertAlign w:val="baseline"/>
                <w:rtl w:val="0"/>
                <w:lang w:val="en-US"/>
              </w:rPr>
              <w:t>3</w:t>
            </w:r>
          </w:p>
        </w:tc>
        <w:tc>
          <w:tcPr>
            <w:tcW w:type="dxa" w:w="167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keepNext w:val="0"/>
              <w:ind w:left="0" w:firstLine="0"/>
              <w:jc w:val="center"/>
              <w:outlineLvl w:val="9"/>
            </w:pPr>
            <w:r>
              <w:rPr>
                <w:rStyle w:val="None"/>
                <w:caps w:val="0"/>
                <w:smallCaps w:val="0"/>
                <w:strike w:val="0"/>
                <w:dstrike w:val="0"/>
                <w:outline w:val="0"/>
                <w:color w:val="000000"/>
                <w:spacing w:val="0"/>
                <w:kern w:val="0"/>
                <w:position w:val="0"/>
                <w:sz w:val="22"/>
                <w:szCs w:val="22"/>
                <w:u w:val="none" w:color="ff6600"/>
                <w:vertAlign w:val="baseline"/>
                <w:rtl w:val="0"/>
                <w:lang w:val="en-US"/>
              </w:rPr>
              <w:t>45</w:t>
            </w:r>
          </w:p>
        </w:tc>
      </w:tr>
      <w:tr>
        <w:tblPrEx>
          <w:shd w:val="clear" w:color="auto" w:fill="auto"/>
        </w:tblPrEx>
        <w:trPr>
          <w:trHeight w:val="565" w:hRule="atLeast"/>
        </w:trPr>
        <w:tc>
          <w:tcPr>
            <w:tcW w:type="dxa" w:w="41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keepNext w:val="0"/>
              <w:ind w:left="0" w:firstLine="0"/>
              <w:outlineLvl w:val="9"/>
              <w:rPr>
                <w:rStyle w:val="None"/>
                <w:caps w:val="0"/>
                <w:smallCaps w:val="0"/>
                <w:strike w:val="0"/>
                <w:dstrike w:val="0"/>
                <w:outline w:val="0"/>
                <w:color w:val="000000"/>
                <w:spacing w:val="0"/>
                <w:kern w:val="0"/>
                <w:position w:val="0"/>
                <w:sz w:val="22"/>
                <w:szCs w:val="22"/>
                <w:u w:val="none" w:color="ff6600"/>
                <w:vertAlign w:val="baseline"/>
                <w:rtl w:val="0"/>
                <w:lang w:val="en-US"/>
              </w:rPr>
            </w:pPr>
            <w:r>
              <w:rPr>
                <w:rStyle w:val="None"/>
                <w:caps w:val="0"/>
                <w:smallCaps w:val="0"/>
                <w:strike w:val="0"/>
                <w:dstrike w:val="0"/>
                <w:outline w:val="0"/>
                <w:color w:val="000000"/>
                <w:spacing w:val="0"/>
                <w:kern w:val="0"/>
                <w:position w:val="0"/>
                <w:sz w:val="22"/>
                <w:szCs w:val="22"/>
                <w:u w:val="none" w:color="ff6600"/>
                <w:vertAlign w:val="baseline"/>
                <w:rtl w:val="0"/>
                <w:lang w:val="en-US"/>
              </w:rPr>
              <w:t>2.</w:t>
            </w:r>
            <w:r>
              <w:rPr>
                <w:rStyle w:val="None"/>
                <w:caps w:val="0"/>
                <w:smallCaps w:val="0"/>
                <w:strike w:val="0"/>
                <w:dstrike w:val="0"/>
                <w:outline w:val="0"/>
                <w:color w:val="000000"/>
                <w:spacing w:val="0"/>
                <w:kern w:val="0"/>
                <w:position w:val="0"/>
                <w:sz w:val="22"/>
                <w:szCs w:val="22"/>
                <w:u w:val="none" w:color="ff6600"/>
                <w:vertAlign w:val="baseline"/>
                <w:rtl w:val="0"/>
                <w:lang w:val="en-US"/>
              </w:rPr>
              <w:t> </w:t>
            </w:r>
            <w:r>
              <w:rPr>
                <w:rStyle w:val="None"/>
                <w:caps w:val="0"/>
                <w:smallCaps w:val="0"/>
                <w:strike w:val="0"/>
                <w:dstrike w:val="0"/>
                <w:outline w:val="0"/>
                <w:color w:val="000000"/>
                <w:spacing w:val="0"/>
                <w:kern w:val="0"/>
                <w:position w:val="0"/>
                <w:sz w:val="22"/>
                <w:szCs w:val="22"/>
                <w:u w:val="none" w:color="ff6600"/>
                <w:vertAlign w:val="baseline"/>
                <w:rtl w:val="0"/>
                <w:lang w:val="en-US"/>
              </w:rPr>
              <w:t>Faculty-directed instruction</w:t>
            </w:r>
          </w:p>
          <w:p>
            <w:pPr>
              <w:pStyle w:val="Heading 4"/>
              <w:keepNext w:val="0"/>
              <w:ind w:left="0" w:firstLine="0"/>
              <w:outlineLvl w:val="9"/>
            </w:pPr>
            <w:r>
              <w:rPr>
                <w:rStyle w:val="None"/>
                <w:caps w:val="0"/>
                <w:smallCaps w:val="0"/>
                <w:strike w:val="0"/>
                <w:dstrike w:val="0"/>
                <w:outline w:val="0"/>
                <w:color w:val="000000"/>
                <w:spacing w:val="0"/>
                <w:kern w:val="0"/>
                <w:position w:val="0"/>
                <w:sz w:val="22"/>
                <w:szCs w:val="22"/>
                <w:u w:val="none" w:color="ff6600"/>
                <w:vertAlign w:val="baseline"/>
                <w:rtl w:val="0"/>
                <w:lang w:val="en-US"/>
              </w:rPr>
              <w:t>    </w:t>
            </w:r>
            <w:r>
              <w:rPr>
                <w:rStyle w:val="None"/>
                <w:caps w:val="0"/>
                <w:smallCaps w:val="0"/>
                <w:strike w:val="0"/>
                <w:dstrike w:val="0"/>
                <w:outline w:val="0"/>
                <w:color w:val="000000"/>
                <w:spacing w:val="0"/>
                <w:kern w:val="0"/>
                <w:position w:val="0"/>
                <w:sz w:val="22"/>
                <w:szCs w:val="22"/>
                <w:u w:val="none" w:color="ff6600"/>
                <w:vertAlign w:val="baseline"/>
                <w:rtl w:val="0"/>
                <w:lang w:val="en-US"/>
              </w:rPr>
              <w:t>Readings</w:t>
            </w:r>
          </w:p>
        </w:tc>
        <w:tc>
          <w:tcPr>
            <w:tcW w:type="dxa" w:w="16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keepNext w:val="0"/>
              <w:ind w:left="0" w:firstLine="0"/>
              <w:jc w:val="center"/>
              <w:outlineLvl w:val="9"/>
              <w:rPr>
                <w:rStyle w:val="None"/>
                <w:caps w:val="0"/>
                <w:smallCaps w:val="0"/>
                <w:strike w:val="0"/>
                <w:dstrike w:val="0"/>
                <w:outline w:val="0"/>
                <w:color w:val="000000"/>
                <w:spacing w:val="0"/>
                <w:kern w:val="0"/>
                <w:position w:val="0"/>
                <w:sz w:val="22"/>
                <w:szCs w:val="22"/>
                <w:u w:val="none" w:color="ff6600"/>
                <w:vertAlign w:val="baseline"/>
                <w:rtl w:val="0"/>
                <w:lang w:val="en-US"/>
              </w:rPr>
            </w:pPr>
            <w:r>
              <w:rPr>
                <w:rStyle w:val="None"/>
                <w:caps w:val="0"/>
                <w:smallCaps w:val="0"/>
                <w:strike w:val="0"/>
                <w:dstrike w:val="0"/>
                <w:outline w:val="0"/>
                <w:color w:val="000000"/>
                <w:spacing w:val="0"/>
                <w:kern w:val="0"/>
                <w:position w:val="0"/>
                <w:sz w:val="22"/>
                <w:szCs w:val="22"/>
                <w:u w:val="none" w:color="ff6600"/>
                <w:vertAlign w:val="baseline"/>
                <w:rtl w:val="0"/>
                <w:lang w:val="en-US"/>
              </w:rPr>
              <w:t> </w:t>
            </w:r>
          </w:p>
          <w:p>
            <w:pPr>
              <w:pStyle w:val="Heading 4"/>
              <w:keepNext w:val="0"/>
              <w:ind w:left="0" w:firstLine="0"/>
              <w:jc w:val="center"/>
              <w:outlineLvl w:val="9"/>
            </w:pPr>
            <w:r>
              <w:rPr>
                <w:rStyle w:val="None"/>
                <w:caps w:val="0"/>
                <w:smallCaps w:val="0"/>
                <w:strike w:val="0"/>
                <w:dstrike w:val="0"/>
                <w:outline w:val="0"/>
                <w:color w:val="000000"/>
                <w:spacing w:val="0"/>
                <w:kern w:val="0"/>
                <w:position w:val="0"/>
                <w:sz w:val="22"/>
                <w:szCs w:val="22"/>
                <w:u w:val="none" w:color="ff6600"/>
                <w:vertAlign w:val="baseline"/>
                <w:rtl w:val="0"/>
                <w:lang w:val="en-US"/>
              </w:rPr>
              <w:t>2</w:t>
            </w:r>
          </w:p>
        </w:tc>
        <w:tc>
          <w:tcPr>
            <w:tcW w:type="dxa" w:w="167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keepNext w:val="0"/>
              <w:ind w:left="0" w:firstLine="0"/>
              <w:jc w:val="center"/>
              <w:outlineLvl w:val="9"/>
              <w:rPr>
                <w:rStyle w:val="None"/>
                <w:caps w:val="0"/>
                <w:smallCaps w:val="0"/>
                <w:strike w:val="0"/>
                <w:dstrike w:val="0"/>
                <w:outline w:val="0"/>
                <w:color w:val="ff6600"/>
                <w:spacing w:val="0"/>
                <w:kern w:val="0"/>
                <w:position w:val="0"/>
                <w:sz w:val="22"/>
                <w:szCs w:val="22"/>
                <w:u w:val="none" w:color="ff6600"/>
                <w:vertAlign w:val="baseline"/>
                <w:rtl w:val="0"/>
                <w:lang w:val="en-US"/>
              </w:rPr>
            </w:pPr>
            <w:r>
              <w:rPr>
                <w:rStyle w:val="None"/>
                <w:caps w:val="0"/>
                <w:smallCaps w:val="0"/>
                <w:strike w:val="0"/>
                <w:dstrike w:val="0"/>
                <w:outline w:val="0"/>
                <w:color w:val="ff6600"/>
                <w:spacing w:val="0"/>
                <w:kern w:val="0"/>
                <w:position w:val="0"/>
                <w:sz w:val="22"/>
                <w:szCs w:val="22"/>
                <w:u w:val="none" w:color="ff6600"/>
                <w:vertAlign w:val="baseline"/>
                <w:rtl w:val="0"/>
                <w:lang w:val="en-US"/>
              </w:rPr>
              <w:t> </w:t>
            </w:r>
          </w:p>
          <w:p>
            <w:pPr>
              <w:pStyle w:val="Heading 4"/>
              <w:keepNext w:val="0"/>
              <w:ind w:left="0" w:firstLine="0"/>
              <w:jc w:val="center"/>
              <w:outlineLvl w:val="9"/>
            </w:pPr>
            <w:r>
              <w:rPr>
                <w:rStyle w:val="None"/>
                <w:caps w:val="0"/>
                <w:smallCaps w:val="0"/>
                <w:strike w:val="0"/>
                <w:dstrike w:val="0"/>
                <w:outline w:val="0"/>
                <w:color w:val="000000"/>
                <w:spacing w:val="0"/>
                <w:kern w:val="0"/>
                <w:position w:val="0"/>
                <w:sz w:val="22"/>
                <w:szCs w:val="22"/>
                <w:u w:val="none" w:color="ff6600"/>
                <w:vertAlign w:val="baseline"/>
                <w:rtl w:val="0"/>
                <w:lang w:val="en-US"/>
              </w:rPr>
              <w:t>30</w:t>
            </w:r>
          </w:p>
        </w:tc>
      </w:tr>
      <w:tr>
        <w:tblPrEx>
          <w:shd w:val="clear" w:color="auto" w:fill="auto"/>
        </w:tblPrEx>
        <w:trPr>
          <w:trHeight w:val="741" w:hRule="atLeast"/>
        </w:trPr>
        <w:tc>
          <w:tcPr>
            <w:tcW w:type="dxa" w:w="41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keepNext w:val="0"/>
              <w:ind w:left="0" w:firstLine="0"/>
              <w:outlineLvl w:val="9"/>
              <w:rPr>
                <w:rStyle w:val="None"/>
                <w:caps w:val="0"/>
                <w:smallCaps w:val="0"/>
                <w:strike w:val="0"/>
                <w:dstrike w:val="0"/>
                <w:outline w:val="0"/>
                <w:color w:val="000000"/>
                <w:spacing w:val="0"/>
                <w:kern w:val="0"/>
                <w:position w:val="0"/>
                <w:sz w:val="22"/>
                <w:szCs w:val="22"/>
                <w:u w:val="none" w:color="ff6600"/>
                <w:vertAlign w:val="baseline"/>
                <w:rtl w:val="0"/>
                <w:lang w:val="en-US"/>
              </w:rPr>
            </w:pPr>
            <w:r>
              <w:rPr>
                <w:rStyle w:val="None"/>
                <w:caps w:val="0"/>
                <w:smallCaps w:val="0"/>
                <w:strike w:val="0"/>
                <w:dstrike w:val="0"/>
                <w:outline w:val="0"/>
                <w:color w:val="000000"/>
                <w:spacing w:val="0"/>
                <w:kern w:val="0"/>
                <w:position w:val="0"/>
                <w:sz w:val="22"/>
                <w:szCs w:val="22"/>
                <w:u w:val="none" w:color="ff6600"/>
                <w:vertAlign w:val="baseline"/>
                <w:rtl w:val="0"/>
                <w:lang w:val="en-US"/>
              </w:rPr>
              <w:t>3.</w:t>
            </w:r>
            <w:r>
              <w:rPr>
                <w:rStyle w:val="None"/>
                <w:caps w:val="0"/>
                <w:smallCaps w:val="0"/>
                <w:strike w:val="0"/>
                <w:dstrike w:val="0"/>
                <w:outline w:val="0"/>
                <w:color w:val="000000"/>
                <w:spacing w:val="0"/>
                <w:kern w:val="0"/>
                <w:position w:val="0"/>
                <w:sz w:val="22"/>
                <w:szCs w:val="22"/>
                <w:u w:val="none" w:color="ff6600"/>
                <w:vertAlign w:val="baseline"/>
                <w:rtl w:val="0"/>
                <w:lang w:val="en-US"/>
              </w:rPr>
              <w:t> </w:t>
            </w:r>
            <w:r>
              <w:rPr>
                <w:rStyle w:val="None"/>
                <w:caps w:val="0"/>
                <w:smallCaps w:val="0"/>
                <w:strike w:val="0"/>
                <w:dstrike w:val="0"/>
                <w:outline w:val="0"/>
                <w:color w:val="000000"/>
                <w:spacing w:val="0"/>
                <w:kern w:val="0"/>
                <w:position w:val="0"/>
                <w:sz w:val="22"/>
                <w:szCs w:val="22"/>
                <w:u w:val="none" w:color="ff6600"/>
                <w:vertAlign w:val="baseline"/>
                <w:rtl w:val="0"/>
                <w:lang w:val="en-US"/>
              </w:rPr>
              <w:t xml:space="preserve">Learning activities and projects </w:t>
            </w:r>
          </w:p>
          <w:p>
            <w:pPr>
              <w:pStyle w:val="Heading 4"/>
              <w:keepNext w:val="0"/>
              <w:ind w:left="0" w:firstLine="0"/>
              <w:outlineLvl w:val="9"/>
              <w:rPr>
                <w:rStyle w:val="None"/>
                <w:caps w:val="0"/>
                <w:smallCaps w:val="0"/>
                <w:strike w:val="0"/>
                <w:dstrike w:val="0"/>
                <w:outline w:val="0"/>
                <w:color w:val="000000"/>
                <w:spacing w:val="0"/>
                <w:kern w:val="0"/>
                <w:position w:val="0"/>
                <w:sz w:val="22"/>
                <w:szCs w:val="22"/>
                <w:u w:val="none" w:color="ff6600"/>
                <w:vertAlign w:val="baseline"/>
                <w:rtl w:val="0"/>
                <w:lang w:val="en-US"/>
              </w:rPr>
            </w:pPr>
            <w:r>
              <w:rPr>
                <w:rStyle w:val="None"/>
                <w:caps w:val="0"/>
                <w:smallCaps w:val="0"/>
                <w:strike w:val="0"/>
                <w:dstrike w:val="0"/>
                <w:outline w:val="0"/>
                <w:color w:val="000000"/>
                <w:spacing w:val="0"/>
                <w:kern w:val="0"/>
                <w:position w:val="0"/>
                <w:sz w:val="22"/>
                <w:szCs w:val="22"/>
                <w:u w:val="none" w:color="ff6600"/>
                <w:vertAlign w:val="baseline"/>
                <w:rtl w:val="0"/>
                <w:lang w:val="en-US"/>
              </w:rPr>
              <w:t xml:space="preserve">    (experiential learning)</w:t>
            </w:r>
          </w:p>
          <w:p>
            <w:pPr>
              <w:pStyle w:val="Heading 4"/>
              <w:keepNext w:val="0"/>
              <w:ind w:left="0" w:firstLine="0"/>
              <w:outlineLvl w:val="9"/>
            </w:pPr>
            <w:r>
              <w:rPr>
                <w:rStyle w:val="None"/>
                <w:caps w:val="0"/>
                <w:smallCaps w:val="0"/>
                <w:strike w:val="0"/>
                <w:dstrike w:val="0"/>
                <w:outline w:val="0"/>
                <w:color w:val="000000"/>
                <w:spacing w:val="0"/>
                <w:kern w:val="0"/>
                <w:position w:val="0"/>
                <w:sz w:val="22"/>
                <w:szCs w:val="22"/>
                <w:u w:val="none" w:color="ff6600"/>
                <w:vertAlign w:val="baseline"/>
                <w:rtl w:val="0"/>
                <w:lang w:val="en-US"/>
              </w:rPr>
              <w:t>     </w:t>
            </w:r>
          </w:p>
        </w:tc>
        <w:tc>
          <w:tcPr>
            <w:tcW w:type="dxa" w:w="16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keepNext w:val="0"/>
              <w:ind w:left="0" w:firstLine="0"/>
              <w:jc w:val="center"/>
              <w:outlineLvl w:val="9"/>
              <w:rPr>
                <w:rStyle w:val="None"/>
                <w:caps w:val="0"/>
                <w:smallCaps w:val="0"/>
                <w:strike w:val="0"/>
                <w:dstrike w:val="0"/>
                <w:outline w:val="0"/>
                <w:color w:val="000000"/>
                <w:spacing w:val="0"/>
                <w:kern w:val="0"/>
                <w:position w:val="0"/>
                <w:sz w:val="22"/>
                <w:szCs w:val="22"/>
                <w:u w:val="none" w:color="000000"/>
                <w:vertAlign w:val="baseline"/>
                <w:rtl w:val="0"/>
                <w:lang w:val="en-US"/>
              </w:rPr>
            </w:pPr>
          </w:p>
          <w:p>
            <w:pPr>
              <w:pStyle w:val="Heading 4"/>
              <w:keepNext w:val="0"/>
              <w:ind w:left="0" w:firstLine="0"/>
              <w:jc w:val="center"/>
              <w:outlineLvl w:val="9"/>
            </w:pPr>
            <w:r>
              <w:rPr>
                <w:rStyle w:val="None"/>
                <w:caps w:val="0"/>
                <w:smallCaps w:val="0"/>
                <w:strike w:val="0"/>
                <w:dstrike w:val="0"/>
                <w:outline w:val="0"/>
                <w:color w:val="000000"/>
                <w:spacing w:val="0"/>
                <w:kern w:val="0"/>
                <w:position w:val="0"/>
                <w:sz w:val="22"/>
                <w:szCs w:val="22"/>
                <w:u w:val="none" w:color="ff6600"/>
                <w:vertAlign w:val="baseline"/>
                <w:rtl w:val="0"/>
                <w:lang w:val="en-US"/>
              </w:rPr>
              <w:t>2</w:t>
            </w:r>
          </w:p>
        </w:tc>
        <w:tc>
          <w:tcPr>
            <w:tcW w:type="dxa" w:w="167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keepNext w:val="0"/>
              <w:ind w:left="0" w:firstLine="0"/>
              <w:jc w:val="center"/>
              <w:outlineLvl w:val="9"/>
              <w:rPr>
                <w:rStyle w:val="None"/>
                <w:caps w:val="0"/>
                <w:smallCaps w:val="0"/>
                <w:strike w:val="0"/>
                <w:dstrike w:val="0"/>
                <w:outline w:val="0"/>
                <w:color w:val="000000"/>
                <w:spacing w:val="0"/>
                <w:kern w:val="0"/>
                <w:position w:val="0"/>
                <w:sz w:val="22"/>
                <w:szCs w:val="22"/>
                <w:u w:val="none" w:color="000000"/>
                <w:vertAlign w:val="baseline"/>
                <w:rtl w:val="0"/>
                <w:lang w:val="en-US"/>
              </w:rPr>
            </w:pPr>
            <w:r>
              <w:rPr>
                <w:rStyle w:val="None"/>
                <w:caps w:val="0"/>
                <w:smallCaps w:val="0"/>
                <w:strike w:val="0"/>
                <w:dstrike w:val="0"/>
                <w:outline w:val="0"/>
                <w:color w:val="ff6600"/>
                <w:spacing w:val="0"/>
                <w:kern w:val="0"/>
                <w:position w:val="0"/>
                <w:sz w:val="22"/>
                <w:szCs w:val="22"/>
                <w:u w:val="none" w:color="ff6600"/>
                <w:vertAlign w:val="baseline"/>
                <w:rtl w:val="0"/>
                <w:lang w:val="en-US"/>
              </w:rPr>
              <w:t> </w:t>
            </w:r>
          </w:p>
          <w:p>
            <w:pPr>
              <w:pStyle w:val="Heading 4"/>
              <w:keepNext w:val="0"/>
              <w:ind w:left="0" w:firstLine="0"/>
              <w:jc w:val="center"/>
              <w:outlineLvl w:val="9"/>
            </w:pPr>
            <w:r>
              <w:rPr>
                <w:rStyle w:val="None"/>
                <w:caps w:val="0"/>
                <w:smallCaps w:val="0"/>
                <w:strike w:val="0"/>
                <w:dstrike w:val="0"/>
                <w:outline w:val="0"/>
                <w:color w:val="000000"/>
                <w:spacing w:val="0"/>
                <w:kern w:val="0"/>
                <w:position w:val="0"/>
                <w:sz w:val="22"/>
                <w:szCs w:val="22"/>
                <w:u w:val="none" w:color="ff6600"/>
                <w:vertAlign w:val="baseline"/>
                <w:rtl w:val="0"/>
                <w:lang w:val="en-US"/>
              </w:rPr>
              <w:t>30</w:t>
            </w:r>
          </w:p>
        </w:tc>
      </w:tr>
      <w:tr>
        <w:tblPrEx>
          <w:shd w:val="clear" w:color="auto" w:fill="auto"/>
        </w:tblPrEx>
        <w:trPr>
          <w:trHeight w:val="305" w:hRule="atLeast"/>
        </w:trPr>
        <w:tc>
          <w:tcPr>
            <w:tcW w:type="dxa" w:w="41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keepNext w:val="0"/>
              <w:ind w:left="0" w:firstLine="0"/>
              <w:outlineLvl w:val="9"/>
            </w:pPr>
            <w:r>
              <w:rPr>
                <w:rStyle w:val="None"/>
                <w:caps w:val="0"/>
                <w:smallCaps w:val="0"/>
                <w:strike w:val="0"/>
                <w:dstrike w:val="0"/>
                <w:outline w:val="0"/>
                <w:color w:val="000000"/>
                <w:spacing w:val="0"/>
                <w:kern w:val="0"/>
                <w:position w:val="0"/>
                <w:sz w:val="22"/>
                <w:szCs w:val="22"/>
                <w:u w:val="none" w:color="ff6600"/>
                <w:vertAlign w:val="baseline"/>
                <w:rtl w:val="0"/>
                <w:lang w:val="en-US"/>
              </w:rPr>
              <w:t>4. Assessment  &amp; Reflection (writing)</w:t>
            </w:r>
          </w:p>
        </w:tc>
        <w:tc>
          <w:tcPr>
            <w:tcW w:type="dxa" w:w="16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keepNext w:val="0"/>
              <w:ind w:left="0" w:firstLine="0"/>
              <w:jc w:val="center"/>
              <w:outlineLvl w:val="9"/>
            </w:pPr>
            <w:r>
              <w:rPr>
                <w:rStyle w:val="None"/>
                <w:caps w:val="0"/>
                <w:smallCaps w:val="0"/>
                <w:strike w:val="0"/>
                <w:dstrike w:val="0"/>
                <w:outline w:val="0"/>
                <w:color w:val="000000"/>
                <w:spacing w:val="0"/>
                <w:kern w:val="0"/>
                <w:position w:val="0"/>
                <w:sz w:val="22"/>
                <w:szCs w:val="22"/>
                <w:u w:val="none" w:color="ff6600"/>
                <w:vertAlign w:val="baseline"/>
                <w:rtl w:val="0"/>
                <w:lang w:val="en-US"/>
              </w:rPr>
              <w:t>1</w:t>
            </w:r>
          </w:p>
        </w:tc>
        <w:tc>
          <w:tcPr>
            <w:tcW w:type="dxa" w:w="167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keepNext w:val="0"/>
              <w:ind w:left="0" w:firstLine="0"/>
              <w:jc w:val="center"/>
              <w:outlineLvl w:val="9"/>
            </w:pPr>
            <w:r>
              <w:rPr>
                <w:rStyle w:val="None"/>
                <w:caps w:val="0"/>
                <w:smallCaps w:val="0"/>
                <w:strike w:val="0"/>
                <w:dstrike w:val="0"/>
                <w:outline w:val="0"/>
                <w:color w:val="000000"/>
                <w:spacing w:val="0"/>
                <w:kern w:val="0"/>
                <w:position w:val="0"/>
                <w:sz w:val="22"/>
                <w:szCs w:val="22"/>
                <w:u w:val="none" w:color="ff6600"/>
                <w:vertAlign w:val="baseline"/>
                <w:rtl w:val="0"/>
                <w:lang w:val="en-US"/>
              </w:rPr>
              <w:t>15</w:t>
            </w:r>
          </w:p>
        </w:tc>
      </w:tr>
      <w:tr>
        <w:tblPrEx>
          <w:shd w:val="clear" w:color="auto" w:fill="auto"/>
        </w:tblPrEx>
        <w:trPr>
          <w:trHeight w:val="305" w:hRule="atLeast"/>
        </w:trPr>
        <w:tc>
          <w:tcPr>
            <w:tcW w:type="dxa" w:w="41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keepNext w:val="0"/>
              <w:ind w:left="0" w:firstLine="0"/>
              <w:outlineLvl w:val="9"/>
            </w:pPr>
            <w:r>
              <w:rPr>
                <w:rStyle w:val="None"/>
                <w:b w:val="1"/>
                <w:bCs w:val="1"/>
                <w:caps w:val="0"/>
                <w:smallCaps w:val="0"/>
                <w:strike w:val="0"/>
                <w:dstrike w:val="0"/>
                <w:outline w:val="0"/>
                <w:color w:val="000000"/>
                <w:spacing w:val="0"/>
                <w:kern w:val="0"/>
                <w:position w:val="0"/>
                <w:sz w:val="22"/>
                <w:szCs w:val="22"/>
                <w:u w:val="none" w:color="ff6600"/>
                <w:vertAlign w:val="baseline"/>
                <w:rtl w:val="0"/>
                <w:lang w:val="en-US"/>
              </w:rPr>
              <w:t>Total Hours</w:t>
            </w:r>
          </w:p>
        </w:tc>
        <w:tc>
          <w:tcPr>
            <w:tcW w:type="dxa" w:w="16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keepNext w:val="0"/>
              <w:ind w:left="0" w:firstLine="0"/>
              <w:jc w:val="center"/>
              <w:outlineLvl w:val="9"/>
            </w:pPr>
            <w:r>
              <w:rPr>
                <w:rStyle w:val="None"/>
                <w:b w:val="1"/>
                <w:bCs w:val="1"/>
                <w:caps w:val="0"/>
                <w:smallCaps w:val="0"/>
                <w:strike w:val="0"/>
                <w:dstrike w:val="0"/>
                <w:outline w:val="0"/>
                <w:color w:val="000000"/>
                <w:spacing w:val="0"/>
                <w:kern w:val="0"/>
                <w:position w:val="0"/>
                <w:sz w:val="22"/>
                <w:szCs w:val="22"/>
                <w:u w:val="none" w:color="ff6600"/>
                <w:vertAlign w:val="baseline"/>
                <w:rtl w:val="0"/>
                <w:lang w:val="en-US"/>
              </w:rPr>
              <w:t>8</w:t>
            </w:r>
          </w:p>
        </w:tc>
        <w:tc>
          <w:tcPr>
            <w:tcW w:type="dxa" w:w="167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keepNext w:val="0"/>
              <w:ind w:left="0" w:firstLine="0"/>
              <w:jc w:val="center"/>
              <w:outlineLvl w:val="9"/>
            </w:pPr>
            <w:r>
              <w:rPr>
                <w:rStyle w:val="None"/>
                <w:caps w:val="0"/>
                <w:smallCaps w:val="0"/>
                <w:strike w:val="0"/>
                <w:dstrike w:val="0"/>
                <w:outline w:val="0"/>
                <w:color w:val="000000"/>
                <w:spacing w:val="0"/>
                <w:kern w:val="0"/>
                <w:position w:val="0"/>
                <w:sz w:val="22"/>
                <w:szCs w:val="22"/>
                <w:u w:val="none" w:color="000000"/>
                <w:vertAlign w:val="baseline"/>
                <w:rtl w:val="0"/>
                <w:lang w:val="en-US"/>
              </w:rPr>
              <w:t>120</w:t>
            </w:r>
          </w:p>
        </w:tc>
      </w:tr>
    </w:tbl>
    <w:p>
      <w:pPr>
        <w:pStyle w:val="Heading 4"/>
        <w:keepNext w:val="0"/>
        <w:widowControl w:val="0"/>
        <w:pBdr>
          <w:top w:val="nil"/>
          <w:left w:val="nil"/>
          <w:bottom w:val="nil"/>
          <w:right w:val="nil"/>
        </w:pBdr>
        <w:ind w:left="0" w:firstLine="0"/>
        <w:outlineLvl w:val="9"/>
        <w:rPr>
          <w:rStyle w:val="None"/>
          <w:rFonts w:ascii="Times" w:cs="Times" w:hAnsi="Times" w:eastAsia="Times"/>
          <w:sz w:val="24"/>
          <w:szCs w:val="24"/>
        </w:rPr>
      </w:pPr>
    </w:p>
    <w:p>
      <w:pPr>
        <w:pStyle w:val="Heading 4"/>
        <w:keepNext w:val="0"/>
        <w:ind w:left="0" w:firstLine="0"/>
        <w:outlineLvl w:val="9"/>
        <w:rPr>
          <w:rStyle w:val="None"/>
          <w:rFonts w:ascii="Times" w:cs="Times" w:hAnsi="Times" w:eastAsia="Times"/>
          <w:sz w:val="24"/>
          <w:szCs w:val="24"/>
        </w:rPr>
      </w:pPr>
    </w:p>
    <w:p>
      <w:pPr>
        <w:pStyle w:val="Heading 4"/>
        <w:keepNext w:val="0"/>
        <w:ind w:left="0" w:firstLine="0"/>
        <w:outlineLvl w:val="0"/>
        <w:rPr>
          <w:rStyle w:val="None"/>
          <w:sz w:val="24"/>
          <w:szCs w:val="24"/>
        </w:rPr>
      </w:pPr>
    </w:p>
    <w:p>
      <w:pPr>
        <w:pStyle w:val="Heading 4"/>
        <w:keepNext w:val="0"/>
        <w:shd w:val="clear" w:color="auto" w:fill="e6e6e6"/>
        <w:ind w:left="0" w:firstLine="0"/>
        <w:outlineLvl w:val="0"/>
        <w:rPr>
          <w:rStyle w:val="None"/>
          <w:rFonts w:ascii="Garamond" w:cs="Garamond" w:hAnsi="Garamond" w:eastAsia="Garamond"/>
          <w:b w:val="1"/>
          <w:bCs w:val="1"/>
        </w:rPr>
      </w:pPr>
      <w:r>
        <w:rPr>
          <w:rStyle w:val="None"/>
          <w:rFonts w:ascii="Arial" w:hAnsi="Arial"/>
          <w:b w:val="1"/>
          <w:bCs w:val="1"/>
          <w:sz w:val="24"/>
          <w:szCs w:val="24"/>
          <w:rtl w:val="0"/>
          <w:lang w:val="en-US"/>
        </w:rPr>
        <w:t>Course Schedule</w:t>
      </w:r>
    </w:p>
    <w:p>
      <w:pPr>
        <w:pStyle w:val="Heading 4"/>
        <w:keepNext w:val="0"/>
        <w:widowControl w:val="0"/>
        <w:pBdr>
          <w:top w:val="nil"/>
          <w:left w:val="nil"/>
          <w:bottom w:val="nil"/>
          <w:right w:val="nil"/>
        </w:pBdr>
        <w:ind w:left="0" w:firstLine="0"/>
        <w:outlineLvl w:val="0"/>
        <w:rPr>
          <w:rStyle w:val="None"/>
          <w:sz w:val="24"/>
          <w:szCs w:val="24"/>
        </w:rPr>
      </w:pPr>
      <w:r>
        <w:rPr>
          <w:rStyle w:val="None"/>
          <w:rFonts w:ascii="Garamond" w:hAnsi="Garamond"/>
          <w:b w:val="1"/>
          <w:bCs w:val="1"/>
          <w:sz w:val="20"/>
          <w:szCs w:val="20"/>
          <w:rtl w:val="0"/>
          <w:lang w:val="en-US"/>
        </w:rPr>
        <w:t xml:space="preserve"> </w:t>
      </w:r>
    </w:p>
    <w:tbl>
      <w:tblPr>
        <w:tblW w:w="936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058"/>
        <w:gridCol w:w="2059"/>
        <w:gridCol w:w="4196"/>
        <w:gridCol w:w="2047"/>
      </w:tblGrid>
      <w:tr>
        <w:tblPrEx>
          <w:shd w:val="clear" w:color="auto" w:fill="auto"/>
        </w:tblPrEx>
        <w:trPr>
          <w:trHeight w:val="362" w:hRule="atLeast"/>
        </w:trPr>
        <w:tc>
          <w:tcPr>
            <w:tcW w:type="dxa" w:w="1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center"/>
          </w:tcPr>
          <w:p>
            <w:pPr>
              <w:pStyle w:val="Body"/>
              <w:jc w:val="cente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DATE</w:t>
            </w:r>
          </w:p>
        </w:tc>
        <w:tc>
          <w:tcPr>
            <w:tcW w:type="dxa" w:w="2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center"/>
          </w:tcPr>
          <w:p>
            <w:pPr>
              <w:pStyle w:val="Body"/>
              <w:ind w:left="90"/>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Discussion Topic:</w:t>
            </w:r>
          </w:p>
        </w:tc>
        <w:tc>
          <w:tcPr>
            <w:tcW w:type="dxa" w:w="4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center"/>
          </w:tcPr>
          <w:p>
            <w:pPr>
              <w:pStyle w:val="Body"/>
              <w:ind w:left="90"/>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To Prepare:</w:t>
            </w:r>
          </w:p>
        </w:tc>
        <w:tc>
          <w:tcPr>
            <w:tcW w:type="dxa" w:w="20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center"/>
          </w:tcPr>
          <w:p>
            <w:pPr>
              <w:pStyle w:val="Body"/>
              <w:ind w:left="90"/>
              <w:jc w:val="cente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Activity</w:t>
            </w:r>
          </w:p>
        </w:tc>
      </w:tr>
      <w:tr>
        <w:tblPrEx>
          <w:shd w:val="clear" w:color="auto" w:fill="auto"/>
        </w:tblPrEx>
        <w:trPr>
          <w:trHeight w:val="812" w:hRule="atLeast"/>
        </w:trPr>
        <w:tc>
          <w:tcPr>
            <w:tcW w:type="dxa" w:w="1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January 1</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9</w:t>
            </w:r>
          </w:p>
        </w:tc>
        <w:tc>
          <w:tcPr>
            <w:tcW w:type="dxa" w:w="2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ind w:left="90"/>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Urban, Urbanism, Urbanization and the Urban Mandate</w:t>
            </w:r>
          </w:p>
        </w:tc>
        <w:tc>
          <w:tcPr>
            <w:tcW w:type="dxa" w:w="4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Read the syllabus</w:t>
            </w:r>
          </w:p>
        </w:tc>
        <w:tc>
          <w:tcPr>
            <w:tcW w:type="dxa" w:w="20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ind w:left="90"/>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Video: </w:t>
            </w:r>
            <w:r>
              <w:rPr>
                <w:rStyle w:val="None"/>
                <w:rFonts w:ascii="Arial" w:hAnsi="Arial"/>
                <w:i w:val="1"/>
                <w:iCs w:val="1"/>
                <w:caps w:val="0"/>
                <w:smallCaps w:val="0"/>
                <w:strike w:val="0"/>
                <w:dstrike w:val="0"/>
                <w:outline w:val="0"/>
                <w:color w:val="000000"/>
                <w:spacing w:val="0"/>
                <w:kern w:val="0"/>
                <w:position w:val="0"/>
                <w:sz w:val="20"/>
                <w:szCs w:val="20"/>
                <w:u w:val="none" w:color="000000"/>
                <w:vertAlign w:val="baseline"/>
                <w:rtl w:val="0"/>
                <w:lang w:val="en-US"/>
              </w:rPr>
              <w:t>God is Building a City</w:t>
            </w:r>
          </w:p>
        </w:tc>
      </w:tr>
      <w:tr>
        <w:tblPrEx>
          <w:shd w:val="clear" w:color="auto" w:fill="auto"/>
        </w:tblPrEx>
        <w:trPr>
          <w:trHeight w:val="500" w:hRule="atLeast"/>
        </w:trPr>
        <w:tc>
          <w:tcPr>
            <w:tcW w:type="dxa" w:w="1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January 2</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6</w:t>
            </w:r>
          </w:p>
        </w:tc>
        <w:tc>
          <w:tcPr>
            <w:tcW w:type="dxa" w:w="2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ind w:left="90"/>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The City as </w:t>
            </w:r>
            <w:r>
              <w:rPr>
                <w:rStyle w:val="None"/>
                <w:rFonts w:ascii="Arial" w:hAnsi="Arial"/>
                <w:i w:val="1"/>
                <w:iCs w:val="1"/>
                <w:caps w:val="0"/>
                <w:smallCaps w:val="0"/>
                <w:strike w:val="0"/>
                <w:dstrike w:val="0"/>
                <w:outline w:val="0"/>
                <w:color w:val="000000"/>
                <w:spacing w:val="0"/>
                <w:kern w:val="0"/>
                <w:position w:val="0"/>
                <w:sz w:val="20"/>
                <w:szCs w:val="20"/>
                <w:u w:val="none" w:color="000000"/>
                <w:vertAlign w:val="baseline"/>
                <w:rtl w:val="0"/>
                <w:lang w:val="en-US"/>
              </w:rPr>
              <w:t xml:space="preserve">locus theologicus </w:t>
            </w:r>
          </w:p>
        </w:tc>
        <w:tc>
          <w:tcPr>
            <w:tcW w:type="dxa" w:w="4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ind w:left="90"/>
            </w:pPr>
            <w:r>
              <w:rPr>
                <w:rStyle w:val="None"/>
                <w:rFonts w:ascii="Arial" w:hAnsi="Arial"/>
                <w:rtl w:val="0"/>
                <w:lang w:val="en-US"/>
              </w:rPr>
              <w:t xml:space="preserve">Read and develop Snapshot for  </w:t>
            </w:r>
            <w:r>
              <w:rPr>
                <w:rStyle w:val="None"/>
                <w:rFonts w:ascii="Arial" w:hAnsi="Arial"/>
                <w:i w:val="1"/>
                <w:iCs w:val="1"/>
                <w:rtl w:val="0"/>
                <w:lang w:val="en-US"/>
              </w:rPr>
              <w:t>Where Mortals Dwell, Introduction &amp; Part I</w:t>
            </w:r>
          </w:p>
        </w:tc>
        <w:tc>
          <w:tcPr>
            <w:tcW w:type="dxa" w:w="2046"/>
            <w:tcBorders>
              <w:top w:val="single" w:color="000000" w:sz="4" w:space="0" w:shadow="0" w:frame="0"/>
              <w:left w:val="single" w:color="000000" w:sz="4" w:space="0" w:shadow="0" w:frame="0"/>
              <w:bottom w:val="single" w:color="000000" w:sz="4"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Style w:val="None"/>
                <w:caps w:val="0"/>
                <w:smallCaps w:val="0"/>
                <w:strike w:val="0"/>
                <w:dstrike w:val="0"/>
                <w:outline w:val="0"/>
                <w:color w:val="000000"/>
                <w:spacing w:val="0"/>
                <w:kern w:val="0"/>
                <w:position w:val="0"/>
                <w:sz w:val="20"/>
                <w:szCs w:val="20"/>
                <w:u w:val="none" w:color="000000"/>
                <w:vertAlign w:val="baseline"/>
                <w:rtl w:val="0"/>
                <w:lang w:val="en-US"/>
              </w:rPr>
              <w:t>Video:  Theology as Big as the City</w:t>
            </w:r>
          </w:p>
        </w:tc>
      </w:tr>
      <w:tr>
        <w:tblPrEx>
          <w:shd w:val="clear" w:color="auto" w:fill="auto"/>
        </w:tblPrEx>
        <w:trPr>
          <w:trHeight w:val="883" w:hRule="atLeast"/>
        </w:trPr>
        <w:tc>
          <w:tcPr>
            <w:tcW w:type="dxa" w:w="1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rPr>
                <w:rStyle w:val="None"/>
                <w:rFonts w:ascii="Arial" w:cs="Arial" w:hAnsi="Arial" w:eastAsia="Arial"/>
                <w:caps w:val="0"/>
                <w:smallCaps w:val="0"/>
                <w:strike w:val="0"/>
                <w:dstrike w:val="0"/>
                <w:outline w:val="0"/>
                <w:color w:val="ff2600"/>
                <w:spacing w:val="0"/>
                <w:kern w:val="0"/>
                <w:position w:val="0"/>
                <w:sz w:val="20"/>
                <w:szCs w:val="20"/>
                <w:u w:val="none" w:color="000000"/>
                <w:vertAlign w:val="baseline"/>
                <w:rtl w:val="0"/>
                <w:lang w:val="en-US"/>
              </w:rPr>
            </w:pPr>
            <w:r>
              <w:rPr>
                <w:rStyle w:val="None"/>
                <w:rFonts w:ascii="Arial" w:hAnsi="Arial"/>
                <w:caps w:val="0"/>
                <w:smallCaps w:val="0"/>
                <w:strike w:val="0"/>
                <w:dstrike w:val="0"/>
                <w:outline w:val="0"/>
                <w:color w:val="ff2600"/>
                <w:spacing w:val="0"/>
                <w:kern w:val="0"/>
                <w:position w:val="0"/>
                <w:sz w:val="20"/>
                <w:szCs w:val="20"/>
                <w:u w:val="none" w:color="000000"/>
                <w:vertAlign w:val="baseline"/>
                <w:rtl w:val="0"/>
                <w:lang w:val="en-US"/>
              </w:rPr>
              <w:t xml:space="preserve">February </w:t>
            </w:r>
          </w:p>
          <w:p>
            <w:pPr>
              <w:pStyle w:val="Body"/>
              <w:jc w:val="center"/>
            </w:pPr>
            <w:r>
              <w:rPr>
                <w:rStyle w:val="None"/>
                <w:rFonts w:ascii="Arial" w:hAnsi="Arial"/>
                <w:caps w:val="0"/>
                <w:smallCaps w:val="0"/>
                <w:strike w:val="0"/>
                <w:dstrike w:val="0"/>
                <w:outline w:val="0"/>
                <w:color w:val="ff2600"/>
                <w:spacing w:val="0"/>
                <w:kern w:val="0"/>
                <w:position w:val="0"/>
                <w:sz w:val="20"/>
                <w:szCs w:val="20"/>
                <w:u w:val="none" w:color="000000"/>
                <w:vertAlign w:val="baseline"/>
                <w:rtl w:val="0"/>
                <w:lang w:val="en-US"/>
              </w:rPr>
              <w:t>6</w:t>
            </w:r>
          </w:p>
        </w:tc>
        <w:tc>
          <w:tcPr>
            <w:tcW w:type="dxa" w:w="2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Exegeting the City</w:t>
            </w:r>
          </w:p>
        </w:tc>
        <w:tc>
          <w:tcPr>
            <w:tcW w:type="dxa" w:w="4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ind w:left="90"/>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Read and develop Snapshot for  </w:t>
            </w:r>
            <w:r>
              <w:rPr>
                <w:rStyle w:val="None"/>
                <w:rFonts w:ascii="Arial" w:hAnsi="Arial" w:hint="default"/>
                <w:caps w:val="0"/>
                <w:smallCaps w:val="0"/>
                <w:strike w:val="0"/>
                <w:dstrike w:val="0"/>
                <w:outline w:val="0"/>
                <w:color w:val="000000"/>
                <w:spacing w:val="0"/>
                <w:kern w:val="0"/>
                <w:position w:val="0"/>
                <w:sz w:val="20"/>
                <w:szCs w:val="20"/>
                <w:u w:val="none" w:color="000000"/>
                <w:vertAlign w:val="baseline"/>
                <w:rtl w:val="0"/>
                <w:lang w:val="en-US"/>
              </w:rPr>
              <w:t>“</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The Enacted Environment</w:t>
            </w:r>
            <w:r>
              <w:rPr>
                <w:rStyle w:val="None"/>
                <w:rFonts w:ascii="Arial" w:hAnsi="Arial" w:hint="default"/>
                <w:caps w:val="0"/>
                <w:smallCaps w:val="0"/>
                <w:strike w:val="0"/>
                <w:dstrike w:val="0"/>
                <w:outline w:val="0"/>
                <w:color w:val="000000"/>
                <w:spacing w:val="0"/>
                <w:kern w:val="0"/>
                <w:position w:val="0"/>
                <w:sz w:val="20"/>
                <w:szCs w:val="20"/>
                <w:u w:val="none" w:color="000000"/>
                <w:vertAlign w:val="baseline"/>
                <w:rtl w:val="0"/>
                <w:lang w:val="en-US"/>
              </w:rPr>
              <w:t xml:space="preserve">” </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(posted on Sakai)</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 </w:t>
            </w:r>
            <w:r>
              <w:rPr>
                <w:rStyle w:val="None"/>
                <w:rFonts w:ascii="Arial" w:hAnsi="Arial"/>
                <w:color w:val="ff2600"/>
                <w:rtl w:val="0"/>
                <w:lang w:val="en-US"/>
              </w:rPr>
              <w:t>We will meet on Saturday at LARC, 9 am to 12 pm, in lieu of regular class time</w:t>
            </w:r>
          </w:p>
        </w:tc>
        <w:tc>
          <w:tcPr>
            <w:tcW w:type="dxa" w:w="20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Visit Local Neighborhood</w:t>
            </w:r>
          </w:p>
        </w:tc>
      </w:tr>
      <w:tr>
        <w:tblPrEx>
          <w:shd w:val="clear" w:color="auto" w:fill="auto"/>
        </w:tblPrEx>
        <w:trPr>
          <w:trHeight w:val="721" w:hRule="atLeast"/>
        </w:trPr>
        <w:tc>
          <w:tcPr>
            <w:tcW w:type="dxa" w:w="1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February </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9</w:t>
            </w:r>
          </w:p>
        </w:tc>
        <w:tc>
          <w:tcPr>
            <w:tcW w:type="dxa" w:w="2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ind w:left="90"/>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Imagining the City</w:t>
            </w:r>
          </w:p>
        </w:tc>
        <w:tc>
          <w:tcPr>
            <w:tcW w:type="dxa" w:w="4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rtl w:val="0"/>
                <w:lang w:val="en-US"/>
              </w:rPr>
              <w:t xml:space="preserve">Read and develop Snapshot for  </w:t>
            </w:r>
            <w:r>
              <w:rPr>
                <w:rStyle w:val="None"/>
                <w:rFonts w:ascii="Arial" w:hAnsi="Arial"/>
                <w:i w:val="1"/>
                <w:iCs w:val="1"/>
                <w:rtl w:val="0"/>
                <w:lang w:val="en-US"/>
              </w:rPr>
              <w:t>The Image of the City</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 </w:t>
            </w:r>
          </w:p>
        </w:tc>
        <w:tc>
          <w:tcPr>
            <w:tcW w:type="dxa" w:w="20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ind w:left="90"/>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Mental Map</w:t>
            </w:r>
          </w:p>
        </w:tc>
      </w:tr>
      <w:tr>
        <w:tblPrEx>
          <w:shd w:val="clear" w:color="auto" w:fill="auto"/>
        </w:tblPrEx>
        <w:trPr>
          <w:trHeight w:val="1103" w:hRule="atLeast"/>
        </w:trPr>
        <w:tc>
          <w:tcPr>
            <w:tcW w:type="dxa" w:w="1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ff2c21"/>
                <w:spacing w:val="0"/>
                <w:kern w:val="0"/>
                <w:position w:val="0"/>
                <w:sz w:val="20"/>
                <w:szCs w:val="20"/>
                <w:u w:val="none" w:color="000000"/>
                <w:vertAlign w:val="baseline"/>
                <w:rtl w:val="0"/>
                <w:lang w:val="en-US"/>
              </w:rPr>
              <w:t xml:space="preserve">February </w:t>
            </w:r>
            <w:r>
              <w:rPr>
                <w:rStyle w:val="None"/>
                <w:rFonts w:ascii="Arial" w:hAnsi="Arial"/>
                <w:caps w:val="0"/>
                <w:smallCaps w:val="0"/>
                <w:strike w:val="0"/>
                <w:dstrike w:val="0"/>
                <w:outline w:val="0"/>
                <w:color w:val="ff2c21"/>
                <w:spacing w:val="0"/>
                <w:kern w:val="0"/>
                <w:position w:val="0"/>
                <w:sz w:val="20"/>
                <w:szCs w:val="20"/>
                <w:u w:val="none" w:color="000000"/>
                <w:vertAlign w:val="baseline"/>
                <w:rtl w:val="0"/>
                <w:lang w:val="en-US"/>
              </w:rPr>
              <w:t>20</w:t>
            </w:r>
          </w:p>
        </w:tc>
        <w:tc>
          <w:tcPr>
            <w:tcW w:type="dxa" w:w="2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Place-making in the City</w:t>
            </w:r>
          </w:p>
        </w:tc>
        <w:tc>
          <w:tcPr>
            <w:tcW w:type="dxa" w:w="4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rPr>
                <w:rStyle w:val="None"/>
                <w:rFonts w:ascii="Arial" w:cs="Arial" w:hAnsi="Arial" w:eastAsia="Arial"/>
                <w:i w:val="1"/>
                <w:iCs w:val="1"/>
                <w:caps w:val="0"/>
                <w:smallCaps w:val="0"/>
                <w:strike w:val="0"/>
                <w:dstrike w:val="0"/>
                <w:outline w:val="0"/>
                <w:color w:val="000000"/>
                <w:spacing w:val="0"/>
                <w:kern w:val="0"/>
                <w:position w:val="0"/>
                <w:sz w:val="20"/>
                <w:szCs w:val="20"/>
                <w:u w:val="none" w:color="000000"/>
                <w:vertAlign w:val="baseline"/>
                <w:rtl w:val="0"/>
                <w:lang w:val="en-US"/>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Read and develop Snapshot for  </w:t>
            </w:r>
            <w:r>
              <w:rPr>
                <w:rStyle w:val="None"/>
                <w:rFonts w:ascii="Arial" w:hAnsi="Arial"/>
                <w:i w:val="1"/>
                <w:iCs w:val="1"/>
                <w:caps w:val="0"/>
                <w:smallCaps w:val="0"/>
                <w:strike w:val="0"/>
                <w:dstrike w:val="0"/>
                <w:outline w:val="0"/>
                <w:color w:val="000000"/>
                <w:spacing w:val="0"/>
                <w:kern w:val="0"/>
                <w:position w:val="0"/>
                <w:sz w:val="20"/>
                <w:szCs w:val="20"/>
                <w:u w:val="none" w:color="000000"/>
                <w:vertAlign w:val="baseline"/>
                <w:rtl w:val="0"/>
                <w:lang w:val="en-US"/>
              </w:rPr>
              <w:t>Place Matters (Chps. 1-4)</w:t>
            </w:r>
          </w:p>
          <w:p>
            <w:pPr>
              <w:pStyle w:val="Body"/>
            </w:pPr>
            <w:r>
              <w:rPr>
                <w:rStyle w:val="None"/>
                <w:rFonts w:ascii="Arial" w:hAnsi="Arial"/>
                <w:i w:val="1"/>
                <w:iCs w:val="1"/>
                <w:caps w:val="0"/>
                <w:smallCaps w:val="0"/>
                <w:strike w:val="0"/>
                <w:dstrike w:val="0"/>
                <w:outline w:val="0"/>
                <w:color w:val="000000"/>
                <w:spacing w:val="0"/>
                <w:kern w:val="0"/>
                <w:position w:val="0"/>
                <w:sz w:val="20"/>
                <w:szCs w:val="20"/>
                <w:u w:val="none" w:color="000000"/>
                <w:vertAlign w:val="baseline"/>
                <w:rtl w:val="0"/>
                <w:lang w:val="en-US"/>
              </w:rPr>
              <w:t xml:space="preserve"> </w:t>
            </w:r>
            <w:r>
              <w:rPr>
                <w:rStyle w:val="None"/>
                <w:rFonts w:ascii="Arial" w:hAnsi="Arial"/>
                <w:i w:val="1"/>
                <w:iCs w:val="1"/>
                <w:caps w:val="0"/>
                <w:smallCaps w:val="0"/>
                <w:strike w:val="0"/>
                <w:dstrike w:val="0"/>
                <w:outline w:val="0"/>
                <w:color w:val="ff2c21"/>
                <w:spacing w:val="0"/>
                <w:kern w:val="0"/>
                <w:position w:val="0"/>
                <w:sz w:val="20"/>
                <w:szCs w:val="20"/>
                <w:u w:val="none" w:color="000000"/>
                <w:vertAlign w:val="baseline"/>
                <w:rtl w:val="0"/>
                <w:lang w:val="en-US"/>
              </w:rPr>
              <w:t>We will meet in downtown from 10 am to 1 pm so as to include a time for lunch together</w:t>
            </w:r>
            <w:r>
              <w:rPr>
                <w:rStyle w:val="None"/>
                <w:rFonts w:ascii="Arial" w:hAnsi="Arial"/>
                <w:i w:val="1"/>
                <w:iCs w:val="1"/>
                <w:caps w:val="0"/>
                <w:smallCaps w:val="0"/>
                <w:strike w:val="0"/>
                <w:dstrike w:val="0"/>
                <w:outline w:val="0"/>
                <w:color w:val="ff2c21"/>
                <w:spacing w:val="0"/>
                <w:kern w:val="0"/>
                <w:position w:val="0"/>
                <w:sz w:val="20"/>
                <w:szCs w:val="20"/>
                <w:u w:val="none" w:color="000000"/>
                <w:vertAlign w:val="baseline"/>
                <w:rtl w:val="0"/>
                <w:lang w:val="en-US"/>
              </w:rPr>
              <w:t xml:space="preserve"> in lieu of regular class time</w:t>
            </w:r>
          </w:p>
        </w:tc>
        <w:tc>
          <w:tcPr>
            <w:tcW w:type="dxa" w:w="20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Visit Downtown (Skid Row to Financial District)</w:t>
            </w:r>
          </w:p>
        </w:tc>
      </w:tr>
      <w:tr>
        <w:tblPrEx>
          <w:shd w:val="clear" w:color="auto" w:fill="auto"/>
        </w:tblPrEx>
        <w:trPr>
          <w:trHeight w:val="951" w:hRule="atLeast"/>
        </w:trPr>
        <w:tc>
          <w:tcPr>
            <w:tcW w:type="dxa" w:w="1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February </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23</w:t>
            </w:r>
          </w:p>
        </w:tc>
        <w:tc>
          <w:tcPr>
            <w:tcW w:type="dxa" w:w="2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Planning</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 the City</w:t>
            </w:r>
          </w:p>
        </w:tc>
        <w:tc>
          <w:tcPr>
            <w:tcW w:type="dxa" w:w="4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Helvetica" w:hAnsi="Helvetica"/>
                <w:rtl w:val="0"/>
                <w:lang w:val="en-US"/>
              </w:rPr>
              <w:t>Develop a map of significant historical, current and emerging Christian-related sites in the LA area each with with</w:t>
            </w:r>
            <w:r>
              <w:rPr>
                <w:rStyle w:val="None"/>
                <w:rFonts w:ascii="Helvetica" w:hAnsi="Helvetica"/>
                <w:rtl w:val="0"/>
                <w:lang w:val="en-US"/>
              </w:rPr>
              <w:t xml:space="preserve"> a brief description</w:t>
            </w:r>
          </w:p>
        </w:tc>
        <w:tc>
          <w:tcPr>
            <w:tcW w:type="dxa" w:w="20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Guest Speaker:</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 Dwayne Wyatt, city planner</w:t>
            </w:r>
          </w:p>
        </w:tc>
      </w:tr>
      <w:tr>
        <w:tblPrEx>
          <w:shd w:val="clear" w:color="auto" w:fill="auto"/>
        </w:tblPrEx>
        <w:trPr>
          <w:trHeight w:val="893" w:hRule="atLeast"/>
        </w:trPr>
        <w:tc>
          <w:tcPr>
            <w:tcW w:type="dxa" w:w="1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Fonts w:ascii="Arial" w:hAnsi="Arial"/>
                <w:rtl w:val="0"/>
              </w:rPr>
              <w:t>March</w:t>
            </w:r>
          </w:p>
          <w:p>
            <w:pPr>
              <w:pStyle w:val="Body"/>
              <w:jc w:val="center"/>
            </w:pPr>
            <w:r>
              <w:rPr>
                <w:rFonts w:ascii="Arial" w:hAnsi="Arial"/>
                <w:rtl w:val="0"/>
              </w:rPr>
              <w:t>1</w:t>
            </w:r>
          </w:p>
        </w:tc>
        <w:tc>
          <w:tcPr>
            <w:tcW w:type="dxa" w:w="2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ind w:left="90"/>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Designing</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 the City</w:t>
            </w:r>
          </w:p>
        </w:tc>
        <w:tc>
          <w:tcPr>
            <w:tcW w:type="dxa" w:w="4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rPr>
                <w:rStyle w:val="None"/>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View </w:t>
            </w:r>
            <w:r>
              <w:rPr>
                <w:rStyle w:val="None"/>
                <w:rFonts w:ascii="Arial" w:hAnsi="Arial" w:hint="default"/>
                <w:caps w:val="0"/>
                <w:smallCaps w:val="0"/>
                <w:strike w:val="0"/>
                <w:dstrike w:val="0"/>
                <w:outline w:val="0"/>
                <w:color w:val="000000"/>
                <w:spacing w:val="0"/>
                <w:kern w:val="0"/>
                <w:position w:val="0"/>
                <w:sz w:val="20"/>
                <w:szCs w:val="20"/>
                <w:u w:val="none" w:color="000000"/>
                <w:vertAlign w:val="baseline"/>
                <w:rtl w:val="0"/>
                <w:lang w:val="en-US"/>
              </w:rPr>
              <w:t>“</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The Power of Design 2014: Cities and City Life, part I</w:t>
            </w:r>
            <w:r>
              <w:rPr>
                <w:rStyle w:val="None"/>
                <w:rFonts w:ascii="Arial" w:hAnsi="Arial" w:hint="default"/>
                <w:caps w:val="0"/>
                <w:smallCaps w:val="0"/>
                <w:strike w:val="0"/>
                <w:dstrike w:val="0"/>
                <w:outline w:val="0"/>
                <w:color w:val="000000"/>
                <w:spacing w:val="0"/>
                <w:kern w:val="0"/>
                <w:position w:val="0"/>
                <w:sz w:val="20"/>
                <w:szCs w:val="20"/>
                <w:u w:val="none" w:color="000000"/>
                <w:vertAlign w:val="baseline"/>
                <w:rtl w:val="0"/>
                <w:lang w:val="en-US"/>
              </w:rPr>
              <w:t>”</w:t>
            </w:r>
          </w:p>
          <w:p>
            <w:pPr>
              <w:pStyle w:val="Body"/>
            </w:pPr>
            <w:r>
              <w:rPr>
                <w:rStyle w:val="Hyperlink.2"/>
              </w:rPr>
              <w:fldChar w:fldCharType="begin" w:fldLock="0"/>
            </w:r>
            <w:r>
              <w:rPr>
                <w:rStyle w:val="Hyperlink.2"/>
              </w:rPr>
              <w:instrText xml:space="preserve"> HYPERLINK "https://www.youtube.com/watch?v=7E0cVx712DY"</w:instrText>
            </w:r>
            <w:r>
              <w:rPr>
                <w:rStyle w:val="Hyperlink.2"/>
              </w:rPr>
              <w:fldChar w:fldCharType="separate" w:fldLock="0"/>
            </w:r>
            <w:r>
              <w:rPr>
                <w:rStyle w:val="Hyperlink.2"/>
                <w:rtl w:val="0"/>
                <w:lang w:val="en-US"/>
              </w:rPr>
              <w:t>https://www.youtube.com/watch?v=7E0cVx712DY</w:t>
            </w:r>
            <w:r>
              <w:rPr/>
              <w:fldChar w:fldCharType="end" w:fldLock="0"/>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  (start at 6:30 min into video)</w:t>
            </w:r>
          </w:p>
        </w:tc>
        <w:tc>
          <w:tcPr>
            <w:tcW w:type="dxa" w:w="20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ind w:left="90"/>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Film: </w:t>
            </w:r>
            <w:r>
              <w:rPr>
                <w:rStyle w:val="None"/>
                <w:rFonts w:ascii="Arial" w:hAnsi="Arial"/>
                <w:i w:val="1"/>
                <w:iCs w:val="1"/>
                <w:caps w:val="0"/>
                <w:smallCaps w:val="0"/>
                <w:strike w:val="0"/>
                <w:dstrike w:val="0"/>
                <w:outline w:val="0"/>
                <w:color w:val="000000"/>
                <w:spacing w:val="0"/>
                <w:kern w:val="0"/>
                <w:position w:val="0"/>
                <w:sz w:val="20"/>
                <w:szCs w:val="20"/>
                <w:u w:val="none" w:color="000000"/>
                <w:vertAlign w:val="baseline"/>
                <w:rtl w:val="0"/>
                <w:lang w:val="en-US"/>
              </w:rPr>
              <w:t>Urbanized</w:t>
            </w:r>
          </w:p>
        </w:tc>
      </w:tr>
      <w:tr>
        <w:tblPrEx>
          <w:shd w:val="clear" w:color="auto" w:fill="auto"/>
        </w:tblPrEx>
        <w:trPr>
          <w:trHeight w:val="407" w:hRule="atLeast"/>
        </w:trPr>
        <w:tc>
          <w:tcPr>
            <w:tcW w:type="dxa" w:w="1058"/>
            <w:tcBorders>
              <w:top w:val="single" w:color="000000" w:sz="4" w:space="0" w:shadow="0" w:frame="0"/>
              <w:left w:val="single" w:color="000000" w:sz="4" w:space="0" w:shadow="0" w:frame="0"/>
              <w:bottom w:val="single" w:color="000000" w:sz="4" w:space="0" w:shadow="0" w:frame="0"/>
              <w:right w:val="single" w:color="000000" w:sz="2" w:space="0" w:shadow="0" w:frame="0"/>
            </w:tcBorders>
            <w:shd w:val="clear" w:color="auto" w:fill="bfbfbf"/>
            <w:tcMar>
              <w:top w:type="dxa" w:w="80"/>
              <w:left w:type="dxa" w:w="80"/>
              <w:bottom w:type="dxa" w:w="80"/>
              <w:right w:type="dxa" w:w="80"/>
            </w:tcMar>
            <w:vAlign w:val="center"/>
          </w:tcPr>
          <w:p>
            <w:pPr>
              <w:pStyle w:val="Body"/>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 xml:space="preserve">March </w:t>
            </w: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8</w:t>
            </w:r>
          </w:p>
        </w:tc>
        <w:tc>
          <w:tcPr>
            <w:tcW w:type="dxa" w:w="2058"/>
            <w:tcBorders>
              <w:top w:val="single" w:color="000000" w:sz="4" w:space="0" w:shadow="0" w:frame="0"/>
              <w:left w:val="single" w:color="000000" w:sz="2"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c>
          <w:tcPr>
            <w:tcW w:type="dxa" w:w="4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w:jc w:val="center"/>
            </w:pPr>
            <w:r>
              <w:rPr>
                <w:rStyle w:val="None"/>
                <w:rFonts w:ascii="Arial" w:hAnsi="Arial"/>
                <w:b w:val="1"/>
                <w:bCs w:val="1"/>
                <w:caps w:val="0"/>
                <w:smallCaps w:val="0"/>
                <w:strike w:val="0"/>
                <w:dstrike w:val="0"/>
                <w:outline w:val="0"/>
                <w:color w:val="000000"/>
                <w:spacing w:val="0"/>
                <w:kern w:val="0"/>
                <w:position w:val="0"/>
                <w:sz w:val="24"/>
                <w:szCs w:val="24"/>
                <w:u w:val="none" w:color="000000"/>
                <w:vertAlign w:val="baseline"/>
                <w:rtl w:val="0"/>
                <w:lang w:val="en-US"/>
              </w:rPr>
              <w:t xml:space="preserve"> </w:t>
            </w:r>
            <w:r>
              <w:rPr>
                <w:rStyle w:val="None"/>
                <w:rFonts w:ascii="Arial" w:hAnsi="Arial"/>
                <w:b w:val="1"/>
                <w:bCs w:val="1"/>
                <w:caps w:val="0"/>
                <w:smallCaps w:val="0"/>
                <w:strike w:val="0"/>
                <w:dstrike w:val="0"/>
                <w:outline w:val="0"/>
                <w:color w:val="000000"/>
                <w:spacing w:val="0"/>
                <w:kern w:val="0"/>
                <w:position w:val="0"/>
                <w:sz w:val="24"/>
                <w:szCs w:val="24"/>
                <w:u w:val="none" w:color="000000"/>
                <w:vertAlign w:val="baseline"/>
                <w:rtl w:val="0"/>
                <w:lang w:val="en-US"/>
              </w:rPr>
              <w:t>MID-SEMESTER B</w:t>
            </w:r>
            <w:r>
              <w:rPr>
                <w:rStyle w:val="None"/>
                <w:rFonts w:ascii="Arial" w:hAnsi="Arial"/>
                <w:b w:val="1"/>
                <w:bCs w:val="1"/>
                <w:caps w:val="0"/>
                <w:smallCaps w:val="0"/>
                <w:strike w:val="0"/>
                <w:dstrike w:val="0"/>
                <w:outline w:val="0"/>
                <w:color w:val="000000"/>
                <w:spacing w:val="0"/>
                <w:kern w:val="0"/>
                <w:position w:val="0"/>
                <w:sz w:val="24"/>
                <w:szCs w:val="24"/>
                <w:u w:val="none" w:color="000000"/>
                <w:vertAlign w:val="baseline"/>
                <w:rtl w:val="0"/>
                <w:lang w:val="en-US"/>
              </w:rPr>
              <w:t>REAK</w:t>
            </w:r>
          </w:p>
        </w:tc>
        <w:tc>
          <w:tcPr>
            <w:tcW w:type="dxa" w:w="20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auto"/>
        </w:tblPrEx>
        <w:trPr>
          <w:trHeight w:val="893" w:hRule="atLeast"/>
        </w:trPr>
        <w:tc>
          <w:tcPr>
            <w:tcW w:type="dxa" w:w="1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rPr>
                <w:rStyle w:val="None"/>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March </w:t>
            </w:r>
          </w:p>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15</w:t>
            </w:r>
          </w:p>
        </w:tc>
        <w:tc>
          <w:tcPr>
            <w:tcW w:type="dxa" w:w="2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rtl w:val="0"/>
                <w:lang w:val="en-US"/>
              </w:rPr>
              <w:t>The City as Public History</w:t>
            </w:r>
          </w:p>
        </w:tc>
        <w:tc>
          <w:tcPr>
            <w:tcW w:type="dxa" w:w="4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rPr>
                <w:rStyle w:val="None"/>
                <w:rFonts w:ascii="Arial" w:cs="Arial" w:hAnsi="Arial" w:eastAsia="Arial"/>
                <w:i w:val="1"/>
                <w:iCs w:val="1"/>
                <w:caps w:val="0"/>
                <w:smallCaps w:val="0"/>
                <w:strike w:val="0"/>
                <w:dstrike w:val="0"/>
                <w:outline w:val="0"/>
                <w:color w:val="000000"/>
                <w:spacing w:val="0"/>
                <w:kern w:val="0"/>
                <w:position w:val="0"/>
                <w:sz w:val="20"/>
                <w:szCs w:val="20"/>
                <w:u w:val="none" w:color="000000"/>
                <w:vertAlign w:val="baseline"/>
                <w:rtl w:val="0"/>
                <w:lang w:val="en-US"/>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Read and develop Snapshot for  </w:t>
            </w:r>
            <w:r>
              <w:rPr>
                <w:rStyle w:val="None"/>
                <w:rFonts w:ascii="Arial" w:hAnsi="Arial"/>
                <w:i w:val="1"/>
                <w:iCs w:val="1"/>
                <w:caps w:val="0"/>
                <w:smallCaps w:val="0"/>
                <w:strike w:val="0"/>
                <w:dstrike w:val="0"/>
                <w:outline w:val="0"/>
                <w:color w:val="000000"/>
                <w:spacing w:val="0"/>
                <w:kern w:val="0"/>
                <w:position w:val="0"/>
                <w:sz w:val="20"/>
                <w:szCs w:val="20"/>
                <w:u w:val="none" w:color="000000"/>
                <w:vertAlign w:val="baseline"/>
                <w:rtl w:val="0"/>
                <w:lang w:val="en-US"/>
              </w:rPr>
              <w:t>Place Matters (Chps. 6-7, 9-10))</w:t>
            </w:r>
          </w:p>
          <w:p>
            <w:pPr>
              <w:pStyle w:val="Body"/>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List your neighborhood</w:t>
            </w:r>
            <w:r>
              <w:rPr>
                <w:rStyle w:val="None"/>
                <w:rFonts w:ascii="Arial" w:hAnsi="Arial" w:hint="default"/>
                <w:caps w:val="0"/>
                <w:smallCaps w:val="0"/>
                <w:strike w:val="0"/>
                <w:dstrike w:val="0"/>
                <w:outline w:val="0"/>
                <w:color w:val="000000"/>
                <w:spacing w:val="0"/>
                <w:kern w:val="0"/>
                <w:position w:val="0"/>
                <w:sz w:val="20"/>
                <w:szCs w:val="20"/>
                <w:u w:val="none" w:color="000000"/>
                <w:vertAlign w:val="baseline"/>
                <w:rtl w:val="0"/>
                <w:lang w:val="en-US"/>
              </w:rPr>
              <w:t>’</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s community leaders and decision-making bodies.</w:t>
            </w:r>
          </w:p>
        </w:tc>
        <w:tc>
          <w:tcPr>
            <w:tcW w:type="dxa" w:w="20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Kathy Kolnick, Phd. planning historian</w:t>
            </w:r>
          </w:p>
        </w:tc>
      </w:tr>
      <w:tr>
        <w:tblPrEx>
          <w:shd w:val="clear" w:color="auto" w:fill="auto"/>
        </w:tblPrEx>
        <w:trPr>
          <w:trHeight w:val="893" w:hRule="atLeast"/>
        </w:trPr>
        <w:tc>
          <w:tcPr>
            <w:tcW w:type="dxa" w:w="1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rPr>
                <w:rStyle w:val="None"/>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March </w:t>
            </w:r>
          </w:p>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22</w:t>
            </w:r>
          </w:p>
        </w:tc>
        <w:tc>
          <w:tcPr>
            <w:tcW w:type="dxa" w:w="2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Urban Place</w:t>
            </w:r>
          </w:p>
        </w:tc>
        <w:tc>
          <w:tcPr>
            <w:tcW w:type="dxa" w:w="4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Assess an public space within your current neighborhood or one where a marginal population congregates/interacts, Part I; develop a visual presentation</w:t>
            </w:r>
          </w:p>
        </w:tc>
        <w:tc>
          <w:tcPr>
            <w:tcW w:type="dxa" w:w="20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learning objective"/>
              <w:tabs>
                <w:tab w:val="clear" w:pos="360"/>
              </w:tabs>
              <w:ind w:left="0" w:firstLine="0"/>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Presentation of findings</w:t>
            </w:r>
          </w:p>
        </w:tc>
      </w:tr>
      <w:tr>
        <w:tblPrEx>
          <w:shd w:val="clear" w:color="auto" w:fill="auto"/>
        </w:tblPrEx>
        <w:trPr>
          <w:trHeight w:val="579" w:hRule="atLeast"/>
        </w:trPr>
        <w:tc>
          <w:tcPr>
            <w:tcW w:type="dxa" w:w="1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rPr>
                <w:rStyle w:val="None"/>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March </w:t>
            </w:r>
          </w:p>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2</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9</w:t>
            </w:r>
          </w:p>
        </w:tc>
        <w:tc>
          <w:tcPr>
            <w:tcW w:type="dxa" w:w="2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Place and Theology </w:t>
            </w:r>
          </w:p>
        </w:tc>
        <w:tc>
          <w:tcPr>
            <w:tcW w:type="dxa" w:w="4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rtl w:val="0"/>
                <w:lang w:val="en-US"/>
              </w:rPr>
              <w:t xml:space="preserve">Read and develop Snapshot for  </w:t>
            </w:r>
            <w:r>
              <w:rPr>
                <w:rStyle w:val="None"/>
                <w:rFonts w:ascii="Arial" w:hAnsi="Arial"/>
                <w:i w:val="1"/>
                <w:iCs w:val="1"/>
                <w:rtl w:val="0"/>
                <w:lang w:val="en-US"/>
              </w:rPr>
              <w:t>Where Mortals Dwell, Part III &amp; Epilogue</w:t>
            </w:r>
          </w:p>
        </w:tc>
        <w:tc>
          <w:tcPr>
            <w:tcW w:type="dxa" w:w="20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sz w:val="22"/>
                <w:szCs w:val="22"/>
                <w:rtl w:val="0"/>
                <w:lang w:val="en-US"/>
              </w:rPr>
              <w:t xml:space="preserve">Site visit to </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Church of the Redeemer</w:t>
            </w:r>
          </w:p>
        </w:tc>
      </w:tr>
      <w:tr>
        <w:tblPrEx>
          <w:shd w:val="clear" w:color="auto" w:fill="auto"/>
        </w:tblPrEx>
        <w:trPr>
          <w:trHeight w:val="989" w:hRule="atLeast"/>
        </w:trPr>
        <w:tc>
          <w:tcPr>
            <w:tcW w:type="dxa" w:w="1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rPr>
                <w:rStyle w:val="None"/>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April</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 </w:t>
            </w:r>
          </w:p>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5</w:t>
            </w:r>
          </w:p>
        </w:tc>
        <w:tc>
          <w:tcPr>
            <w:tcW w:type="dxa" w:w="2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A Theological Understanding of </w:t>
            </w:r>
            <w:r>
              <w:rPr>
                <w:rStyle w:val="None"/>
                <w:rFonts w:ascii="Arial" w:hAnsi="Arial" w:hint="default"/>
                <w:caps w:val="0"/>
                <w:smallCaps w:val="0"/>
                <w:strike w:val="0"/>
                <w:dstrike w:val="0"/>
                <w:outline w:val="0"/>
                <w:color w:val="000000"/>
                <w:spacing w:val="0"/>
                <w:kern w:val="0"/>
                <w:position w:val="0"/>
                <w:sz w:val="20"/>
                <w:szCs w:val="20"/>
                <w:u w:val="none" w:color="000000"/>
                <w:vertAlign w:val="baseline"/>
                <w:rtl w:val="0"/>
                <w:lang w:val="en-US"/>
              </w:rPr>
              <w:t>“</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Urban</w:t>
            </w:r>
            <w:r>
              <w:rPr>
                <w:rStyle w:val="None"/>
                <w:rFonts w:ascii="Arial" w:hAnsi="Arial" w:hint="default"/>
                <w:caps w:val="0"/>
                <w:smallCaps w:val="0"/>
                <w:strike w:val="0"/>
                <w:dstrike w:val="0"/>
                <w:outline w:val="0"/>
                <w:color w:val="000000"/>
                <w:spacing w:val="0"/>
                <w:kern w:val="0"/>
                <w:position w:val="0"/>
                <w:sz w:val="20"/>
                <w:szCs w:val="20"/>
                <w:u w:val="none" w:color="000000"/>
                <w:vertAlign w:val="baseline"/>
                <w:rtl w:val="0"/>
                <w:lang w:val="en-US"/>
              </w:rPr>
              <w:t>”</w:t>
            </w:r>
          </w:p>
        </w:tc>
        <w:tc>
          <w:tcPr>
            <w:tcW w:type="dxa" w:w="4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rtl w:val="0"/>
                <w:lang w:val="en-US"/>
              </w:rPr>
              <w:t xml:space="preserve">Read and develop Snapshot for  </w:t>
            </w:r>
            <w:r>
              <w:rPr>
                <w:rStyle w:val="None"/>
                <w:rFonts w:ascii="Arial" w:hAnsi="Arial"/>
                <w:i w:val="1"/>
                <w:iCs w:val="1"/>
                <w:rtl w:val="0"/>
                <w:lang w:val="en-US"/>
              </w:rPr>
              <w:t xml:space="preserve">The Spiritual City, Part II &amp; Epilogue   </w:t>
            </w:r>
          </w:p>
        </w:tc>
        <w:tc>
          <w:tcPr>
            <w:tcW w:type="dxa" w:w="20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Table Style 2"/>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Guest Speaker: Josh Paget, co-founder of New Urbanism Film Festival</w:t>
            </w:r>
          </w:p>
        </w:tc>
      </w:tr>
      <w:tr>
        <w:tblPrEx>
          <w:shd w:val="clear" w:color="auto" w:fill="auto"/>
        </w:tblPrEx>
        <w:trPr>
          <w:trHeight w:val="673" w:hRule="atLeast"/>
        </w:trPr>
        <w:tc>
          <w:tcPr>
            <w:tcW w:type="dxa" w:w="1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rPr>
                <w:rStyle w:val="None"/>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April </w:t>
            </w:r>
          </w:p>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12</w:t>
            </w:r>
          </w:p>
        </w:tc>
        <w:tc>
          <w:tcPr>
            <w:tcW w:type="dxa" w:w="2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The City as Political Context</w:t>
            </w:r>
          </w:p>
        </w:tc>
        <w:tc>
          <w:tcPr>
            <w:tcW w:type="dxa" w:w="4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20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Rev. Jim Conn, former Mayor of Santa Monica</w:t>
            </w:r>
          </w:p>
        </w:tc>
      </w:tr>
      <w:tr>
        <w:tblPrEx>
          <w:shd w:val="clear" w:color="auto" w:fill="auto"/>
        </w:tblPrEx>
        <w:trPr>
          <w:trHeight w:val="663" w:hRule="atLeast"/>
        </w:trPr>
        <w:tc>
          <w:tcPr>
            <w:tcW w:type="dxa" w:w="1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rPr>
                <w:rStyle w:val="None"/>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April </w:t>
            </w:r>
          </w:p>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9</w:t>
            </w:r>
          </w:p>
        </w:tc>
        <w:tc>
          <w:tcPr>
            <w:tcW w:type="dxa" w:w="2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Revisiting the city as </w:t>
            </w:r>
            <w:r>
              <w:rPr>
                <w:rStyle w:val="None"/>
                <w:rFonts w:ascii="Arial" w:hAnsi="Arial"/>
                <w:i w:val="1"/>
                <w:iCs w:val="1"/>
                <w:caps w:val="0"/>
                <w:smallCaps w:val="0"/>
                <w:strike w:val="0"/>
                <w:dstrike w:val="0"/>
                <w:outline w:val="0"/>
                <w:color w:val="000000"/>
                <w:spacing w:val="0"/>
                <w:kern w:val="0"/>
                <w:position w:val="0"/>
                <w:sz w:val="20"/>
                <w:szCs w:val="20"/>
                <w:u w:val="none" w:color="000000"/>
                <w:vertAlign w:val="baseline"/>
                <w:rtl w:val="0"/>
                <w:lang w:val="en-US"/>
              </w:rPr>
              <w:t xml:space="preserve">locus theologicus </w:t>
            </w:r>
          </w:p>
        </w:tc>
        <w:tc>
          <w:tcPr>
            <w:tcW w:type="dxa" w:w="4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Read and develop Snapshot for  </w:t>
            </w:r>
            <w:r>
              <w:rPr>
                <w:rStyle w:val="None"/>
                <w:rFonts w:ascii="Arial" w:hAnsi="Arial"/>
                <w:i w:val="1"/>
                <w:iCs w:val="1"/>
                <w:caps w:val="0"/>
                <w:smallCaps w:val="0"/>
                <w:strike w:val="0"/>
                <w:dstrike w:val="0"/>
                <w:outline w:val="0"/>
                <w:color w:val="000000"/>
                <w:spacing w:val="0"/>
                <w:kern w:val="0"/>
                <w:position w:val="0"/>
                <w:sz w:val="20"/>
                <w:szCs w:val="20"/>
                <w:u w:val="none" w:color="000000"/>
                <w:vertAlign w:val="baseline"/>
                <w:rtl w:val="0"/>
                <w:lang w:val="en-US"/>
              </w:rPr>
              <w:t>Spirit in the Cities</w:t>
            </w:r>
            <w:r>
              <w:rPr>
                <w:rStyle w:val="None"/>
                <w:rFonts w:ascii="Arial" w:hAnsi="Arial"/>
                <w:i w:val="1"/>
                <w:iCs w:val="1"/>
                <w:caps w:val="0"/>
                <w:smallCaps w:val="0"/>
                <w:strike w:val="0"/>
                <w:dstrike w:val="0"/>
                <w:outline w:val="0"/>
                <w:color w:val="000000"/>
                <w:spacing w:val="0"/>
                <w:kern w:val="0"/>
                <w:position w:val="0"/>
                <w:sz w:val="20"/>
                <w:szCs w:val="20"/>
                <w:u w:val="none" w:color="000000"/>
                <w:vertAlign w:val="baseline"/>
                <w:rtl w:val="0"/>
                <w:lang w:val="en-US"/>
              </w:rPr>
              <w:t xml:space="preserve">, </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Preface, Chps. 1, 4 &amp;5.</w:t>
            </w:r>
          </w:p>
        </w:tc>
        <w:tc>
          <w:tcPr>
            <w:tcW w:type="dxa" w:w="20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Guest Speaker: James Rojas, urban designer</w:t>
            </w:r>
          </w:p>
        </w:tc>
      </w:tr>
      <w:tr>
        <w:tblPrEx>
          <w:shd w:val="clear" w:color="auto" w:fill="auto"/>
        </w:tblPrEx>
        <w:trPr>
          <w:trHeight w:val="1763" w:hRule="atLeast"/>
        </w:trPr>
        <w:tc>
          <w:tcPr>
            <w:tcW w:type="dxa" w:w="1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rPr>
                <w:rStyle w:val="None"/>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April </w:t>
            </w:r>
          </w:p>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2</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6</w:t>
            </w:r>
          </w:p>
        </w:tc>
        <w:tc>
          <w:tcPr>
            <w:tcW w:type="dxa" w:w="2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Urban Place as Sacred Space</w:t>
            </w:r>
          </w:p>
        </w:tc>
        <w:tc>
          <w:tcPr>
            <w:tcW w:type="dxa" w:w="4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rPr>
                <w:rStyle w:val="None"/>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Part II of the assessed public space: a theological evaluation</w:t>
            </w:r>
          </w:p>
          <w:p>
            <w:pPr>
              <w:pStyle w:val="Body"/>
              <w:rPr>
                <w:rStyle w:val="None"/>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p>
          <w:p>
            <w:pPr>
              <w:pStyle w:val="Body"/>
              <w:rPr>
                <w:rStyle w:val="None"/>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Read </w:t>
            </w:r>
            <w:r>
              <w:rPr>
                <w:rStyle w:val="None"/>
                <w:rFonts w:ascii="Arial" w:hAnsi="Arial" w:hint="default"/>
                <w:caps w:val="0"/>
                <w:smallCaps w:val="0"/>
                <w:strike w:val="0"/>
                <w:dstrike w:val="0"/>
                <w:outline w:val="0"/>
                <w:color w:val="000000"/>
                <w:spacing w:val="0"/>
                <w:kern w:val="0"/>
                <w:position w:val="0"/>
                <w:sz w:val="20"/>
                <w:szCs w:val="20"/>
                <w:u w:val="none" w:color="000000"/>
                <w:vertAlign w:val="baseline"/>
                <w:rtl w:val="0"/>
                <w:lang w:val="en-US"/>
              </w:rPr>
              <w:t>“</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The Complicated Business of Placemaking in a Place that already exists</w:t>
            </w:r>
            <w:r>
              <w:rPr>
                <w:rStyle w:val="None"/>
                <w:rFonts w:ascii="Arial" w:hAnsi="Arial" w:hint="default"/>
                <w:caps w:val="0"/>
                <w:smallCaps w:val="0"/>
                <w:strike w:val="0"/>
                <w:dstrike w:val="0"/>
                <w:outline w:val="0"/>
                <w:color w:val="000000"/>
                <w:spacing w:val="0"/>
                <w:kern w:val="0"/>
                <w:position w:val="0"/>
                <w:sz w:val="20"/>
                <w:szCs w:val="20"/>
                <w:u w:val="none" w:color="000000"/>
                <w:vertAlign w:val="baseline"/>
                <w:rtl w:val="0"/>
                <w:lang w:val="en-US"/>
              </w:rPr>
              <w:t xml:space="preserve">” </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in </w:t>
            </w:r>
            <w:r>
              <w:rPr>
                <w:rStyle w:val="None"/>
                <w:rFonts w:ascii="Arial" w:hAnsi="Arial"/>
                <w:i w:val="1"/>
                <w:iCs w:val="1"/>
                <w:caps w:val="0"/>
                <w:smallCaps w:val="0"/>
                <w:strike w:val="0"/>
                <w:dstrike w:val="0"/>
                <w:outline w:val="0"/>
                <w:color w:val="000000"/>
                <w:spacing w:val="0"/>
                <w:kern w:val="0"/>
                <w:position w:val="0"/>
                <w:sz w:val="20"/>
                <w:szCs w:val="20"/>
                <w:u w:val="none" w:color="000000"/>
                <w:vertAlign w:val="baseline"/>
                <w:rtl w:val="0"/>
                <w:lang w:val="en-US"/>
              </w:rPr>
              <w:t>Identity, Representation and Place</w:t>
            </w:r>
          </w:p>
          <w:p>
            <w:pPr>
              <w:pStyle w:val="Body"/>
              <w:rPr>
                <w:rStyle w:val="None"/>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 </w:t>
            </w:r>
          </w:p>
          <w:p>
            <w:pPr>
              <w:pStyle w:val="Body"/>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Develop an oral presentation</w:t>
            </w:r>
          </w:p>
        </w:tc>
        <w:tc>
          <w:tcPr>
            <w:tcW w:type="dxa" w:w="20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Student Presentations</w:t>
            </w:r>
          </w:p>
        </w:tc>
      </w:tr>
      <w:tr>
        <w:tblPrEx>
          <w:shd w:val="clear" w:color="auto" w:fill="auto"/>
        </w:tblPrEx>
        <w:trPr>
          <w:trHeight w:val="1103" w:hRule="atLeast"/>
        </w:trPr>
        <w:tc>
          <w:tcPr>
            <w:tcW w:type="dxa" w:w="1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rPr>
                <w:rStyle w:val="None"/>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May</w:t>
            </w:r>
          </w:p>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3</w:t>
            </w:r>
          </w:p>
        </w:tc>
        <w:tc>
          <w:tcPr>
            <w:tcW w:type="dxa" w:w="20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Taking it to the Streets</w:t>
            </w:r>
          </w:p>
        </w:tc>
        <w:tc>
          <w:tcPr>
            <w:tcW w:type="dxa" w:w="4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rPr>
                <w:rStyle w:val="None"/>
                <w:rFonts w:ascii="Arial" w:cs="Arial" w:hAnsi="Arial" w:eastAsia="Arial"/>
                <w:i w:val="1"/>
                <w:iCs w:val="1"/>
                <w:caps w:val="0"/>
                <w:smallCaps w:val="0"/>
                <w:strike w:val="0"/>
                <w:dstrike w:val="0"/>
                <w:outline w:val="0"/>
                <w:color w:val="000000"/>
                <w:spacing w:val="0"/>
                <w:kern w:val="0"/>
                <w:position w:val="0"/>
                <w:sz w:val="20"/>
                <w:szCs w:val="20"/>
                <w:u w:val="none" w:color="000000"/>
                <w:vertAlign w:val="baseline"/>
                <w:rtl w:val="0"/>
                <w:lang w:val="en-US"/>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Read and develop Snapshot for  </w:t>
            </w:r>
            <w:r>
              <w:rPr>
                <w:rStyle w:val="None"/>
                <w:rFonts w:ascii="Arial" w:hAnsi="Arial"/>
                <w:i w:val="1"/>
                <w:iCs w:val="1"/>
                <w:caps w:val="0"/>
                <w:smallCaps w:val="0"/>
                <w:strike w:val="0"/>
                <w:dstrike w:val="0"/>
                <w:outline w:val="0"/>
                <w:color w:val="000000"/>
                <w:spacing w:val="0"/>
                <w:kern w:val="0"/>
                <w:position w:val="0"/>
                <w:sz w:val="20"/>
                <w:szCs w:val="20"/>
                <w:u w:val="none" w:color="000000"/>
                <w:vertAlign w:val="baseline"/>
                <w:rtl w:val="0"/>
                <w:lang w:val="en-US"/>
              </w:rPr>
              <w:t>Urban Christianity</w:t>
            </w:r>
          </w:p>
          <w:p>
            <w:pPr>
              <w:pStyle w:val="Body"/>
              <w:rPr>
                <w:rStyle w:val="None"/>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p>
          <w:p>
            <w:pPr>
              <w:pStyle w:val="Body"/>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Reflection Paper</w:t>
            </w:r>
          </w:p>
        </w:tc>
        <w:tc>
          <w:tcPr>
            <w:tcW w:type="dxa" w:w="20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rPr>
                <w:rStyle w:val="None"/>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p>
          <w:p>
            <w:pPr>
              <w:pStyle w:val="Body"/>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Course Evaluation</w:t>
            </w:r>
          </w:p>
        </w:tc>
      </w:tr>
    </w:tbl>
    <w:p>
      <w:pPr>
        <w:pStyle w:val="Heading 4"/>
        <w:keepNext w:val="0"/>
        <w:widowControl w:val="0"/>
        <w:pBdr>
          <w:top w:val="nil"/>
          <w:left w:val="nil"/>
          <w:bottom w:val="nil"/>
          <w:right w:val="nil"/>
        </w:pBdr>
        <w:ind w:left="0" w:firstLine="0"/>
        <w:outlineLvl w:val="0"/>
        <w:rPr>
          <w:rStyle w:val="None"/>
          <w:sz w:val="24"/>
          <w:szCs w:val="24"/>
        </w:rPr>
      </w:pPr>
    </w:p>
    <w:p>
      <w:pPr>
        <w:pStyle w:val="Body"/>
        <w:rPr>
          <w:rStyle w:val="None"/>
          <w:rFonts w:ascii="Helvetica" w:cs="Helvetica" w:hAnsi="Helvetica" w:eastAsia="Helvetica"/>
          <w:sz w:val="24"/>
          <w:szCs w:val="24"/>
          <w:rtl w:val="0"/>
        </w:rPr>
      </w:pPr>
    </w:p>
    <w:p>
      <w:pPr>
        <w:pStyle w:val="Heading 4"/>
        <w:keepNext w:val="0"/>
        <w:ind w:left="0" w:firstLine="0"/>
        <w:outlineLvl w:val="0"/>
        <w:rPr>
          <w:rStyle w:val="None"/>
          <w:sz w:val="24"/>
          <w:szCs w:val="24"/>
          <w:rtl w:val="0"/>
        </w:rPr>
      </w:pPr>
      <w:r>
        <w:rPr>
          <w:rStyle w:val="None"/>
          <w:sz w:val="24"/>
          <w:szCs w:val="24"/>
          <w:rtl w:val="0"/>
          <w:lang w:val="en-US"/>
        </w:rPr>
        <w:t>Course schedule, topics, assignments and evaluation may be changed at the instructor</w:t>
      </w:r>
      <w:r>
        <w:rPr>
          <w:rStyle w:val="None"/>
          <w:sz w:val="24"/>
          <w:szCs w:val="24"/>
          <w:rtl w:val="0"/>
          <w:lang w:val="fr-FR"/>
        </w:rPr>
        <w:t>’</w:t>
      </w:r>
      <w:r>
        <w:rPr>
          <w:rStyle w:val="None"/>
          <w:sz w:val="24"/>
          <w:szCs w:val="24"/>
          <w:rtl w:val="0"/>
          <w:lang w:val="de-DE"/>
        </w:rPr>
        <w:t>s discretion</w:t>
      </w:r>
      <w:r>
        <w:rPr>
          <w:rStyle w:val="None"/>
          <w:sz w:val="24"/>
          <w:szCs w:val="24"/>
          <w:rtl w:val="0"/>
          <w:lang w:val="en-US"/>
        </w:rPr>
        <w:t xml:space="preserve"> to enhance the student</w:t>
      </w:r>
      <w:r>
        <w:rPr>
          <w:rStyle w:val="None"/>
          <w:sz w:val="24"/>
          <w:szCs w:val="24"/>
          <w:rtl w:val="0"/>
          <w:lang w:val="en-US"/>
        </w:rPr>
        <w:t>’</w:t>
      </w:r>
      <w:r>
        <w:rPr>
          <w:rStyle w:val="None"/>
          <w:sz w:val="24"/>
          <w:szCs w:val="24"/>
          <w:rtl w:val="0"/>
          <w:lang w:val="en-US"/>
        </w:rPr>
        <w:t>s learning experience</w:t>
      </w:r>
      <w:r>
        <w:rPr>
          <w:rStyle w:val="None"/>
          <w:sz w:val="24"/>
          <w:szCs w:val="24"/>
          <w:rtl w:val="0"/>
          <w:lang w:val="en-US"/>
        </w:rPr>
        <w:t>.</w:t>
      </w:r>
    </w:p>
    <w:p>
      <w:pPr>
        <w:pStyle w:val="Body"/>
        <w:rPr>
          <w:rStyle w:val="None"/>
          <w:sz w:val="24"/>
          <w:szCs w:val="24"/>
        </w:rPr>
      </w:pPr>
    </w:p>
    <w:p>
      <w:pPr>
        <w:pStyle w:val="Heading 4"/>
        <w:ind w:left="0" w:firstLine="0"/>
        <w:rPr>
          <w:rStyle w:val="None"/>
          <w:rFonts w:ascii="Arial" w:cs="Arial" w:hAnsi="Arial" w:eastAsia="Arial"/>
          <w:b w:val="1"/>
          <w:bCs w:val="1"/>
          <w:color w:val="000000"/>
          <w:sz w:val="24"/>
          <w:szCs w:val="24"/>
          <w:u w:color="000000"/>
          <w:rtl w:val="0"/>
        </w:rPr>
      </w:pPr>
    </w:p>
    <w:p>
      <w:pPr>
        <w:pStyle w:val="Heading 4"/>
        <w:keepNext w:val="0"/>
        <w:shd w:val="clear" w:color="auto" w:fill="e0e0e0"/>
        <w:ind w:left="0" w:firstLine="0"/>
        <w:outlineLvl w:val="0"/>
        <w:rPr>
          <w:rStyle w:val="None"/>
          <w:rFonts w:ascii="Garamond" w:cs="Garamond" w:hAnsi="Garamond" w:eastAsia="Garamond"/>
          <w:b w:val="1"/>
          <w:bCs w:val="1"/>
        </w:rPr>
      </w:pPr>
      <w:r>
        <w:rPr>
          <w:rStyle w:val="None"/>
          <w:rFonts w:ascii="Arial" w:hAnsi="Arial"/>
          <w:b w:val="1"/>
          <w:bCs w:val="1"/>
          <w:sz w:val="24"/>
          <w:szCs w:val="24"/>
          <w:rtl w:val="0"/>
          <w:lang w:val="en-US"/>
        </w:rPr>
        <w:t>Course Assignments</w:t>
      </w:r>
    </w:p>
    <w:p>
      <w:pPr>
        <w:pStyle w:val="Body"/>
        <w:rPr>
          <w:rStyle w:val="None"/>
          <w:rFonts w:ascii="Arial" w:cs="Arial" w:hAnsi="Arial" w:eastAsia="Arial"/>
          <w:sz w:val="22"/>
          <w:szCs w:val="22"/>
        </w:rPr>
      </w:pPr>
    </w:p>
    <w:p>
      <w:pPr>
        <w:pStyle w:val="List"/>
        <w:ind w:left="0" w:firstLine="0"/>
        <w:rPr>
          <w:rStyle w:val="None"/>
          <w:b w:val="1"/>
          <w:bCs w:val="1"/>
          <w:sz w:val="22"/>
          <w:szCs w:val="22"/>
        </w:rPr>
      </w:pPr>
      <w:r>
        <w:rPr>
          <w:rStyle w:val="None"/>
          <w:sz w:val="22"/>
          <w:szCs w:val="22"/>
          <w:rtl w:val="0"/>
          <w:lang w:val="en-US"/>
        </w:rPr>
        <w:t xml:space="preserve">The following assignments are calculated to require approximately </w:t>
      </w:r>
      <w:r>
        <w:rPr>
          <w:rStyle w:val="None"/>
          <w:b w:val="1"/>
          <w:bCs w:val="1"/>
          <w:sz w:val="22"/>
          <w:szCs w:val="22"/>
          <w:rtl w:val="0"/>
          <w:lang w:val="en-US"/>
        </w:rPr>
        <w:t xml:space="preserve">75 hours </w:t>
      </w:r>
      <w:r>
        <w:rPr>
          <w:rStyle w:val="None"/>
          <w:sz w:val="22"/>
          <w:szCs w:val="22"/>
          <w:rtl w:val="0"/>
          <w:lang w:val="en-US"/>
        </w:rPr>
        <w:t>to complete. Expanded guides on Sakai will provide step-by-step procedures</w:t>
      </w:r>
      <w:r>
        <w:rPr>
          <w:rStyle w:val="None"/>
          <w:b w:val="1"/>
          <w:bCs w:val="1"/>
          <w:sz w:val="22"/>
          <w:szCs w:val="22"/>
          <w:rtl w:val="0"/>
          <w:lang w:val="en-US"/>
        </w:rPr>
        <w:t xml:space="preserve">. Students must use Assignments and Forum in Sakai to submit all assignments. </w:t>
      </w:r>
    </w:p>
    <w:p>
      <w:pPr>
        <w:pStyle w:val="Default"/>
        <w:rPr>
          <w:rStyle w:val="None"/>
          <w:rFonts w:ascii="Garamond" w:cs="Garamond" w:hAnsi="Garamond" w:eastAsia="Garamond"/>
          <w:b w:val="1"/>
          <w:bCs w:val="1"/>
          <w:sz w:val="23"/>
          <w:szCs w:val="23"/>
          <w:rtl w:val="0"/>
        </w:rPr>
      </w:pPr>
    </w:p>
    <w:p>
      <w:pPr>
        <w:pStyle w:val="Normal (Web)"/>
        <w:tabs>
          <w:tab w:val="center" w:pos="90"/>
        </w:tabs>
        <w:ind w:left="360" w:hanging="360"/>
        <w:rPr>
          <w:rStyle w:val="None"/>
          <w:rFonts w:ascii="Times New Roman" w:cs="Times New Roman" w:hAnsi="Times New Roman" w:eastAsia="Times New Roman"/>
          <w:b w:val="1"/>
          <w:bCs w:val="1"/>
          <w:i w:val="1"/>
          <w:iCs w:val="1"/>
        </w:rPr>
      </w:pPr>
      <w:r>
        <w:rPr>
          <w:rStyle w:val="None"/>
          <w:rFonts w:ascii="Times New Roman" w:hAnsi="Times New Roman"/>
          <w:b w:val="1"/>
          <w:bCs w:val="1"/>
          <w:sz w:val="24"/>
          <w:szCs w:val="24"/>
          <w:rtl w:val="0"/>
          <w:lang w:val="en-US"/>
        </w:rPr>
        <w:t xml:space="preserve">1.  </w:t>
      </w:r>
      <w:r>
        <w:rPr>
          <w:rStyle w:val="None"/>
          <w:rFonts w:ascii="Times New Roman" w:hAnsi="Times New Roman"/>
          <w:b w:val="1"/>
          <w:bCs w:val="1"/>
          <w:i w:val="1"/>
          <w:iCs w:val="1"/>
          <w:sz w:val="24"/>
          <w:szCs w:val="24"/>
          <w:rtl w:val="0"/>
          <w:lang w:val="en-US"/>
        </w:rPr>
        <w:t>READING SNAPSHOTS</w:t>
      </w:r>
    </w:p>
    <w:p>
      <w:pPr>
        <w:pStyle w:val="Default"/>
        <w:tabs>
          <w:tab w:val="left" w:pos="90"/>
        </w:tabs>
        <w:ind w:left="270" w:hanging="180"/>
        <w:rPr>
          <w:rStyle w:val="None"/>
          <w:rFonts w:ascii="Times New Roman" w:cs="Times New Roman" w:hAnsi="Times New Roman" w:eastAsia="Times New Roman"/>
          <w:sz w:val="24"/>
          <w:szCs w:val="24"/>
          <w:rtl w:val="0"/>
        </w:rPr>
      </w:pPr>
      <w:r>
        <w:rPr>
          <w:rStyle w:val="None"/>
          <w:rFonts w:ascii="Times New Roman" w:hAnsi="Times New Roman"/>
          <w:sz w:val="24"/>
          <w:szCs w:val="24"/>
          <w:rtl w:val="0"/>
          <w:lang w:val="en-US"/>
        </w:rPr>
        <w:t xml:space="preserve"> </w:t>
        <w:tab/>
        <w:t xml:space="preserve">Nine (9) reading snapshots are due at the beginning of the assigned class session. Snapshots are five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bullet points</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demonstrating you have read the required material for the class.  </w:t>
      </w:r>
    </w:p>
    <w:p>
      <w:pPr>
        <w:pStyle w:val="Default"/>
        <w:tabs>
          <w:tab w:val="left" w:pos="90"/>
        </w:tabs>
        <w:ind w:left="270" w:hanging="180"/>
        <w:rPr>
          <w:rStyle w:val="None"/>
          <w:rFonts w:ascii="Times New Roman" w:cs="Times New Roman" w:hAnsi="Times New Roman" w:eastAsia="Times New Roman"/>
          <w:sz w:val="24"/>
          <w:szCs w:val="24"/>
          <w:rtl w:val="0"/>
        </w:rPr>
      </w:pPr>
      <w:r>
        <w:rPr>
          <w:rStyle w:val="None"/>
          <w:rFonts w:ascii="Times New Roman" w:hAnsi="Times New Roman"/>
          <w:sz w:val="24"/>
          <w:szCs w:val="24"/>
          <w:rtl w:val="0"/>
          <w:lang w:val="en-US"/>
        </w:rPr>
        <w:t xml:space="preserve"> </w:t>
      </w:r>
    </w:p>
    <w:p>
      <w:pPr>
        <w:pStyle w:val="Default"/>
        <w:tabs>
          <w:tab w:val="left" w:pos="90"/>
        </w:tabs>
        <w:ind w:left="270" w:hanging="180"/>
        <w:rPr>
          <w:rStyle w:val="None"/>
          <w:rFonts w:ascii="Times New Roman" w:cs="Times New Roman" w:hAnsi="Times New Roman" w:eastAsia="Times New Roman"/>
          <w:sz w:val="24"/>
          <w:szCs w:val="24"/>
          <w:rtl w:val="0"/>
        </w:rPr>
      </w:pPr>
      <w:r>
        <w:rPr>
          <w:rStyle w:val="None"/>
          <w:rFonts w:ascii="Times New Roman" w:cs="Times New Roman" w:hAnsi="Times New Roman" w:eastAsia="Times New Roman"/>
          <w:sz w:val="24"/>
          <w:szCs w:val="24"/>
          <w:rtl w:val="0"/>
          <w:lang w:val="en-US"/>
        </w:rPr>
        <w:tab/>
        <w:t xml:space="preserve">This will include </w:t>
      </w:r>
      <w:r>
        <w:rPr>
          <w:rStyle w:val="None"/>
          <w:rFonts w:ascii="Times New Roman" w:hAnsi="Times New Roman"/>
          <w:sz w:val="24"/>
          <w:szCs w:val="24"/>
          <w:u w:val="single"/>
          <w:rtl w:val="0"/>
          <w:lang w:val="en-US"/>
        </w:rPr>
        <w:t>three things that stood out</w:t>
      </w:r>
      <w:r>
        <w:rPr>
          <w:rStyle w:val="None"/>
          <w:rFonts w:ascii="Times New Roman" w:hAnsi="Times New Roman"/>
          <w:sz w:val="24"/>
          <w:szCs w:val="24"/>
          <w:rtl w:val="0"/>
          <w:lang w:val="en-US"/>
        </w:rPr>
        <w:t xml:space="preserve"> to you in the reading:</w:t>
      </w:r>
    </w:p>
    <w:p>
      <w:pPr>
        <w:pStyle w:val="Default"/>
        <w:numPr>
          <w:ilvl w:val="1"/>
          <w:numId w:val="22"/>
        </w:numPr>
        <w:bidi w:val="0"/>
        <w:ind w:right="0"/>
        <w:jc w:val="left"/>
        <w:rPr>
          <w:rStyle w:val="None"/>
          <w:rFonts w:ascii="Times New Roman" w:cs="Times New Roman" w:hAnsi="Times New Roman" w:eastAsia="Times New Roman"/>
          <w:position w:val="-4"/>
          <w:sz w:val="24"/>
          <w:szCs w:val="24"/>
          <w:rtl w:val="0"/>
          <w:lang w:val="en-US"/>
        </w:rPr>
      </w:pPr>
      <w:r>
        <w:rPr>
          <w:rStyle w:val="None"/>
          <w:rFonts w:ascii="Times New Roman" w:hAnsi="Times New Roman"/>
          <w:sz w:val="24"/>
          <w:szCs w:val="24"/>
          <w:rtl w:val="0"/>
          <w:lang w:val="en-US"/>
        </w:rPr>
        <w:t>What new things did you learn from your reading? Were you persuaded about the ideas, and why/why not?</w:t>
      </w:r>
    </w:p>
    <w:p>
      <w:pPr>
        <w:pStyle w:val="Default"/>
        <w:numPr>
          <w:ilvl w:val="1"/>
          <w:numId w:val="24"/>
        </w:numPr>
        <w:bidi w:val="0"/>
        <w:ind w:right="0"/>
        <w:jc w:val="left"/>
        <w:rPr>
          <w:rStyle w:val="None"/>
          <w:rFonts w:ascii="Times New Roman" w:cs="Times New Roman" w:hAnsi="Times New Roman" w:eastAsia="Times New Roman"/>
          <w:position w:val="-4"/>
          <w:sz w:val="24"/>
          <w:szCs w:val="24"/>
          <w:rtl w:val="0"/>
          <w:lang w:val="en-US"/>
        </w:rPr>
      </w:pPr>
      <w:r>
        <w:rPr>
          <w:rStyle w:val="None"/>
          <w:rFonts w:ascii="Times New Roman" w:hAnsi="Times New Roman"/>
          <w:sz w:val="24"/>
          <w:szCs w:val="24"/>
          <w:rtl w:val="0"/>
          <w:lang w:val="en-US"/>
        </w:rPr>
        <w:t>What are the assumptions of the author(s)? What are to you believe?</w:t>
      </w:r>
    </w:p>
    <w:p>
      <w:pPr>
        <w:pStyle w:val="Default"/>
        <w:numPr>
          <w:ilvl w:val="1"/>
          <w:numId w:val="26"/>
        </w:numPr>
        <w:bidi w:val="0"/>
        <w:ind w:right="0"/>
        <w:jc w:val="left"/>
        <w:rPr>
          <w:rStyle w:val="None"/>
          <w:rFonts w:ascii="Times New Roman" w:cs="Times New Roman" w:hAnsi="Times New Roman" w:eastAsia="Times New Roman"/>
          <w:position w:val="-4"/>
          <w:sz w:val="24"/>
          <w:szCs w:val="24"/>
          <w:rtl w:val="0"/>
          <w:lang w:val="en-US"/>
        </w:rPr>
      </w:pPr>
      <w:r>
        <w:rPr>
          <w:rStyle w:val="None"/>
          <w:rFonts w:ascii="Times New Roman" w:hAnsi="Times New Roman"/>
          <w:sz w:val="24"/>
          <w:szCs w:val="24"/>
          <w:rtl w:val="0"/>
          <w:lang w:val="en-US"/>
        </w:rPr>
        <w:t>Are their strengths or weaknesses to the author(s)</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argument? </w:t>
      </w:r>
    </w:p>
    <w:p>
      <w:pPr>
        <w:pStyle w:val="Default"/>
        <w:numPr>
          <w:ilvl w:val="1"/>
          <w:numId w:val="28"/>
        </w:numPr>
        <w:bidi w:val="0"/>
        <w:ind w:right="0"/>
        <w:jc w:val="left"/>
        <w:rPr>
          <w:rStyle w:val="None"/>
          <w:rFonts w:ascii="Times New Roman" w:cs="Times New Roman" w:hAnsi="Times New Roman" w:eastAsia="Times New Roman"/>
          <w:position w:val="-4"/>
          <w:sz w:val="24"/>
          <w:szCs w:val="24"/>
          <w:rtl w:val="0"/>
          <w:lang w:val="en-US"/>
        </w:rPr>
      </w:pPr>
      <w:r>
        <w:rPr>
          <w:rStyle w:val="None"/>
          <w:rFonts w:ascii="Times New Roman" w:hAnsi="Times New Roman"/>
          <w:sz w:val="24"/>
          <w:szCs w:val="24"/>
          <w:rtl w:val="0"/>
          <w:lang w:val="en-US"/>
        </w:rPr>
        <w:t>Does something from the reading expand your understanding about about the urban context? A theological understanding of the city? If so, what is it?</w:t>
      </w:r>
    </w:p>
    <w:p>
      <w:pPr>
        <w:pStyle w:val="Default"/>
        <w:tabs>
          <w:tab w:val="left" w:pos="90"/>
        </w:tabs>
        <w:ind w:left="270" w:hanging="180"/>
        <w:rPr>
          <w:rStyle w:val="None"/>
          <w:rFonts w:ascii="Times New Roman" w:cs="Times New Roman" w:hAnsi="Times New Roman" w:eastAsia="Times New Roman"/>
          <w:sz w:val="24"/>
          <w:szCs w:val="24"/>
          <w:rtl w:val="0"/>
        </w:rPr>
      </w:pPr>
      <w:r>
        <w:rPr>
          <w:rStyle w:val="None"/>
          <w:rFonts w:ascii="Times New Roman" w:hAnsi="Times New Roman"/>
          <w:sz w:val="24"/>
          <w:szCs w:val="24"/>
          <w:rtl w:val="0"/>
          <w:lang w:val="en-US"/>
        </w:rPr>
        <w:t xml:space="preserve"> </w:t>
      </w:r>
    </w:p>
    <w:p>
      <w:pPr>
        <w:pStyle w:val="Default"/>
        <w:tabs>
          <w:tab w:val="left" w:pos="90"/>
        </w:tabs>
        <w:ind w:left="270" w:hanging="180"/>
        <w:rPr>
          <w:rStyle w:val="None"/>
          <w:rFonts w:ascii="Times New Roman" w:cs="Times New Roman" w:hAnsi="Times New Roman" w:eastAsia="Times New Roman"/>
          <w:sz w:val="24"/>
          <w:szCs w:val="24"/>
          <w:rtl w:val="0"/>
        </w:rPr>
      </w:pPr>
      <w:r>
        <w:rPr>
          <w:rStyle w:val="None"/>
          <w:rFonts w:ascii="Times New Roman" w:cs="Times New Roman" w:hAnsi="Times New Roman" w:eastAsia="Times New Roman"/>
          <w:sz w:val="24"/>
          <w:szCs w:val="24"/>
          <w:rtl w:val="0"/>
          <w:lang w:val="en-US"/>
        </w:rPr>
        <w:tab/>
        <w:t xml:space="preserve">Pose </w:t>
      </w:r>
      <w:r>
        <w:rPr>
          <w:rStyle w:val="None"/>
          <w:rFonts w:ascii="Times New Roman" w:hAnsi="Times New Roman"/>
          <w:sz w:val="24"/>
          <w:szCs w:val="24"/>
          <w:u w:val="single"/>
          <w:rtl w:val="0"/>
          <w:lang w:val="en-US"/>
        </w:rPr>
        <w:t>two discussion questions</w:t>
      </w:r>
      <w:r>
        <w:rPr>
          <w:rStyle w:val="None"/>
          <w:rFonts w:ascii="Times New Roman" w:hAnsi="Times New Roman"/>
          <w:sz w:val="24"/>
          <w:szCs w:val="24"/>
          <w:rtl w:val="0"/>
          <w:lang w:val="en-US"/>
        </w:rPr>
        <w:t xml:space="preserve"> for the class based on your readings. These discussion questions may be used during our debriefing:</w:t>
      </w:r>
    </w:p>
    <w:p>
      <w:pPr>
        <w:pStyle w:val="Default"/>
        <w:numPr>
          <w:ilvl w:val="1"/>
          <w:numId w:val="30"/>
        </w:numPr>
        <w:bidi w:val="0"/>
        <w:ind w:right="0"/>
        <w:jc w:val="left"/>
        <w:rPr>
          <w:rStyle w:val="None"/>
          <w:rFonts w:ascii="Times New Roman" w:cs="Times New Roman" w:hAnsi="Times New Roman" w:eastAsia="Times New Roman"/>
          <w:position w:val="-4"/>
          <w:sz w:val="24"/>
          <w:szCs w:val="24"/>
          <w:rtl w:val="0"/>
          <w:lang w:val="en-US"/>
        </w:rPr>
      </w:pPr>
      <w:r>
        <w:rPr>
          <w:rStyle w:val="None"/>
          <w:rFonts w:ascii="Times New Roman" w:hAnsi="Times New Roman"/>
          <w:sz w:val="24"/>
          <w:szCs w:val="24"/>
          <w:rtl w:val="0"/>
          <w:lang w:val="en-US"/>
        </w:rPr>
        <w:t>Do</w:t>
      </w:r>
      <w:r>
        <w:rPr>
          <w:rStyle w:val="None"/>
          <w:rFonts w:ascii="Times New Roman" w:hAnsi="Times New Roman"/>
          <w:sz w:val="24"/>
          <w:szCs w:val="24"/>
          <w:rtl w:val="0"/>
          <w:lang w:val="en-US"/>
        </w:rPr>
        <w:t xml:space="preserve"> not pose general questions.</w:t>
      </w:r>
    </w:p>
    <w:p>
      <w:pPr>
        <w:pStyle w:val="Default"/>
        <w:numPr>
          <w:ilvl w:val="1"/>
          <w:numId w:val="32"/>
        </w:numPr>
        <w:bidi w:val="0"/>
        <w:ind w:right="0"/>
        <w:jc w:val="left"/>
        <w:rPr>
          <w:rStyle w:val="None"/>
          <w:rFonts w:ascii="Times New Roman" w:cs="Times New Roman" w:hAnsi="Times New Roman" w:eastAsia="Times New Roman"/>
          <w:position w:val="-4"/>
          <w:sz w:val="24"/>
          <w:szCs w:val="24"/>
          <w:rtl w:val="0"/>
          <w:lang w:val="en-US"/>
        </w:rPr>
      </w:pPr>
      <w:r>
        <w:rPr>
          <w:rStyle w:val="None"/>
          <w:rFonts w:ascii="Times New Roman" w:hAnsi="Times New Roman"/>
          <w:sz w:val="24"/>
          <w:szCs w:val="24"/>
          <w:rtl w:val="0"/>
          <w:lang w:val="en-US"/>
        </w:rPr>
        <w:t>Do pose thought provoking questions deeply rooted in the readings. These may be:</w:t>
      </w:r>
    </w:p>
    <w:p>
      <w:pPr>
        <w:pStyle w:val="Default"/>
        <w:tabs>
          <w:tab w:val="left" w:pos="90"/>
        </w:tabs>
        <w:ind w:left="270" w:hanging="180"/>
        <w:rPr>
          <w:rStyle w:val="None"/>
          <w:rFonts w:ascii="Times New Roman" w:cs="Times New Roman" w:hAnsi="Times New Roman" w:eastAsia="Times New Roman"/>
          <w:sz w:val="24"/>
          <w:szCs w:val="24"/>
          <w:rtl w:val="0"/>
        </w:rPr>
      </w:pPr>
      <w:r>
        <w:rPr>
          <w:rStyle w:val="None"/>
          <w:rFonts w:ascii="Times New Roman" w:hAnsi="Times New Roman"/>
          <w:sz w:val="24"/>
          <w:szCs w:val="24"/>
          <w:rtl w:val="0"/>
          <w:lang w:val="en-US"/>
        </w:rPr>
        <w:t xml:space="preserve"> </w:t>
        <w:tab/>
        <w:tab/>
        <w:t xml:space="preserve">— </w:t>
      </w:r>
      <w:r>
        <w:rPr>
          <w:rStyle w:val="None"/>
          <w:rFonts w:ascii="Times New Roman" w:hAnsi="Times New Roman"/>
          <w:sz w:val="24"/>
          <w:szCs w:val="24"/>
          <w:rtl w:val="0"/>
          <w:lang w:val="es-ES_tradnl"/>
        </w:rPr>
        <w:t xml:space="preserve"> Compare/contrast</w:t>
      </w:r>
      <w:r>
        <w:rPr>
          <w:rStyle w:val="None"/>
          <w:rFonts w:ascii="Times New Roman" w:hAnsi="Times New Roman"/>
          <w:sz w:val="24"/>
          <w:szCs w:val="24"/>
          <w:rtl w:val="0"/>
          <w:lang w:val="en-US"/>
        </w:rPr>
        <w:t xml:space="preserve"> questions from previous readings you have done or for this class;</w:t>
      </w:r>
    </w:p>
    <w:p>
      <w:pPr>
        <w:pStyle w:val="Default"/>
        <w:tabs>
          <w:tab w:val="left" w:pos="90"/>
        </w:tabs>
        <w:ind w:left="270" w:hanging="180"/>
        <w:rPr>
          <w:rStyle w:val="None"/>
          <w:rFonts w:ascii="Times New Roman" w:cs="Times New Roman" w:hAnsi="Times New Roman" w:eastAsia="Times New Roman"/>
          <w:sz w:val="24"/>
          <w:szCs w:val="24"/>
          <w:rtl w:val="0"/>
        </w:rPr>
      </w:pPr>
      <w:r>
        <w:rPr>
          <w:rStyle w:val="None"/>
          <w:rFonts w:ascii="Times New Roman" w:cs="Times New Roman" w:hAnsi="Times New Roman" w:eastAsia="Times New Roman"/>
          <w:sz w:val="24"/>
          <w:szCs w:val="24"/>
          <w:rtl w:val="0"/>
          <w:lang w:val="en-US"/>
        </w:rPr>
        <w:tab/>
        <w:tab/>
        <w:t xml:space="preserve">—  </w:t>
      </w:r>
      <w:r>
        <w:rPr>
          <w:rStyle w:val="None"/>
          <w:rFonts w:ascii="Times New Roman" w:hAnsi="Times New Roman"/>
          <w:sz w:val="24"/>
          <w:szCs w:val="24"/>
          <w:rtl w:val="0"/>
          <w:lang w:val="en-US"/>
        </w:rPr>
        <w:t>Questions that probe assumptions or strengths/weaknesses of the author</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argument;</w:t>
      </w:r>
    </w:p>
    <w:p>
      <w:pPr>
        <w:pStyle w:val="Default"/>
        <w:tabs>
          <w:tab w:val="left" w:pos="90"/>
        </w:tabs>
        <w:ind w:left="270" w:hanging="180"/>
        <w:rPr>
          <w:rStyle w:val="None"/>
          <w:rFonts w:ascii="Times New Roman" w:cs="Times New Roman" w:hAnsi="Times New Roman" w:eastAsia="Times New Roman"/>
          <w:sz w:val="24"/>
          <w:szCs w:val="24"/>
          <w:rtl w:val="0"/>
        </w:rPr>
      </w:pPr>
      <w:r>
        <w:rPr>
          <w:rStyle w:val="None"/>
          <w:rFonts w:ascii="Times New Roman" w:cs="Times New Roman" w:hAnsi="Times New Roman" w:eastAsia="Times New Roman"/>
          <w:sz w:val="24"/>
          <w:szCs w:val="24"/>
          <w:rtl w:val="0"/>
          <w:lang w:val="en-US"/>
        </w:rPr>
        <w:tab/>
        <w:tab/>
        <w:t xml:space="preserve"> — </w:t>
      </w:r>
      <w:r>
        <w:rPr>
          <w:rStyle w:val="None"/>
          <w:rFonts w:ascii="Times New Roman" w:hAnsi="Times New Roman"/>
          <w:sz w:val="24"/>
          <w:szCs w:val="24"/>
          <w:rtl w:val="0"/>
          <w:lang w:val="en-US"/>
        </w:rPr>
        <w:t xml:space="preserve">Questions based on societal or theological implications of an insight gained or idea </w:t>
        <w:tab/>
        <w:tab/>
        <w:tab/>
        <w:t>from the reading.</w:t>
      </w:r>
    </w:p>
    <w:p>
      <w:pPr>
        <w:pStyle w:val="Default"/>
        <w:tabs>
          <w:tab w:val="left" w:pos="90"/>
        </w:tabs>
        <w:ind w:left="270" w:hanging="180"/>
        <w:rPr>
          <w:rStyle w:val="None"/>
          <w:rFonts w:ascii="Times New Roman" w:cs="Times New Roman" w:hAnsi="Times New Roman" w:eastAsia="Times New Roman"/>
          <w:sz w:val="22"/>
          <w:szCs w:val="22"/>
          <w:rtl w:val="0"/>
        </w:rPr>
      </w:pPr>
      <w:r>
        <w:rPr>
          <w:rStyle w:val="None"/>
          <w:rFonts w:ascii="Times New Roman" w:hAnsi="Times New Roman"/>
          <w:sz w:val="22"/>
          <w:szCs w:val="22"/>
          <w:rtl w:val="0"/>
          <w:lang w:val="en-US"/>
        </w:rPr>
        <w:t xml:space="preserve"> </w:t>
      </w:r>
    </w:p>
    <w:p>
      <w:pPr>
        <w:pStyle w:val="Default"/>
        <w:tabs>
          <w:tab w:val="left" w:pos="270"/>
        </w:tabs>
        <w:ind w:left="270" w:firstLine="0"/>
        <w:rPr>
          <w:rStyle w:val="None"/>
          <w:rFonts w:ascii="Times New Roman" w:cs="Times New Roman" w:hAnsi="Times New Roman" w:eastAsia="Times New Roman"/>
          <w:sz w:val="24"/>
          <w:szCs w:val="24"/>
          <w:rtl w:val="0"/>
        </w:rPr>
      </w:pPr>
      <w:r>
        <w:rPr>
          <w:rStyle w:val="None"/>
          <w:rFonts w:ascii="Times New Roman" w:hAnsi="Times New Roman"/>
          <w:sz w:val="24"/>
          <w:szCs w:val="24"/>
          <w:rtl w:val="0"/>
          <w:lang w:val="en-US"/>
        </w:rPr>
        <w:t>Total</w:t>
      </w:r>
      <w:r>
        <w:rPr>
          <w:rStyle w:val="None"/>
          <w:rFonts w:ascii="Times New Roman" w:hAnsi="Times New Roman"/>
          <w:sz w:val="24"/>
          <w:szCs w:val="24"/>
          <w:rtl w:val="0"/>
          <w:lang w:val="en-US"/>
        </w:rPr>
        <w:t xml:space="preserve"> Worth count should not exceed 250 words. Each snapshot is worth five (5) points each for a possible total of 45 points.</w:t>
      </w:r>
    </w:p>
    <w:p>
      <w:pPr>
        <w:pStyle w:val="Default"/>
        <w:tabs>
          <w:tab w:val="left" w:pos="270"/>
        </w:tabs>
        <w:ind w:left="270" w:firstLine="0"/>
        <w:rPr>
          <w:rStyle w:val="None"/>
          <w:rFonts w:ascii="Times New Roman" w:cs="Times New Roman" w:hAnsi="Times New Roman" w:eastAsia="Times New Roman"/>
          <w:sz w:val="24"/>
          <w:szCs w:val="24"/>
          <w:rtl w:val="0"/>
        </w:rPr>
      </w:pPr>
    </w:p>
    <w:p>
      <w:pPr>
        <w:pStyle w:val="Default"/>
        <w:tabs>
          <w:tab w:val="left" w:pos="360"/>
        </w:tabs>
        <w:rPr>
          <w:rStyle w:val="None"/>
          <w:rFonts w:ascii="Times New Roman" w:cs="Times New Roman" w:hAnsi="Times New Roman" w:eastAsia="Times New Roman"/>
          <w:b w:val="1"/>
          <w:bCs w:val="1"/>
          <w:sz w:val="24"/>
          <w:szCs w:val="24"/>
          <w:rtl w:val="0"/>
        </w:rPr>
      </w:pPr>
      <w:r>
        <w:rPr>
          <w:rStyle w:val="None"/>
          <w:rFonts w:ascii="Times New Roman" w:hAnsi="Times New Roman"/>
          <w:b w:val="1"/>
          <w:bCs w:val="1"/>
          <w:sz w:val="24"/>
          <w:szCs w:val="24"/>
          <w:rtl w:val="0"/>
          <w:lang w:val="en-US"/>
        </w:rPr>
        <w:t xml:space="preserve">2.  </w:t>
      </w:r>
      <w:r>
        <w:rPr>
          <w:rStyle w:val="None"/>
          <w:rFonts w:ascii="Times New Roman" w:hAnsi="Times New Roman"/>
          <w:b w:val="1"/>
          <w:bCs w:val="1"/>
          <w:i w:val="1"/>
          <w:iCs w:val="1"/>
          <w:sz w:val="24"/>
          <w:szCs w:val="24"/>
          <w:rtl w:val="0"/>
          <w:lang w:val="en-US"/>
        </w:rPr>
        <w:t>MENTAL MAP</w:t>
      </w:r>
    </w:p>
    <w:p>
      <w:pPr>
        <w:pStyle w:val="Body"/>
        <w:rPr>
          <w:rStyle w:val="None"/>
          <w:i w:val="1"/>
          <w:iCs w:val="1"/>
          <w:sz w:val="24"/>
          <w:szCs w:val="24"/>
          <w:rtl w:val="0"/>
        </w:rPr>
      </w:pPr>
      <w:r>
        <w:rPr>
          <w:rStyle w:val="None"/>
          <w:sz w:val="24"/>
          <w:szCs w:val="24"/>
          <w:rtl w:val="0"/>
        </w:rPr>
        <w:t>Mind</w:t>
      </w:r>
      <w:r>
        <w:rPr>
          <w:rStyle w:val="None"/>
          <w:sz w:val="24"/>
          <w:szCs w:val="24"/>
          <w:rtl w:val="0"/>
          <w:lang w:val="en-US"/>
        </w:rPr>
        <w:t xml:space="preserve"> </w:t>
      </w:r>
      <w:r>
        <w:rPr>
          <w:rStyle w:val="None"/>
          <w:sz w:val="24"/>
          <w:szCs w:val="24"/>
          <w:rtl w:val="0"/>
          <w:lang w:val="en-US"/>
        </w:rPr>
        <w:t>Mapping</w:t>
      </w:r>
      <w:r>
        <w:rPr>
          <w:rStyle w:val="None"/>
          <w:sz w:val="24"/>
          <w:szCs w:val="24"/>
          <w:rtl w:val="0"/>
          <w:lang w:val="en-US"/>
        </w:rPr>
        <w:t xml:space="preserve"> was first developed </w:t>
      </w:r>
      <w:r>
        <w:rPr>
          <w:rStyle w:val="None"/>
          <w:sz w:val="24"/>
          <w:szCs w:val="24"/>
          <w:rtl w:val="0"/>
        </w:rPr>
        <w:t>by</w:t>
      </w:r>
      <w:r>
        <w:rPr>
          <w:rStyle w:val="None"/>
          <w:sz w:val="24"/>
          <w:szCs w:val="24"/>
          <w:rtl w:val="0"/>
          <w:lang w:val="en-US"/>
        </w:rPr>
        <w:t xml:space="preserve"> </w:t>
      </w:r>
      <w:r>
        <w:rPr>
          <w:rStyle w:val="None"/>
          <w:sz w:val="24"/>
          <w:szCs w:val="24"/>
          <w:rtl w:val="0"/>
        </w:rPr>
        <w:t>Kevin</w:t>
      </w:r>
      <w:r>
        <w:rPr>
          <w:rStyle w:val="None"/>
          <w:sz w:val="24"/>
          <w:szCs w:val="24"/>
          <w:rtl w:val="0"/>
          <w:lang w:val="en-US"/>
        </w:rPr>
        <w:t xml:space="preserve"> </w:t>
      </w:r>
      <w:r>
        <w:rPr>
          <w:rStyle w:val="None"/>
          <w:sz w:val="24"/>
          <w:szCs w:val="24"/>
          <w:rtl w:val="0"/>
          <w:lang w:val="en-US"/>
        </w:rPr>
        <w:t>Lynch</w:t>
      </w:r>
      <w:r>
        <w:rPr>
          <w:rStyle w:val="None"/>
          <w:sz w:val="24"/>
          <w:szCs w:val="24"/>
          <w:rtl w:val="0"/>
          <w:lang w:val="en-US"/>
        </w:rPr>
        <w:t xml:space="preserve"> </w:t>
      </w:r>
      <w:r>
        <w:rPr>
          <w:rStyle w:val="None"/>
          <w:sz w:val="24"/>
          <w:szCs w:val="24"/>
          <w:rtl w:val="0"/>
        </w:rPr>
        <w:t>and</w:t>
      </w:r>
      <w:r>
        <w:rPr>
          <w:rStyle w:val="None"/>
          <w:sz w:val="24"/>
          <w:szCs w:val="24"/>
          <w:rtl w:val="0"/>
          <w:lang w:val="en-US"/>
        </w:rPr>
        <w:t xml:space="preserve"> used i</w:t>
      </w:r>
      <w:r>
        <w:rPr>
          <w:rStyle w:val="None"/>
          <w:sz w:val="24"/>
          <w:szCs w:val="24"/>
          <w:rtl w:val="0"/>
        </w:rPr>
        <w:t>n</w:t>
      </w:r>
      <w:r>
        <w:rPr>
          <w:rStyle w:val="None"/>
          <w:sz w:val="24"/>
          <w:szCs w:val="24"/>
          <w:rtl w:val="0"/>
          <w:lang w:val="en-US"/>
        </w:rPr>
        <w:t xml:space="preserve"> </w:t>
      </w:r>
      <w:r>
        <w:rPr>
          <w:rStyle w:val="None"/>
          <w:sz w:val="24"/>
          <w:szCs w:val="24"/>
          <w:rtl w:val="0"/>
          <w:lang w:val="en-US"/>
        </w:rPr>
        <w:t>his</w:t>
      </w:r>
      <w:r>
        <w:rPr>
          <w:rStyle w:val="None"/>
          <w:sz w:val="24"/>
          <w:szCs w:val="24"/>
          <w:rtl w:val="0"/>
          <w:lang w:val="en-US"/>
        </w:rPr>
        <w:t xml:space="preserve"> research </w:t>
      </w:r>
      <w:r>
        <w:rPr>
          <w:rStyle w:val="None"/>
          <w:sz w:val="24"/>
          <w:szCs w:val="24"/>
          <w:rtl w:val="0"/>
          <w:lang w:val="en-US"/>
        </w:rPr>
        <w:t>for</w:t>
      </w:r>
      <w:r>
        <w:rPr>
          <w:rStyle w:val="None"/>
          <w:sz w:val="24"/>
          <w:szCs w:val="24"/>
          <w:rtl w:val="0"/>
          <w:lang w:val="en-US"/>
        </w:rPr>
        <w:t xml:space="preserve"> the book </w:t>
      </w:r>
      <w:r>
        <w:rPr>
          <w:rStyle w:val="None"/>
          <w:i w:val="1"/>
          <w:iCs w:val="1"/>
          <w:sz w:val="24"/>
          <w:szCs w:val="24"/>
          <w:rtl w:val="0"/>
          <w:lang w:val="en-US"/>
        </w:rPr>
        <w:t>Image</w:t>
      </w:r>
      <w:r>
        <w:rPr>
          <w:rStyle w:val="None"/>
          <w:i w:val="1"/>
          <w:iCs w:val="1"/>
          <w:sz w:val="24"/>
          <w:szCs w:val="24"/>
          <w:rtl w:val="0"/>
          <w:lang w:val="en-US"/>
        </w:rPr>
        <w:t xml:space="preserve"> of the </w:t>
      </w:r>
      <w:r>
        <w:rPr>
          <w:rStyle w:val="None"/>
          <w:i w:val="1"/>
          <w:iCs w:val="1"/>
          <w:sz w:val="24"/>
          <w:szCs w:val="24"/>
          <w:rtl w:val="0"/>
          <w:lang w:val="en-US"/>
        </w:rPr>
        <w:t>City</w:t>
      </w:r>
      <w:r>
        <w:rPr>
          <w:rStyle w:val="None"/>
          <w:sz w:val="24"/>
          <w:szCs w:val="24"/>
          <w:rtl w:val="0"/>
        </w:rPr>
        <w:t>.</w:t>
      </w:r>
      <w:r>
        <w:rPr>
          <w:rStyle w:val="None"/>
          <w:sz w:val="24"/>
          <w:szCs w:val="24"/>
          <w:rtl w:val="0"/>
          <w:lang w:val="en-US"/>
        </w:rPr>
        <w:t xml:space="preserve">   Instructions will be given in class on the day it will be done.  Total of 5 points</w:t>
      </w:r>
    </w:p>
    <w:p>
      <w:pPr>
        <w:pStyle w:val="Body"/>
        <w:widowControl w:val="0"/>
        <w:tabs>
          <w:tab w:val="left" w:pos="252"/>
        </w:tabs>
        <w:ind w:left="180" w:right="115" w:firstLine="0"/>
        <w:rPr>
          <w:rStyle w:val="None"/>
          <w:sz w:val="24"/>
          <w:szCs w:val="24"/>
        </w:rPr>
      </w:pPr>
    </w:p>
    <w:p>
      <w:pPr>
        <w:pStyle w:val="List"/>
        <w:rPr>
          <w:rStyle w:val="None"/>
          <w:sz w:val="24"/>
          <w:szCs w:val="24"/>
        </w:rPr>
      </w:pPr>
      <w:r>
        <w:rPr>
          <w:rStyle w:val="None"/>
          <w:b w:val="1"/>
          <w:bCs w:val="1"/>
          <w:sz w:val="24"/>
          <w:szCs w:val="24"/>
          <w:rtl w:val="0"/>
          <w:lang w:val="en-US"/>
        </w:rPr>
        <w:t>3.</w:t>
        <w:tab/>
      </w:r>
      <w:r>
        <w:rPr>
          <w:rStyle w:val="None"/>
          <w:b w:val="1"/>
          <w:bCs w:val="1"/>
          <w:i w:val="1"/>
          <w:iCs w:val="1"/>
          <w:sz w:val="24"/>
          <w:szCs w:val="24"/>
          <w:rtl w:val="0"/>
          <w:lang w:val="en-US"/>
        </w:rPr>
        <w:t>PUBLIC SPACE ASSESSMENT (Two Parts)</w:t>
      </w:r>
    </w:p>
    <w:p>
      <w:pPr>
        <w:pStyle w:val="Default"/>
        <w:rPr>
          <w:rStyle w:val="None"/>
          <w:rFonts w:ascii="Times New Roman" w:cs="Times New Roman" w:hAnsi="Times New Roman" w:eastAsia="Times New Roman"/>
          <w:sz w:val="24"/>
          <w:szCs w:val="24"/>
          <w:rtl w:val="0"/>
        </w:rPr>
      </w:pPr>
      <w:r>
        <w:rPr>
          <w:rStyle w:val="None"/>
          <w:rFonts w:ascii="Times New Roman" w:hAnsi="Times New Roman"/>
          <w:sz w:val="24"/>
          <w:szCs w:val="24"/>
          <w:rtl w:val="0"/>
          <w:lang w:val="en-US"/>
        </w:rPr>
        <w:t xml:space="preserve">Based </w:t>
      </w:r>
      <w:r>
        <w:rPr>
          <w:rStyle w:val="None"/>
          <w:rFonts w:ascii="Times New Roman" w:hAnsi="Times New Roman"/>
          <w:sz w:val="24"/>
          <w:szCs w:val="24"/>
          <w:rtl w:val="0"/>
          <w:lang w:val="en-US"/>
        </w:rPr>
        <w:t>on</w:t>
      </w:r>
      <w:r>
        <w:rPr>
          <w:rStyle w:val="None"/>
          <w:rFonts w:ascii="Times New Roman" w:hAnsi="Times New Roman"/>
          <w:sz w:val="24"/>
          <w:szCs w:val="24"/>
          <w:rtl w:val="0"/>
          <w:lang w:val="en-US"/>
        </w:rPr>
        <w:t xml:space="preserve"> the </w:t>
      </w:r>
      <w:r>
        <w:rPr>
          <w:rStyle w:val="None"/>
          <w:rFonts w:ascii="Times New Roman" w:hAnsi="Times New Roman"/>
          <w:sz w:val="24"/>
          <w:szCs w:val="24"/>
          <w:rtl w:val="0"/>
          <w:lang w:val="fr-FR"/>
        </w:rPr>
        <w:t>course</w:t>
      </w:r>
      <w:r>
        <w:rPr>
          <w:rStyle w:val="None"/>
          <w:rFonts w:ascii="Times New Roman" w:hAnsi="Times New Roman"/>
          <w:sz w:val="24"/>
          <w:szCs w:val="24"/>
          <w:rtl w:val="0"/>
          <w:lang w:val="en-US"/>
        </w:rPr>
        <w:t xml:space="preserve"> readings, site visits and the following links, this assignment asks you to assess one public space within your current neighborhood or where a marginal population gathers. Choose public spaces (i.e., street, market, public plaza, park, etc.).  Please contact the professor if you have a question of whether the space to choose what qualify for this assignment.</w:t>
      </w:r>
    </w:p>
    <w:p>
      <w:pPr>
        <w:pStyle w:val="Default"/>
        <w:rPr>
          <w:rStyle w:val="None"/>
          <w:rFonts w:ascii="Times New Roman" w:cs="Times New Roman" w:hAnsi="Times New Roman" w:eastAsia="Times New Roman"/>
          <w:sz w:val="24"/>
          <w:szCs w:val="24"/>
          <w:rtl w:val="0"/>
        </w:rPr>
      </w:pPr>
    </w:p>
    <w:p>
      <w:pPr>
        <w:pStyle w:val="Default"/>
        <w:rPr>
          <w:rStyle w:val="None"/>
          <w:rFonts w:ascii="Times New Roman" w:cs="Times New Roman" w:hAnsi="Times New Roman" w:eastAsia="Times New Roman"/>
          <w:sz w:val="24"/>
          <w:szCs w:val="24"/>
          <w:rtl w:val="0"/>
        </w:rPr>
      </w:pPr>
      <w:r>
        <w:rPr>
          <w:rStyle w:val="None"/>
          <w:rFonts w:ascii="Times New Roman" w:hAnsi="Times New Roman"/>
          <w:sz w:val="24"/>
          <w:szCs w:val="24"/>
          <w:rtl w:val="0"/>
          <w:lang w:val="en-US"/>
        </w:rPr>
        <w:t>You may find the following articles from the Project for Public Spaces helpful:</w:t>
      </w:r>
    </w:p>
    <w:p>
      <w:pPr>
        <w:pStyle w:val="Default"/>
        <w:rPr>
          <w:rStyle w:val="None"/>
          <w:rFonts w:ascii="Times New Roman" w:cs="Times New Roman" w:hAnsi="Times New Roman" w:eastAsia="Times New Roman"/>
          <w:sz w:val="24"/>
          <w:szCs w:val="24"/>
          <w:rtl w:val="0"/>
        </w:rPr>
      </w:pPr>
      <w:r>
        <w:rPr>
          <w:rStyle w:val="None"/>
          <w:rFonts w:ascii="Times New Roman" w:cs="Times New Roman" w:hAnsi="Times New Roman" w:eastAsia="Times New Roman"/>
          <w:sz w:val="24"/>
          <w:szCs w:val="24"/>
          <w:rtl w:val="0"/>
        </w:rPr>
        <w:tab/>
      </w:r>
      <w:r>
        <w:rPr>
          <w:rStyle w:val="None"/>
          <w:rFonts w:ascii="Arial Unicode MS" w:cs="Arial Unicode MS" w:hAnsi="Arial Unicode MS" w:eastAsia="Arial Unicode MS" w:hint="default"/>
          <w:b w:val="0"/>
          <w:bCs w:val="0"/>
          <w:i w:val="0"/>
          <w:iCs w:val="0"/>
          <w:sz w:val="24"/>
          <w:szCs w:val="24"/>
          <w:rtl w:val="0"/>
          <w:lang w:val="en-US"/>
        </w:rPr>
        <w:t>‐</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 xml:space="preserve">What </w:t>
      </w:r>
      <w:r>
        <w:rPr>
          <w:rStyle w:val="None"/>
          <w:rFonts w:ascii="Times New Roman" w:hAnsi="Times New Roman"/>
          <w:sz w:val="24"/>
          <w:szCs w:val="24"/>
          <w:rtl w:val="0"/>
          <w:lang w:val="en-US"/>
        </w:rPr>
        <w:t>is</w:t>
      </w:r>
      <w:r>
        <w:rPr>
          <w:rStyle w:val="None"/>
          <w:rFonts w:ascii="Times New Roman" w:hAnsi="Times New Roman"/>
          <w:sz w:val="24"/>
          <w:szCs w:val="24"/>
          <w:rtl w:val="0"/>
          <w:lang w:val="en-US"/>
        </w:rPr>
        <w:t xml:space="preserve"> Placemaking? &lt;</w:t>
      </w:r>
      <w:r>
        <w:rPr>
          <w:rStyle w:val="Hyperlink.3"/>
        </w:rPr>
        <w:fldChar w:fldCharType="begin" w:fldLock="0"/>
      </w:r>
      <w:r>
        <w:rPr>
          <w:rStyle w:val="Hyperlink.3"/>
        </w:rPr>
        <w:instrText xml:space="preserve"> HYPERLINK "http://www.pps.org/reference/what_is_placemaking/"</w:instrText>
      </w:r>
      <w:r>
        <w:rPr>
          <w:rStyle w:val="Hyperlink.3"/>
        </w:rPr>
        <w:fldChar w:fldCharType="separate" w:fldLock="0"/>
      </w:r>
      <w:r>
        <w:rPr>
          <w:rStyle w:val="Hyperlink.3"/>
          <w:rtl w:val="0"/>
        </w:rPr>
        <w:t>http://www.pps.org/reference/what_is_placemaking/</w:t>
      </w:r>
      <w:r>
        <w:rPr/>
        <w:fldChar w:fldCharType="end" w:fldLock="0"/>
      </w:r>
      <w:r>
        <w:rPr>
          <w:rStyle w:val="None"/>
          <w:rFonts w:ascii="Times New Roman" w:hAnsi="Times New Roman"/>
          <w:sz w:val="24"/>
          <w:szCs w:val="24"/>
          <w:rtl w:val="0"/>
          <w:lang w:val="en-US"/>
        </w:rPr>
        <w:t>&gt;</w:t>
      </w:r>
    </w:p>
    <w:p>
      <w:pPr>
        <w:pStyle w:val="Default"/>
        <w:rPr>
          <w:rStyle w:val="None"/>
          <w:rFonts w:ascii="Times New Roman" w:cs="Times New Roman" w:hAnsi="Times New Roman" w:eastAsia="Times New Roman"/>
          <w:sz w:val="24"/>
          <w:szCs w:val="24"/>
          <w:rtl w:val="0"/>
        </w:rPr>
      </w:pPr>
      <w:r>
        <w:rPr>
          <w:rStyle w:val="None"/>
          <w:rFonts w:ascii="Times New Roman" w:cs="Times New Roman" w:hAnsi="Times New Roman" w:eastAsia="Times New Roman"/>
          <w:sz w:val="24"/>
          <w:szCs w:val="24"/>
          <w:rtl w:val="0"/>
        </w:rPr>
        <w:tab/>
      </w:r>
      <w:r>
        <w:rPr>
          <w:rStyle w:val="None"/>
          <w:rFonts w:ascii="Arial Unicode MS" w:cs="Arial Unicode MS" w:hAnsi="Arial Unicode MS" w:eastAsia="Arial Unicode MS" w:hint="default"/>
          <w:b w:val="0"/>
          <w:bCs w:val="0"/>
          <w:i w:val="0"/>
          <w:iCs w:val="0"/>
          <w:sz w:val="24"/>
          <w:szCs w:val="24"/>
          <w:rtl w:val="0"/>
          <w:lang w:val="en-US"/>
        </w:rPr>
        <w:t>‐</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Hal</w:t>
      </w:r>
      <w:r>
        <w:rPr>
          <w:rStyle w:val="None"/>
          <w:rFonts w:ascii="Times New Roman" w:hAnsi="Times New Roman"/>
          <w:sz w:val="24"/>
          <w:szCs w:val="24"/>
          <w:rtl w:val="0"/>
          <w:lang w:val="en-US"/>
        </w:rPr>
        <w:t xml:space="preserve">l of </w:t>
      </w:r>
      <w:r>
        <w:rPr>
          <w:rStyle w:val="None"/>
          <w:rFonts w:ascii="Times New Roman" w:hAnsi="Times New Roman"/>
          <w:sz w:val="24"/>
          <w:szCs w:val="24"/>
          <w:rtl w:val="0"/>
          <w:lang w:val="en-US"/>
        </w:rPr>
        <w:t>Shame:</w:t>
      </w:r>
      <w:r>
        <w:rPr>
          <w:rStyle w:val="None"/>
          <w:rFonts w:ascii="Times New Roman" w:hAnsi="Times New Roman"/>
          <w:sz w:val="24"/>
          <w:szCs w:val="24"/>
          <w:rtl w:val="0"/>
          <w:lang w:val="en-US"/>
        </w:rPr>
        <w:t xml:space="preserve">  Examples of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bad</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public</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spaces</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nl-NL"/>
        </w:rPr>
        <w:t>(look</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at</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a</w:t>
      </w:r>
      <w:r>
        <w:rPr>
          <w:rStyle w:val="None"/>
          <w:rFonts w:ascii="Times New Roman" w:hAnsi="Times New Roman"/>
          <w:sz w:val="24"/>
          <w:szCs w:val="24"/>
          <w:rtl w:val="0"/>
          <w:lang w:val="en-US"/>
        </w:rPr>
        <w:t xml:space="preserve"> few). </w:t>
      </w:r>
    </w:p>
    <w:p>
      <w:pPr>
        <w:pStyle w:val="Default"/>
        <w:rPr>
          <w:rStyle w:val="None"/>
          <w:rFonts w:ascii="Times New Roman" w:cs="Times New Roman" w:hAnsi="Times New Roman" w:eastAsia="Times New Roman"/>
          <w:sz w:val="24"/>
          <w:szCs w:val="24"/>
          <w:rtl w:val="0"/>
        </w:rPr>
      </w:pPr>
      <w:r>
        <w:rPr>
          <w:rStyle w:val="None"/>
          <w:rFonts w:ascii="Times New Roman" w:cs="Times New Roman" w:hAnsi="Times New Roman" w:eastAsia="Times New Roman"/>
          <w:sz w:val="24"/>
          <w:szCs w:val="24"/>
          <w:rtl w:val="0"/>
          <w:lang w:val="en-US"/>
        </w:rPr>
        <w:tab/>
        <w:t>&lt;</w:t>
      </w:r>
      <w:r>
        <w:rPr>
          <w:rStyle w:val="Hyperlink.3"/>
        </w:rPr>
        <w:fldChar w:fldCharType="begin" w:fldLock="0"/>
      </w:r>
      <w:r>
        <w:rPr>
          <w:rStyle w:val="Hyperlink.3"/>
        </w:rPr>
        <w:instrText xml:space="preserve"> HYPERLINK "http://www.pps.org/great_public_spaces/list?type_id=2"</w:instrText>
      </w:r>
      <w:r>
        <w:rPr>
          <w:rStyle w:val="Hyperlink.3"/>
        </w:rPr>
        <w:fldChar w:fldCharType="separate" w:fldLock="0"/>
      </w:r>
      <w:r>
        <w:rPr>
          <w:rStyle w:val="Hyperlink.3"/>
          <w:rtl w:val="0"/>
        </w:rPr>
        <w:t>http://www.pps.org/great_public_spaces/list?type_id=2</w:t>
      </w:r>
      <w:r>
        <w:rPr/>
        <w:fldChar w:fldCharType="end" w:fldLock="0"/>
      </w:r>
      <w:r>
        <w:rPr>
          <w:rStyle w:val="None"/>
          <w:rFonts w:ascii="Times New Roman" w:hAnsi="Times New Roman"/>
          <w:sz w:val="24"/>
          <w:szCs w:val="24"/>
          <w:rtl w:val="0"/>
          <w:lang w:val="en-US"/>
        </w:rPr>
        <w:t>&gt;</w:t>
      </w:r>
    </w:p>
    <w:p>
      <w:pPr>
        <w:pStyle w:val="Default"/>
        <w:rPr>
          <w:rStyle w:val="None"/>
          <w:rFonts w:ascii="Times New Roman" w:cs="Times New Roman" w:hAnsi="Times New Roman" w:eastAsia="Times New Roman"/>
          <w:sz w:val="24"/>
          <w:szCs w:val="24"/>
          <w:rtl w:val="0"/>
        </w:rPr>
      </w:pPr>
      <w:r>
        <w:rPr>
          <w:rStyle w:val="None"/>
          <w:rFonts w:ascii="Times New Roman" w:cs="Times New Roman" w:hAnsi="Times New Roman" w:eastAsia="Times New Roman"/>
          <w:sz w:val="24"/>
          <w:szCs w:val="24"/>
          <w:rtl w:val="0"/>
        </w:rPr>
        <w:tab/>
      </w:r>
      <w:r>
        <w:rPr>
          <w:rStyle w:val="None"/>
          <w:rFonts w:ascii="Arial Unicode MS" w:cs="Arial Unicode MS" w:hAnsi="Arial Unicode MS" w:eastAsia="Arial Unicode MS" w:hint="default"/>
          <w:b w:val="0"/>
          <w:bCs w:val="0"/>
          <w:i w:val="0"/>
          <w:iCs w:val="0"/>
          <w:sz w:val="24"/>
          <w:szCs w:val="24"/>
          <w:rtl w:val="0"/>
          <w:lang w:val="en-US"/>
        </w:rPr>
        <w:t>‐</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 xml:space="preserve">Great </w:t>
      </w:r>
      <w:r>
        <w:rPr>
          <w:rStyle w:val="None"/>
          <w:rFonts w:ascii="Times New Roman" w:hAnsi="Times New Roman"/>
          <w:sz w:val="24"/>
          <w:szCs w:val="24"/>
          <w:rtl w:val="0"/>
          <w:lang w:val="en-US"/>
        </w:rPr>
        <w:t>public</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spaces</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nl-NL"/>
        </w:rPr>
        <w:t>(look</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at</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a</w:t>
      </w:r>
      <w:r>
        <w:rPr>
          <w:rStyle w:val="None"/>
          <w:rFonts w:ascii="Times New Roman" w:hAnsi="Times New Roman"/>
          <w:sz w:val="24"/>
          <w:szCs w:val="24"/>
          <w:rtl w:val="0"/>
          <w:lang w:val="en-US"/>
        </w:rPr>
        <w:t xml:space="preserve"> few </w:t>
      </w:r>
      <w:r>
        <w:rPr>
          <w:rStyle w:val="None"/>
          <w:rFonts w:ascii="Times New Roman" w:hAnsi="Times New Roman"/>
          <w:sz w:val="24"/>
          <w:szCs w:val="24"/>
          <w:rtl w:val="0"/>
          <w:lang w:val="en-US"/>
        </w:rPr>
        <w:t>in</w:t>
      </w:r>
      <w:r>
        <w:rPr>
          <w:rStyle w:val="None"/>
          <w:rFonts w:ascii="Times New Roman" w:hAnsi="Times New Roman"/>
          <w:sz w:val="24"/>
          <w:szCs w:val="24"/>
          <w:rtl w:val="0"/>
          <w:lang w:val="en-US"/>
        </w:rPr>
        <w:t xml:space="preserve"> the different categories). </w:t>
      </w:r>
    </w:p>
    <w:p>
      <w:pPr>
        <w:pStyle w:val="Default"/>
        <w:rPr>
          <w:rStyle w:val="None"/>
          <w:rFonts w:ascii="Times New Roman" w:cs="Times New Roman" w:hAnsi="Times New Roman" w:eastAsia="Times New Roman"/>
          <w:sz w:val="24"/>
          <w:szCs w:val="24"/>
          <w:rtl w:val="0"/>
        </w:rPr>
      </w:pPr>
      <w:r>
        <w:rPr>
          <w:rStyle w:val="None"/>
          <w:rFonts w:ascii="Times New Roman" w:cs="Times New Roman" w:hAnsi="Times New Roman" w:eastAsia="Times New Roman"/>
          <w:sz w:val="24"/>
          <w:szCs w:val="24"/>
          <w:rtl w:val="0"/>
        </w:rPr>
        <w:tab/>
        <w:t>&lt;</w:t>
      </w:r>
      <w:r>
        <w:rPr>
          <w:rStyle w:val="Hyperlink.3"/>
        </w:rPr>
        <w:fldChar w:fldCharType="begin" w:fldLock="0"/>
      </w:r>
      <w:r>
        <w:rPr>
          <w:rStyle w:val="Hyperlink.3"/>
        </w:rPr>
        <w:instrText xml:space="preserve"> HYPERLINK "http://%255C"</w:instrText>
      </w:r>
      <w:r>
        <w:rPr>
          <w:rStyle w:val="Hyperlink.3"/>
        </w:rPr>
        <w:fldChar w:fldCharType="separate" w:fldLock="0"/>
      </w:r>
      <w:r>
        <w:rPr>
          <w:rStyle w:val="Hyperlink.3"/>
          <w:rtl w:val="0"/>
        </w:rPr>
        <w:t>http://\</w:t>
      </w:r>
      <w:r>
        <w:rPr/>
        <w:fldChar w:fldCharType="end" w:fldLock="0"/>
      </w:r>
      <w:r>
        <w:rPr>
          <w:rStyle w:val="Hyperlink.3"/>
        </w:rPr>
        <w:fldChar w:fldCharType="begin" w:fldLock="0"/>
      </w:r>
      <w:r>
        <w:rPr>
          <w:rStyle w:val="Hyperlink.3"/>
        </w:rPr>
        <w:instrText xml:space="preserve"> HYPERLINK "http://www.pps.org/great_public_spaces/"</w:instrText>
      </w:r>
      <w:r>
        <w:rPr>
          <w:rStyle w:val="Hyperlink.3"/>
        </w:rPr>
        <w:fldChar w:fldCharType="separate" w:fldLock="0"/>
      </w:r>
      <w:r>
        <w:rPr>
          <w:rStyle w:val="Hyperlink.3"/>
          <w:rtl w:val="0"/>
        </w:rPr>
        <w:t>www.pps.org/great_public_spaces/</w:t>
      </w:r>
      <w:r>
        <w:rPr/>
        <w:fldChar w:fldCharType="end" w:fldLock="0"/>
      </w:r>
      <w:r>
        <w:rPr>
          <w:rStyle w:val="None"/>
          <w:rFonts w:ascii="Times New Roman" w:hAnsi="Times New Roman"/>
          <w:sz w:val="24"/>
          <w:szCs w:val="24"/>
          <w:rtl w:val="0"/>
          <w:lang w:val="en-US"/>
        </w:rPr>
        <w:t>&gt;</w:t>
      </w:r>
    </w:p>
    <w:p>
      <w:pPr>
        <w:pStyle w:val="Default"/>
        <w:rPr>
          <w:rStyle w:val="None"/>
          <w:rFonts w:ascii="Times New Roman" w:cs="Times New Roman" w:hAnsi="Times New Roman" w:eastAsia="Times New Roman"/>
          <w:sz w:val="24"/>
          <w:szCs w:val="24"/>
          <w:rtl w:val="0"/>
        </w:rPr>
      </w:pPr>
    </w:p>
    <w:p>
      <w:pPr>
        <w:pStyle w:val="Default"/>
        <w:rPr>
          <w:rStyle w:val="None"/>
          <w:rFonts w:ascii="Times New Roman" w:cs="Times New Roman" w:hAnsi="Times New Roman" w:eastAsia="Times New Roman"/>
          <w:sz w:val="24"/>
          <w:szCs w:val="24"/>
          <w:u w:val="single"/>
          <w:rtl w:val="0"/>
        </w:rPr>
      </w:pPr>
      <w:r>
        <w:rPr>
          <w:rStyle w:val="Hyperlink.3"/>
          <w:rtl w:val="0"/>
        </w:rPr>
        <w:t>Part I</w:t>
      </w:r>
    </w:p>
    <w:p>
      <w:pPr>
        <w:pStyle w:val="Default"/>
        <w:rPr>
          <w:rStyle w:val="None"/>
          <w:rFonts w:ascii="Times New Roman" w:cs="Times New Roman" w:hAnsi="Times New Roman" w:eastAsia="Times New Roman"/>
          <w:sz w:val="24"/>
          <w:szCs w:val="24"/>
          <w:rtl w:val="0"/>
        </w:rPr>
      </w:pPr>
      <w:r>
        <w:rPr>
          <w:rStyle w:val="None"/>
          <w:rFonts w:ascii="Times New Roman" w:hAnsi="Times New Roman"/>
          <w:sz w:val="24"/>
          <w:szCs w:val="24"/>
          <w:rtl w:val="0"/>
          <w:lang w:val="en-US"/>
        </w:rPr>
        <w:t>A</w:t>
      </w:r>
      <w:r>
        <w:rPr>
          <w:rStyle w:val="None"/>
          <w:rFonts w:ascii="Times New Roman" w:hAnsi="Times New Roman"/>
          <w:sz w:val="24"/>
          <w:szCs w:val="24"/>
          <w:rtl w:val="0"/>
          <w:lang w:val="en-US"/>
        </w:rPr>
        <w:t>nalyze</w:t>
      </w:r>
      <w:r>
        <w:rPr>
          <w:rStyle w:val="None"/>
          <w:rFonts w:ascii="Times New Roman" w:hAnsi="Times New Roman"/>
          <w:sz w:val="24"/>
          <w:szCs w:val="24"/>
          <w:rtl w:val="0"/>
          <w:lang w:val="en-US"/>
        </w:rPr>
        <w:t xml:space="preserve"> the public space according to the questions posed in this reference:</w:t>
      </w:r>
    </w:p>
    <w:p>
      <w:pPr>
        <w:pStyle w:val="Default"/>
        <w:rPr>
          <w:rStyle w:val="None"/>
          <w:rFonts w:ascii="Times New Roman" w:cs="Times New Roman" w:hAnsi="Times New Roman" w:eastAsia="Times New Roman"/>
          <w:sz w:val="24"/>
          <w:szCs w:val="24"/>
          <w:rtl w:val="0"/>
        </w:rPr>
      </w:pPr>
      <w:r>
        <w:rPr>
          <w:rStyle w:val="None"/>
          <w:rFonts w:ascii="Times New Roman" w:hAnsi="Times New Roman"/>
          <w:sz w:val="24"/>
          <w:szCs w:val="24"/>
          <w:rtl w:val="0"/>
          <w:lang w:val="en-US"/>
        </w:rPr>
        <w:t xml:space="preserve">What </w:t>
      </w:r>
      <w:r>
        <w:rPr>
          <w:rStyle w:val="None"/>
          <w:rFonts w:ascii="Times New Roman" w:hAnsi="Times New Roman"/>
          <w:sz w:val="24"/>
          <w:szCs w:val="24"/>
          <w:rtl w:val="0"/>
          <w:lang w:val="en-US"/>
        </w:rPr>
        <w:t>Makes</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a</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it-IT"/>
        </w:rPr>
        <w:t>Successful</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Place?</w:t>
      </w:r>
      <w:r>
        <w:rPr>
          <w:rStyle w:val="None"/>
          <w:rFonts w:ascii="Times New Roman" w:hAnsi="Times New Roman"/>
          <w:sz w:val="24"/>
          <w:szCs w:val="24"/>
          <w:rtl w:val="0"/>
          <w:lang w:val="en-US"/>
        </w:rPr>
        <w:t xml:space="preserve"> &lt;</w:t>
      </w:r>
      <w:r>
        <w:rPr>
          <w:rStyle w:val="Hyperlink.3"/>
        </w:rPr>
        <w:fldChar w:fldCharType="begin" w:fldLock="0"/>
      </w:r>
      <w:r>
        <w:rPr>
          <w:rStyle w:val="Hyperlink.3"/>
        </w:rPr>
        <w:instrText xml:space="preserve"> HYPERLINK "http://www.pps.org/reference/grplacefeat/"</w:instrText>
      </w:r>
      <w:r>
        <w:rPr>
          <w:rStyle w:val="Hyperlink.3"/>
        </w:rPr>
        <w:fldChar w:fldCharType="separate" w:fldLock="0"/>
      </w:r>
      <w:r>
        <w:rPr>
          <w:rStyle w:val="Hyperlink.3"/>
          <w:rtl w:val="0"/>
        </w:rPr>
        <w:t>http://www.pps.org/reference/grplacefeat/</w:t>
      </w:r>
      <w:r>
        <w:rPr/>
        <w:fldChar w:fldCharType="end" w:fldLock="0"/>
      </w:r>
      <w:r>
        <w:rPr>
          <w:rStyle w:val="None"/>
          <w:rFonts w:ascii="Times New Roman" w:hAnsi="Times New Roman"/>
          <w:sz w:val="24"/>
          <w:szCs w:val="24"/>
          <w:rtl w:val="0"/>
          <w:lang w:val="en-US"/>
        </w:rPr>
        <w:t>&gt;</w:t>
      </w:r>
    </w:p>
    <w:p>
      <w:pPr>
        <w:pStyle w:val="Default"/>
        <w:rPr>
          <w:rStyle w:val="None"/>
          <w:rFonts w:ascii="Times New Roman" w:cs="Times New Roman" w:hAnsi="Times New Roman" w:eastAsia="Times New Roman"/>
          <w:sz w:val="24"/>
          <w:szCs w:val="24"/>
          <w:rtl w:val="0"/>
        </w:rPr>
      </w:pPr>
    </w:p>
    <w:p>
      <w:pPr>
        <w:pStyle w:val="Default"/>
        <w:rPr>
          <w:rStyle w:val="None"/>
          <w:rFonts w:ascii="Times New Roman" w:cs="Times New Roman" w:hAnsi="Times New Roman" w:eastAsia="Times New Roman"/>
          <w:sz w:val="22"/>
          <w:szCs w:val="22"/>
          <w:rtl w:val="0"/>
        </w:rPr>
      </w:pPr>
      <w:r>
        <w:rPr>
          <w:rStyle w:val="None"/>
          <w:rFonts w:ascii="Times New Roman" w:hAnsi="Times New Roman"/>
          <w:sz w:val="22"/>
          <w:szCs w:val="22"/>
          <w:rtl w:val="0"/>
          <w:lang w:val="en-US"/>
        </w:rPr>
        <w:t xml:space="preserve">* </w:t>
      </w:r>
      <w:r>
        <w:rPr>
          <w:rStyle w:val="None"/>
          <w:rFonts w:ascii="Times New Roman" w:hAnsi="Times New Roman"/>
          <w:sz w:val="22"/>
          <w:szCs w:val="22"/>
          <w:u w:val="single"/>
          <w:rtl w:val="0"/>
          <w:lang w:val="en-US"/>
        </w:rPr>
        <w:t>Note</w:t>
      </w:r>
      <w:r>
        <w:rPr>
          <w:rStyle w:val="None"/>
          <w:rFonts w:ascii="Times New Roman" w:hAnsi="Times New Roman"/>
          <w:sz w:val="22"/>
          <w:szCs w:val="22"/>
          <w:rtl w:val="0"/>
          <w:lang w:val="en-US"/>
        </w:rPr>
        <w:t>:</w:t>
      </w:r>
      <w:r>
        <w:rPr>
          <w:rStyle w:val="None"/>
          <w:rFonts w:ascii="Times New Roman" w:hAnsi="Times New Roman"/>
          <w:sz w:val="22"/>
          <w:szCs w:val="22"/>
          <w:rtl w:val="0"/>
          <w:lang w:val="en-US"/>
        </w:rPr>
        <w:t xml:space="preserve"> Please to choose a </w:t>
      </w:r>
      <w:r>
        <w:rPr>
          <w:rStyle w:val="None"/>
          <w:rFonts w:ascii="Times New Roman" w:hAnsi="Times New Roman"/>
          <w:b w:val="1"/>
          <w:bCs w:val="1"/>
          <w:sz w:val="22"/>
          <w:szCs w:val="22"/>
          <w:rtl w:val="0"/>
          <w:lang w:val="en-US"/>
        </w:rPr>
        <w:t>public place</w:t>
      </w:r>
      <w:r>
        <w:rPr>
          <w:rStyle w:val="None"/>
          <w:rFonts w:ascii="Times New Roman" w:hAnsi="Times New Roman"/>
          <w:sz w:val="22"/>
          <w:szCs w:val="22"/>
          <w:rtl w:val="0"/>
          <w:lang w:val="en-US"/>
        </w:rPr>
        <w:t xml:space="preserve">. It cannot be, for example, a privately-owned space, e.g. a shop. It can be the street the shop is on, or if the area outside the shop spills onto the public sidewalk and acts as a public space, that might work (keep in mind you need enough material from your space to do a good analysis </w:t>
      </w:r>
      <w:r>
        <w:rPr>
          <w:rStyle w:val="None"/>
          <w:rFonts w:ascii="Times New Roman" w:hAnsi="Times New Roman" w:hint="default"/>
          <w:sz w:val="22"/>
          <w:szCs w:val="22"/>
          <w:rtl w:val="0"/>
          <w:lang w:val="en-US"/>
        </w:rPr>
        <w:t xml:space="preserve">– </w:t>
      </w:r>
      <w:r>
        <w:rPr>
          <w:rStyle w:val="None"/>
          <w:rFonts w:ascii="Times New Roman" w:hAnsi="Times New Roman"/>
          <w:sz w:val="22"/>
          <w:szCs w:val="22"/>
          <w:rtl w:val="0"/>
          <w:lang w:val="en-US"/>
        </w:rPr>
        <w:t>the links above will give you some good guidance) but cannot be the shop itself as that is private space.</w:t>
      </w:r>
    </w:p>
    <w:p>
      <w:pPr>
        <w:pStyle w:val="Default"/>
        <w:rPr>
          <w:rStyle w:val="None"/>
          <w:rFonts w:ascii="Times New Roman" w:cs="Times New Roman" w:hAnsi="Times New Roman" w:eastAsia="Times New Roman"/>
          <w:sz w:val="24"/>
          <w:szCs w:val="24"/>
          <w:rtl w:val="0"/>
        </w:rPr>
      </w:pPr>
    </w:p>
    <w:p>
      <w:pPr>
        <w:pStyle w:val="Default"/>
        <w:rPr>
          <w:rStyle w:val="None"/>
          <w:rFonts w:ascii="Times New Roman" w:cs="Times New Roman" w:hAnsi="Times New Roman" w:eastAsia="Times New Roman"/>
          <w:sz w:val="24"/>
          <w:szCs w:val="24"/>
          <w:rtl w:val="0"/>
        </w:rPr>
      </w:pPr>
      <w:r>
        <w:rPr>
          <w:rStyle w:val="None"/>
          <w:rFonts w:ascii="Times New Roman" w:hAnsi="Times New Roman"/>
          <w:sz w:val="24"/>
          <w:szCs w:val="24"/>
          <w:rtl w:val="0"/>
          <w:lang w:val="en-US"/>
        </w:rPr>
        <w:t>Assignment Details:</w:t>
      </w:r>
    </w:p>
    <w:p>
      <w:pPr>
        <w:pStyle w:val="Default"/>
        <w:ind w:left="360" w:hanging="360"/>
        <w:rPr>
          <w:rStyle w:val="None"/>
          <w:rFonts w:ascii="Times New Roman" w:cs="Times New Roman" w:hAnsi="Times New Roman" w:eastAsia="Times New Roman"/>
          <w:sz w:val="24"/>
          <w:szCs w:val="24"/>
          <w:rtl w:val="0"/>
        </w:rPr>
      </w:pPr>
      <w:r>
        <w:rPr>
          <w:rStyle w:val="None"/>
          <w:rFonts w:ascii="Times New Roman" w:hAnsi="Times New Roman"/>
          <w:sz w:val="24"/>
          <w:szCs w:val="24"/>
          <w:rtl w:val="0"/>
          <w:lang w:val="en-US"/>
        </w:rPr>
        <w:t xml:space="preserve">1.  </w:t>
      </w:r>
      <w:r>
        <w:rPr>
          <w:rStyle w:val="None"/>
          <w:rFonts w:ascii="Times New Roman" w:hAnsi="Times New Roman"/>
          <w:sz w:val="24"/>
          <w:szCs w:val="24"/>
          <w:rtl w:val="0"/>
          <w:lang w:val="en-US"/>
        </w:rPr>
        <w:t>You</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may</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nl-NL"/>
        </w:rPr>
        <w:t>need</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to</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visit</w:t>
      </w:r>
      <w:r>
        <w:rPr>
          <w:rStyle w:val="None"/>
          <w:rFonts w:ascii="Times New Roman" w:hAnsi="Times New Roman"/>
          <w:sz w:val="24"/>
          <w:szCs w:val="24"/>
          <w:rtl w:val="0"/>
          <w:lang w:val="en-US"/>
        </w:rPr>
        <w:t xml:space="preserve"> the </w:t>
      </w:r>
      <w:r>
        <w:rPr>
          <w:rStyle w:val="None"/>
          <w:rFonts w:ascii="Times New Roman" w:hAnsi="Times New Roman"/>
          <w:sz w:val="24"/>
          <w:szCs w:val="24"/>
          <w:rtl w:val="0"/>
          <w:lang w:val="en-US"/>
        </w:rPr>
        <w:t>space</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at</w:t>
      </w:r>
      <w:r>
        <w:rPr>
          <w:rStyle w:val="None"/>
          <w:rFonts w:ascii="Times New Roman" w:hAnsi="Times New Roman"/>
          <w:sz w:val="24"/>
          <w:szCs w:val="24"/>
          <w:rtl w:val="0"/>
          <w:lang w:val="en-US"/>
        </w:rPr>
        <w:t xml:space="preserve"> different times of the day </w:t>
      </w:r>
      <w:r>
        <w:rPr>
          <w:rStyle w:val="None"/>
          <w:rFonts w:ascii="Times New Roman" w:hAnsi="Times New Roman"/>
          <w:sz w:val="24"/>
          <w:szCs w:val="24"/>
          <w:rtl w:val="0"/>
          <w:lang w:val="en-US"/>
        </w:rPr>
        <w:t>to</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make</w:t>
      </w:r>
      <w:r>
        <w:rPr>
          <w:rStyle w:val="None"/>
          <w:rFonts w:ascii="Times New Roman" w:hAnsi="Times New Roman"/>
          <w:sz w:val="24"/>
          <w:szCs w:val="24"/>
          <w:rtl w:val="0"/>
          <w:lang w:val="en-US"/>
        </w:rPr>
        <w:t xml:space="preserve"> your observations.</w:t>
      </w:r>
    </w:p>
    <w:p>
      <w:pPr>
        <w:pStyle w:val="Default"/>
        <w:ind w:left="360" w:hanging="360"/>
        <w:rPr>
          <w:rStyle w:val="None"/>
          <w:rFonts w:ascii="Times New Roman" w:cs="Times New Roman" w:hAnsi="Times New Roman" w:eastAsia="Times New Roman"/>
          <w:sz w:val="24"/>
          <w:szCs w:val="24"/>
          <w:rtl w:val="0"/>
        </w:rPr>
      </w:pPr>
      <w:r>
        <w:rPr>
          <w:rStyle w:val="None"/>
          <w:rFonts w:ascii="Times New Roman" w:hAnsi="Times New Roman"/>
          <w:sz w:val="24"/>
          <w:szCs w:val="24"/>
          <w:rtl w:val="0"/>
          <w:lang w:val="en-US"/>
        </w:rPr>
        <w:t>2.</w:t>
        <w:tab/>
        <w:t>Use</w:t>
      </w:r>
      <w:r>
        <w:rPr>
          <w:rStyle w:val="None"/>
          <w:rFonts w:ascii="Times New Roman" w:hAnsi="Times New Roman"/>
          <w:sz w:val="24"/>
          <w:szCs w:val="24"/>
          <w:rtl w:val="0"/>
          <w:lang w:val="en-US"/>
        </w:rPr>
        <w:t xml:space="preserve"> the </w:t>
      </w:r>
      <w:r>
        <w:rPr>
          <w:rStyle w:val="None"/>
          <w:rFonts w:ascii="Times New Roman" w:hAnsi="Times New Roman"/>
          <w:sz w:val="24"/>
          <w:szCs w:val="24"/>
          <w:rtl w:val="0"/>
          <w:lang w:val="en-US"/>
        </w:rPr>
        <w:t>sub</w:t>
      </w:r>
      <w:r>
        <w:rPr>
          <w:rStyle w:val="None"/>
          <w:rFonts w:ascii="Arial Unicode MS" w:cs="Arial Unicode MS" w:hAnsi="Arial Unicode MS" w:eastAsia="Arial Unicode MS" w:hint="default"/>
          <w:b w:val="0"/>
          <w:bCs w:val="0"/>
          <w:i w:val="0"/>
          <w:iCs w:val="0"/>
          <w:sz w:val="24"/>
          <w:szCs w:val="24"/>
          <w:rtl w:val="0"/>
          <w:lang w:val="en-US"/>
        </w:rPr>
        <w:t>‐</w:t>
      </w:r>
      <w:r>
        <w:rPr>
          <w:rStyle w:val="None"/>
          <w:rFonts w:ascii="Times New Roman" w:hAnsi="Times New Roman"/>
          <w:sz w:val="24"/>
          <w:szCs w:val="24"/>
          <w:rtl w:val="0"/>
          <w:lang w:val="en-US"/>
        </w:rPr>
        <w:t xml:space="preserve">headings found </w:t>
      </w:r>
      <w:r>
        <w:rPr>
          <w:rStyle w:val="None"/>
          <w:rFonts w:ascii="Times New Roman" w:hAnsi="Times New Roman"/>
          <w:sz w:val="24"/>
          <w:szCs w:val="24"/>
          <w:rtl w:val="0"/>
          <w:lang w:val="en-US"/>
        </w:rPr>
        <w:t>in</w:t>
      </w:r>
      <w:r>
        <w:rPr>
          <w:rStyle w:val="None"/>
          <w:rFonts w:ascii="Times New Roman" w:hAnsi="Times New Roman"/>
          <w:sz w:val="24"/>
          <w:szCs w:val="24"/>
          <w:rtl w:val="0"/>
          <w:lang w:val="en-US"/>
        </w:rPr>
        <w:t xml:space="preserve"> the </w:t>
      </w:r>
      <w:r>
        <w:rPr>
          <w:rStyle w:val="None"/>
          <w:rFonts w:ascii="Times New Roman" w:hAnsi="Times New Roman"/>
          <w:sz w:val="24"/>
          <w:szCs w:val="24"/>
          <w:rtl w:val="0"/>
          <w:lang w:val="fr-FR"/>
        </w:rPr>
        <w:t>article:</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it-IT"/>
        </w:rPr>
        <w:t>Access</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and</w:t>
      </w:r>
      <w:r>
        <w:rPr>
          <w:rStyle w:val="None"/>
          <w:rFonts w:ascii="Times New Roman" w:hAnsi="Times New Roman"/>
          <w:sz w:val="24"/>
          <w:szCs w:val="24"/>
          <w:rtl w:val="0"/>
          <w:lang w:val="en-US"/>
        </w:rPr>
        <w:t xml:space="preserve"> Linkages; </w:t>
      </w:r>
      <w:r>
        <w:rPr>
          <w:rStyle w:val="None"/>
          <w:rFonts w:ascii="Times New Roman" w:hAnsi="Times New Roman"/>
          <w:sz w:val="24"/>
          <w:szCs w:val="24"/>
          <w:rtl w:val="0"/>
          <w:lang w:val="da-DK"/>
        </w:rPr>
        <w:t>Comfort</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and</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Image;</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Uses</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and</w:t>
      </w:r>
      <w:r>
        <w:rPr>
          <w:rStyle w:val="None"/>
          <w:rFonts w:ascii="Times New Roman" w:hAnsi="Times New Roman"/>
          <w:sz w:val="24"/>
          <w:szCs w:val="24"/>
          <w:rtl w:val="0"/>
          <w:lang w:val="en-US"/>
        </w:rPr>
        <w:t xml:space="preserve"> Activities; Sociability. For whom was the space created and who is using it now?  Why do you think that is? </w:t>
      </w:r>
      <w:r>
        <w:rPr>
          <w:rStyle w:val="None"/>
          <w:rFonts w:ascii="Times New Roman" w:hAnsi="Times New Roman"/>
          <w:sz w:val="24"/>
          <w:szCs w:val="24"/>
          <w:rtl w:val="0"/>
          <w:lang w:val="de-DE"/>
        </w:rPr>
        <w:t>Answer</w:t>
      </w:r>
      <w:r>
        <w:rPr>
          <w:rStyle w:val="None"/>
          <w:rFonts w:ascii="Times New Roman" w:hAnsi="Times New Roman"/>
          <w:sz w:val="24"/>
          <w:szCs w:val="24"/>
          <w:rtl w:val="0"/>
          <w:lang w:val="en-US"/>
        </w:rPr>
        <w:t xml:space="preserve"> the </w:t>
      </w:r>
      <w:r>
        <w:rPr>
          <w:rStyle w:val="None"/>
          <w:rFonts w:ascii="Times New Roman" w:hAnsi="Times New Roman"/>
          <w:sz w:val="24"/>
          <w:szCs w:val="24"/>
          <w:rtl w:val="0"/>
          <w:lang w:val="fr-FR"/>
        </w:rPr>
        <w:t>questions</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(if</w:t>
      </w:r>
      <w:r>
        <w:rPr>
          <w:rStyle w:val="None"/>
          <w:rFonts w:ascii="Times New Roman" w:hAnsi="Times New Roman"/>
          <w:sz w:val="24"/>
          <w:szCs w:val="24"/>
          <w:rtl w:val="0"/>
          <w:lang w:val="en-US"/>
        </w:rPr>
        <w:t xml:space="preserve"> applicable) as a starting point. Feel free to add more that you see applicable. The purpose is to analyze your space.</w:t>
      </w:r>
    </w:p>
    <w:p>
      <w:pPr>
        <w:pStyle w:val="Default"/>
        <w:ind w:left="360" w:hanging="360"/>
        <w:rPr>
          <w:rStyle w:val="None"/>
          <w:rFonts w:ascii="Times New Roman" w:cs="Times New Roman" w:hAnsi="Times New Roman" w:eastAsia="Times New Roman"/>
          <w:sz w:val="24"/>
          <w:szCs w:val="24"/>
          <w:rtl w:val="0"/>
        </w:rPr>
      </w:pPr>
      <w:r>
        <w:rPr>
          <w:rStyle w:val="None"/>
          <w:rFonts w:ascii="Times New Roman" w:hAnsi="Times New Roman"/>
          <w:sz w:val="24"/>
          <w:szCs w:val="24"/>
          <w:rtl w:val="0"/>
          <w:lang w:val="en-US"/>
        </w:rPr>
        <w:t xml:space="preserve">4. </w:t>
        <w:tab/>
        <w:t>Integrate</w:t>
      </w:r>
      <w:r>
        <w:rPr>
          <w:rStyle w:val="None"/>
          <w:rFonts w:ascii="Times New Roman" w:hAnsi="Times New Roman"/>
          <w:sz w:val="24"/>
          <w:szCs w:val="24"/>
          <w:rtl w:val="0"/>
          <w:lang w:val="en-US"/>
        </w:rPr>
        <w:t xml:space="preserve"> at least three site photos from your space (do not take recognizable photographs of people's full faces unless you have asked and gotten written permission) and integrate them into your report.</w:t>
      </w:r>
    </w:p>
    <w:p>
      <w:pPr>
        <w:pStyle w:val="Default"/>
        <w:tabs>
          <w:tab w:val="left" w:pos="360"/>
        </w:tabs>
        <w:rPr>
          <w:rStyle w:val="None"/>
          <w:rFonts w:ascii="Times New Roman" w:cs="Times New Roman" w:hAnsi="Times New Roman" w:eastAsia="Times New Roman"/>
          <w:sz w:val="24"/>
          <w:szCs w:val="24"/>
          <w:rtl w:val="0"/>
        </w:rPr>
      </w:pPr>
      <w:r>
        <w:rPr>
          <w:rStyle w:val="None"/>
          <w:rFonts w:ascii="Times New Roman" w:hAnsi="Times New Roman"/>
          <w:sz w:val="24"/>
          <w:szCs w:val="24"/>
          <w:rtl w:val="0"/>
          <w:lang w:val="en-US"/>
        </w:rPr>
        <w:t xml:space="preserve">5. </w:t>
      </w:r>
      <w:r>
        <w:rPr>
          <w:rStyle w:val="None"/>
          <w:rFonts w:ascii="Times New Roman" w:cs="Times New Roman" w:hAnsi="Times New Roman" w:eastAsia="Times New Roman"/>
          <w:sz w:val="24"/>
          <w:szCs w:val="24"/>
          <w:rtl w:val="0"/>
          <w:lang w:val="en-US"/>
        </w:rPr>
        <w:tab/>
        <w:t>In submitting your evaluation please include:</w:t>
      </w:r>
    </w:p>
    <w:p>
      <w:pPr>
        <w:pStyle w:val="Default"/>
        <w:tabs>
          <w:tab w:val="left" w:pos="360"/>
        </w:tabs>
        <w:rPr>
          <w:rStyle w:val="None"/>
          <w:rFonts w:ascii="Times New Roman" w:cs="Times New Roman" w:hAnsi="Times New Roman" w:eastAsia="Times New Roman"/>
          <w:sz w:val="24"/>
          <w:szCs w:val="24"/>
          <w:rtl w:val="0"/>
        </w:rPr>
      </w:pPr>
      <w:r>
        <w:rPr>
          <w:rStyle w:val="None"/>
          <w:rFonts w:ascii="Times New Roman" w:cs="Times New Roman" w:hAnsi="Times New Roman" w:eastAsia="Times New Roman"/>
          <w:sz w:val="24"/>
          <w:szCs w:val="24"/>
          <w:rtl w:val="0"/>
        </w:rPr>
        <w:tab/>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A</w:t>
      </w:r>
      <w:r>
        <w:rPr>
          <w:rStyle w:val="None"/>
          <w:rFonts w:ascii="Times New Roman" w:hAnsi="Times New Roman"/>
          <w:sz w:val="24"/>
          <w:szCs w:val="24"/>
          <w:rtl w:val="0"/>
          <w:lang w:val="en-US"/>
        </w:rPr>
        <w:t xml:space="preserve"> context map of where the the space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sits</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within the community (i.e., print </w:t>
      </w:r>
    </w:p>
    <w:p>
      <w:pPr>
        <w:pStyle w:val="Default"/>
        <w:tabs>
          <w:tab w:val="left" w:pos="360"/>
        </w:tabs>
        <w:rPr>
          <w:rStyle w:val="None"/>
          <w:rFonts w:ascii="Times New Roman" w:cs="Times New Roman" w:hAnsi="Times New Roman" w:eastAsia="Times New Roman"/>
          <w:sz w:val="24"/>
          <w:szCs w:val="24"/>
          <w:rtl w:val="0"/>
        </w:rPr>
      </w:pPr>
      <w:r>
        <w:rPr>
          <w:rStyle w:val="None"/>
          <w:rFonts w:ascii="Times New Roman" w:cs="Times New Roman" w:hAnsi="Times New Roman" w:eastAsia="Times New Roman"/>
          <w:sz w:val="24"/>
          <w:szCs w:val="24"/>
          <w:rtl w:val="0"/>
          <w:lang w:val="en-US"/>
        </w:rPr>
        <w:tab/>
        <w:t xml:space="preserve">  something on Google maps and mark where your sites are located). </w:t>
      </w:r>
    </w:p>
    <w:p>
      <w:pPr>
        <w:pStyle w:val="Default"/>
        <w:tabs>
          <w:tab w:val="left" w:pos="360"/>
        </w:tabs>
        <w:rPr>
          <w:rStyle w:val="None"/>
          <w:rFonts w:ascii="Times New Roman" w:cs="Times New Roman" w:hAnsi="Times New Roman" w:eastAsia="Times New Roman"/>
          <w:sz w:val="24"/>
          <w:szCs w:val="24"/>
          <w:rtl w:val="0"/>
        </w:rPr>
      </w:pPr>
      <w:r>
        <w:rPr>
          <w:rStyle w:val="None"/>
          <w:rFonts w:ascii="Times New Roman" w:cs="Times New Roman" w:hAnsi="Times New Roman" w:eastAsia="Times New Roman"/>
          <w:sz w:val="24"/>
          <w:szCs w:val="24"/>
          <w:rtl w:val="0"/>
        </w:rPr>
        <w:tab/>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A</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report</w:t>
      </w:r>
      <w:r>
        <w:rPr>
          <w:rStyle w:val="None"/>
          <w:rFonts w:ascii="Times New Roman" w:hAnsi="Times New Roman"/>
          <w:sz w:val="24"/>
          <w:szCs w:val="24"/>
          <w:rtl w:val="0"/>
          <w:lang w:val="en-US"/>
        </w:rPr>
        <w:t xml:space="preserve"> o</w:t>
      </w:r>
      <w:r>
        <w:rPr>
          <w:rStyle w:val="None"/>
          <w:rFonts w:ascii="Times New Roman" w:hAnsi="Times New Roman"/>
          <w:sz w:val="24"/>
          <w:szCs w:val="24"/>
          <w:rtl w:val="0"/>
          <w:lang w:val="en-US"/>
        </w:rPr>
        <w:t>f</w:t>
      </w:r>
      <w:r>
        <w:rPr>
          <w:rStyle w:val="None"/>
          <w:rFonts w:ascii="Times New Roman" w:hAnsi="Times New Roman"/>
          <w:sz w:val="24"/>
          <w:szCs w:val="24"/>
          <w:rtl w:val="0"/>
          <w:lang w:val="en-US"/>
        </w:rPr>
        <w:t xml:space="preserve"> your </w:t>
      </w:r>
      <w:r>
        <w:rPr>
          <w:rStyle w:val="None"/>
          <w:rFonts w:ascii="Times New Roman" w:hAnsi="Times New Roman"/>
          <w:sz w:val="24"/>
          <w:szCs w:val="24"/>
          <w:rtl w:val="0"/>
          <w:lang w:val="en-US"/>
        </w:rPr>
        <w:t>evaluation</w:t>
      </w:r>
      <w:r>
        <w:rPr>
          <w:rStyle w:val="None"/>
          <w:rFonts w:ascii="Times New Roman" w:hAnsi="Times New Roman"/>
          <w:sz w:val="24"/>
          <w:szCs w:val="24"/>
          <w:rtl w:val="0"/>
          <w:lang w:val="en-US"/>
        </w:rPr>
        <w:t xml:space="preserve"> with clearly defined subheadings </w:t>
      </w:r>
      <w:r>
        <w:rPr>
          <w:rStyle w:val="None"/>
          <w:rFonts w:ascii="Times New Roman" w:hAnsi="Times New Roman"/>
          <w:sz w:val="24"/>
          <w:szCs w:val="24"/>
          <w:rtl w:val="0"/>
          <w:lang w:val="en-US"/>
        </w:rPr>
        <w:t>and</w:t>
      </w:r>
      <w:r>
        <w:rPr>
          <w:rStyle w:val="None"/>
          <w:rFonts w:ascii="Times New Roman" w:hAnsi="Times New Roman"/>
          <w:sz w:val="24"/>
          <w:szCs w:val="24"/>
          <w:rtl w:val="0"/>
          <w:lang w:val="en-US"/>
        </w:rPr>
        <w:t xml:space="preserve"> photographs. </w:t>
      </w:r>
      <w:r>
        <w:rPr>
          <w:rStyle w:val="None"/>
          <w:rFonts w:ascii="Times New Roman" w:hAnsi="Times New Roman"/>
          <w:sz w:val="24"/>
          <w:szCs w:val="24"/>
          <w:rtl w:val="0"/>
          <w:lang w:val="fr-FR"/>
        </w:rPr>
        <w:t>Your</w:t>
      </w:r>
    </w:p>
    <w:p>
      <w:pPr>
        <w:pStyle w:val="Default"/>
        <w:tabs>
          <w:tab w:val="left" w:pos="450"/>
        </w:tabs>
        <w:rPr>
          <w:rStyle w:val="None"/>
          <w:rFonts w:ascii="Times New Roman" w:cs="Times New Roman" w:hAnsi="Times New Roman" w:eastAsia="Times New Roman"/>
          <w:sz w:val="24"/>
          <w:szCs w:val="24"/>
          <w:rtl w:val="0"/>
        </w:rPr>
      </w:pPr>
      <w:r>
        <w:rPr>
          <w:rStyle w:val="None"/>
          <w:rFonts w:ascii="Times New Roman" w:cs="Times New Roman" w:hAnsi="Times New Roman" w:eastAsia="Times New Roman"/>
          <w:sz w:val="24"/>
          <w:szCs w:val="24"/>
          <w:rtl w:val="0"/>
        </w:rPr>
        <w:tab/>
        <w:t>report</w:t>
      </w:r>
      <w:r>
        <w:rPr>
          <w:rStyle w:val="None"/>
          <w:rFonts w:ascii="Times New Roman" w:hAnsi="Times New Roman"/>
          <w:sz w:val="24"/>
          <w:szCs w:val="24"/>
          <w:rtl w:val="0"/>
          <w:lang w:val="en-US"/>
        </w:rPr>
        <w:t xml:space="preserve"> should </w:t>
      </w:r>
      <w:r>
        <w:rPr>
          <w:rStyle w:val="None"/>
          <w:rFonts w:ascii="Times New Roman" w:hAnsi="Times New Roman"/>
          <w:sz w:val="24"/>
          <w:szCs w:val="24"/>
          <w:rtl w:val="0"/>
          <w:lang w:val="en-US"/>
        </w:rPr>
        <w:t>be</w:t>
      </w:r>
      <w:r>
        <w:rPr>
          <w:rStyle w:val="None"/>
          <w:rFonts w:ascii="Times New Roman" w:hAnsi="Times New Roman"/>
          <w:sz w:val="24"/>
          <w:szCs w:val="24"/>
          <w:rtl w:val="0"/>
          <w:lang w:val="en-US"/>
        </w:rPr>
        <w:t xml:space="preserve"> </w:t>
      </w:r>
      <w:r>
        <w:rPr>
          <w:rStyle w:val="Hyperlink.3"/>
          <w:rtl w:val="0"/>
          <w:lang w:val="en-US"/>
        </w:rPr>
        <w:t xml:space="preserve">approximately </w:t>
      </w:r>
      <w:r>
        <w:rPr>
          <w:rStyle w:val="None"/>
          <w:rFonts w:ascii="Times New Roman" w:hAnsi="Times New Roman"/>
          <w:sz w:val="24"/>
          <w:szCs w:val="24"/>
          <w:u w:val="single"/>
          <w:rtl w:val="0"/>
          <w:lang w:val="en-US"/>
        </w:rPr>
        <w:t>5</w:t>
      </w:r>
      <w:r>
        <w:rPr>
          <w:rStyle w:val="Hyperlink.3"/>
          <w:rtl w:val="0"/>
          <w:lang w:val="en-US"/>
        </w:rPr>
        <w:t xml:space="preserve"> pages </w:t>
      </w:r>
      <w:r>
        <w:rPr>
          <w:rStyle w:val="None"/>
          <w:rFonts w:ascii="Times New Roman" w:hAnsi="Times New Roman"/>
          <w:sz w:val="24"/>
          <w:szCs w:val="24"/>
          <w:u w:val="single"/>
          <w:rtl w:val="0"/>
          <w:lang w:val="en-US"/>
        </w:rPr>
        <w:t>in</w:t>
      </w:r>
      <w:r>
        <w:rPr>
          <w:rStyle w:val="Hyperlink.3"/>
          <w:rtl w:val="0"/>
          <w:lang w:val="en-US"/>
        </w:rPr>
        <w:t xml:space="preserve"> length</w:t>
      </w:r>
      <w:r>
        <w:rPr>
          <w:rStyle w:val="None"/>
          <w:rFonts w:ascii="Times New Roman" w:hAnsi="Times New Roman"/>
          <w:sz w:val="24"/>
          <w:szCs w:val="24"/>
          <w:rtl w:val="0"/>
          <w:lang w:val="en-US"/>
        </w:rPr>
        <w:t xml:space="preserve"> (including </w:t>
      </w:r>
      <w:r>
        <w:rPr>
          <w:rStyle w:val="None"/>
          <w:rFonts w:ascii="Times New Roman" w:hAnsi="Times New Roman"/>
          <w:sz w:val="24"/>
          <w:szCs w:val="24"/>
          <w:rtl w:val="0"/>
          <w:lang w:val="en-US"/>
        </w:rPr>
        <w:t>photos</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and</w:t>
      </w:r>
      <w:r>
        <w:rPr>
          <w:rStyle w:val="None"/>
          <w:rFonts w:ascii="Times New Roman" w:hAnsi="Times New Roman"/>
          <w:sz w:val="24"/>
          <w:szCs w:val="24"/>
          <w:rtl w:val="0"/>
          <w:lang w:val="en-US"/>
        </w:rPr>
        <w:t xml:space="preserve"> your</w:t>
      </w:r>
    </w:p>
    <w:p>
      <w:pPr>
        <w:pStyle w:val="Default"/>
        <w:tabs>
          <w:tab w:val="left" w:pos="450"/>
        </w:tabs>
        <w:rPr>
          <w:rStyle w:val="None"/>
          <w:rFonts w:ascii="Times New Roman" w:cs="Times New Roman" w:hAnsi="Times New Roman" w:eastAsia="Times New Roman"/>
          <w:sz w:val="24"/>
          <w:szCs w:val="24"/>
          <w:rtl w:val="0"/>
        </w:rPr>
      </w:pPr>
      <w:r>
        <w:rPr>
          <w:rStyle w:val="None"/>
          <w:rFonts w:ascii="Times New Roman" w:cs="Times New Roman" w:hAnsi="Times New Roman" w:eastAsia="Times New Roman"/>
          <w:sz w:val="24"/>
          <w:szCs w:val="24"/>
          <w:rtl w:val="0"/>
        </w:rPr>
        <w:tab/>
        <w:t>context</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map).</w:t>
      </w:r>
      <w:r>
        <w:rPr>
          <w:rStyle w:val="None"/>
          <w:rFonts w:ascii="Times New Roman" w:hAnsi="Times New Roman"/>
          <w:sz w:val="24"/>
          <w:szCs w:val="24"/>
          <w:rtl w:val="0"/>
          <w:lang w:val="en-US"/>
        </w:rPr>
        <w:t xml:space="preserve"> Include </w:t>
      </w:r>
      <w:r>
        <w:rPr>
          <w:rStyle w:val="None"/>
          <w:rFonts w:ascii="Times New Roman" w:hAnsi="Times New Roman"/>
          <w:sz w:val="24"/>
          <w:szCs w:val="24"/>
          <w:rtl w:val="0"/>
          <w:lang w:val="en-US"/>
        </w:rPr>
        <w:t>an</w:t>
      </w:r>
      <w:r>
        <w:rPr>
          <w:rStyle w:val="None"/>
          <w:rFonts w:ascii="Times New Roman" w:hAnsi="Times New Roman"/>
          <w:sz w:val="24"/>
          <w:szCs w:val="24"/>
          <w:rtl w:val="0"/>
          <w:lang w:val="en-US"/>
        </w:rPr>
        <w:t xml:space="preserve"> introduction about your </w:t>
      </w:r>
      <w:r>
        <w:rPr>
          <w:rStyle w:val="None"/>
          <w:rFonts w:ascii="Times New Roman" w:hAnsi="Times New Roman"/>
          <w:sz w:val="24"/>
          <w:szCs w:val="24"/>
          <w:rtl w:val="0"/>
          <w:lang w:val="en-US"/>
        </w:rPr>
        <w:t>space</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(i.e.,</w:t>
      </w:r>
      <w:r>
        <w:rPr>
          <w:rStyle w:val="None"/>
          <w:rFonts w:ascii="Times New Roman" w:hAnsi="Times New Roman"/>
          <w:sz w:val="24"/>
          <w:szCs w:val="24"/>
          <w:rtl w:val="0"/>
          <w:lang w:val="en-US"/>
        </w:rPr>
        <w:t xml:space="preserve"> why you chose </w:t>
      </w:r>
      <w:r>
        <w:rPr>
          <w:rStyle w:val="None"/>
          <w:rFonts w:ascii="Times New Roman" w:hAnsi="Times New Roman"/>
          <w:sz w:val="24"/>
          <w:szCs w:val="24"/>
          <w:rtl w:val="0"/>
          <w:lang w:val="en-US"/>
        </w:rPr>
        <w:t>it,</w:t>
      </w:r>
      <w:r>
        <w:rPr>
          <w:rStyle w:val="None"/>
          <w:rFonts w:ascii="Times New Roman" w:hAnsi="Times New Roman"/>
          <w:sz w:val="24"/>
          <w:szCs w:val="24"/>
          <w:rtl w:val="0"/>
          <w:lang w:val="en-US"/>
        </w:rPr>
        <w:t xml:space="preserve"> what</w:t>
      </w:r>
    </w:p>
    <w:p>
      <w:pPr>
        <w:pStyle w:val="Default"/>
        <w:tabs>
          <w:tab w:val="left" w:pos="450"/>
        </w:tabs>
        <w:rPr>
          <w:rStyle w:val="None"/>
          <w:rFonts w:ascii="Times New Roman" w:cs="Times New Roman" w:hAnsi="Times New Roman" w:eastAsia="Times New Roman"/>
          <w:sz w:val="24"/>
          <w:szCs w:val="24"/>
          <w:rtl w:val="0"/>
        </w:rPr>
      </w:pPr>
      <w:r>
        <w:rPr>
          <w:rStyle w:val="None"/>
          <w:rFonts w:ascii="Times New Roman" w:cs="Times New Roman" w:hAnsi="Times New Roman" w:eastAsia="Times New Roman"/>
          <w:sz w:val="24"/>
          <w:szCs w:val="24"/>
          <w:rtl w:val="0"/>
        </w:rPr>
        <w:tab/>
        <w:t>is</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it</w:t>
      </w:r>
      <w:r>
        <w:rPr>
          <w:rStyle w:val="None"/>
          <w:rFonts w:ascii="Times New Roman" w:hAnsi="Times New Roman" w:hint="default"/>
          <w:sz w:val="24"/>
          <w:szCs w:val="24"/>
          <w:rtl w:val="0"/>
          <w:lang w:val="fr-FR"/>
        </w:rPr>
        <w:t>’</w:t>
      </w:r>
      <w:r>
        <w:rPr>
          <w:rStyle w:val="None"/>
          <w:rFonts w:ascii="Times New Roman" w:hAnsi="Times New Roman"/>
          <w:sz w:val="24"/>
          <w:szCs w:val="24"/>
          <w:rtl w:val="0"/>
          <w:lang w:val="en-US"/>
        </w:rPr>
        <w:t>s</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significance)</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and</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conclusion</w:t>
      </w:r>
      <w:r>
        <w:rPr>
          <w:rStyle w:val="None"/>
          <w:rFonts w:ascii="Times New Roman" w:hAnsi="Times New Roman"/>
          <w:sz w:val="24"/>
          <w:szCs w:val="24"/>
          <w:rtl w:val="0"/>
          <w:lang w:val="en-US"/>
        </w:rPr>
        <w:t xml:space="preserve"> about whether you thought </w:t>
      </w:r>
      <w:r>
        <w:rPr>
          <w:rStyle w:val="None"/>
          <w:rFonts w:ascii="Times New Roman" w:hAnsi="Times New Roman"/>
          <w:sz w:val="24"/>
          <w:szCs w:val="24"/>
          <w:rtl w:val="0"/>
          <w:lang w:val="en-US"/>
        </w:rPr>
        <w:t>it</w:t>
      </w:r>
      <w:r>
        <w:rPr>
          <w:rStyle w:val="None"/>
          <w:rFonts w:ascii="Times New Roman" w:hAnsi="Times New Roman"/>
          <w:sz w:val="24"/>
          <w:szCs w:val="24"/>
          <w:rtl w:val="0"/>
          <w:lang w:val="en-US"/>
        </w:rPr>
        <w:t xml:space="preserve"> was </w:t>
      </w:r>
      <w:r>
        <w:rPr>
          <w:rStyle w:val="None"/>
          <w:rFonts w:ascii="Times New Roman" w:hAnsi="Times New Roman"/>
          <w:sz w:val="24"/>
          <w:szCs w:val="24"/>
          <w:rtl w:val="0"/>
          <w:lang w:val="en-US"/>
        </w:rPr>
        <w:t>a</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it-IT"/>
        </w:rPr>
        <w:t>successful</w:t>
      </w:r>
      <w:r>
        <w:rPr>
          <w:rStyle w:val="None"/>
          <w:rFonts w:ascii="Times New Roman" w:hAnsi="Times New Roman"/>
          <w:sz w:val="24"/>
          <w:szCs w:val="24"/>
          <w:rtl w:val="0"/>
          <w:lang w:val="en-US"/>
        </w:rPr>
        <w:t xml:space="preserve"> </w:t>
        <w:tab/>
        <w:tab/>
        <w:tab/>
      </w:r>
      <w:r>
        <w:rPr>
          <w:rStyle w:val="None"/>
          <w:rFonts w:ascii="Times New Roman" w:hAnsi="Times New Roman"/>
          <w:sz w:val="24"/>
          <w:szCs w:val="24"/>
          <w:rtl w:val="0"/>
          <w:lang w:val="en-US"/>
        </w:rPr>
        <w:t>public</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space</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or</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not.</w:t>
      </w:r>
    </w:p>
    <w:p>
      <w:pPr>
        <w:pStyle w:val="Default"/>
        <w:tabs>
          <w:tab w:val="left" w:pos="360"/>
        </w:tabs>
        <w:rPr>
          <w:rStyle w:val="None"/>
          <w:rFonts w:ascii="Times New Roman" w:cs="Times New Roman" w:hAnsi="Times New Roman" w:eastAsia="Times New Roman"/>
          <w:sz w:val="24"/>
          <w:szCs w:val="24"/>
          <w:rtl w:val="0"/>
        </w:rPr>
      </w:pPr>
      <w:r>
        <w:rPr>
          <w:rStyle w:val="None"/>
          <w:rFonts w:ascii="Times New Roman" w:hAnsi="Times New Roman"/>
          <w:sz w:val="24"/>
          <w:szCs w:val="24"/>
          <w:rtl w:val="0"/>
          <w:lang w:val="en-US"/>
        </w:rPr>
        <w:t>6.   Prepare</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a 10- minute visual presentation of your findings to share in class.</w:t>
      </w:r>
    </w:p>
    <w:p>
      <w:pPr>
        <w:pStyle w:val="Default"/>
        <w:tabs>
          <w:tab w:val="left" w:pos="360"/>
        </w:tabs>
        <w:rPr>
          <w:rStyle w:val="None"/>
          <w:rFonts w:ascii="Times New Roman" w:cs="Times New Roman" w:hAnsi="Times New Roman" w:eastAsia="Times New Roman"/>
          <w:sz w:val="24"/>
          <w:szCs w:val="24"/>
          <w:rtl w:val="0"/>
        </w:rPr>
      </w:pPr>
    </w:p>
    <w:p>
      <w:pPr>
        <w:pStyle w:val="Default"/>
        <w:tabs>
          <w:tab w:val="left" w:pos="360"/>
        </w:tabs>
        <w:rPr>
          <w:rStyle w:val="None"/>
          <w:rFonts w:ascii="Times New Roman" w:cs="Times New Roman" w:hAnsi="Times New Roman" w:eastAsia="Times New Roman"/>
          <w:sz w:val="24"/>
          <w:szCs w:val="24"/>
          <w:u w:val="single"/>
          <w:rtl w:val="0"/>
        </w:rPr>
      </w:pPr>
      <w:r>
        <w:rPr>
          <w:rStyle w:val="Hyperlink.3"/>
          <w:rtl w:val="0"/>
          <w:lang w:val="en-US"/>
        </w:rPr>
        <w:t>Part II</w:t>
      </w:r>
    </w:p>
    <w:p>
      <w:pPr>
        <w:pStyle w:val="Default"/>
        <w:tabs>
          <w:tab w:val="left" w:pos="360"/>
        </w:tabs>
        <w:ind w:left="360" w:hanging="360"/>
        <w:rPr>
          <w:rStyle w:val="None"/>
          <w:rFonts w:ascii="Times New Roman" w:cs="Times New Roman" w:hAnsi="Times New Roman" w:eastAsia="Times New Roman"/>
          <w:sz w:val="24"/>
          <w:szCs w:val="24"/>
          <w:rtl w:val="0"/>
        </w:rPr>
      </w:pPr>
      <w:r>
        <w:rPr>
          <w:rStyle w:val="None"/>
          <w:rFonts w:ascii="Times New Roman" w:hAnsi="Times New Roman"/>
          <w:sz w:val="24"/>
          <w:szCs w:val="24"/>
          <w:rtl w:val="0"/>
          <w:lang w:val="en-US"/>
        </w:rPr>
        <w:t xml:space="preserve">7. </w:t>
        <w:tab/>
        <w:t xml:space="preserve">Revisit your public space site and your original assessment.  This time add another category: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Kingdom values.</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What makes the space according to your assessment, one that reflects values such as equality, inclusivity and diversity? Are there elements of the site that exclude? How is the space made sacred or how can it be made sacred </w:t>
      </w:r>
      <w:r>
        <w:rPr>
          <w:rStyle w:val="None"/>
          <w:rFonts w:ascii="Times New Roman" w:hAnsi="Times New Roman"/>
          <w:i w:val="1"/>
          <w:iCs w:val="1"/>
          <w:sz w:val="24"/>
          <w:szCs w:val="24"/>
          <w:rtl w:val="0"/>
          <w:lang w:val="en-US"/>
        </w:rPr>
        <w:t>without</w:t>
      </w:r>
      <w:r>
        <w:rPr>
          <w:rStyle w:val="None"/>
          <w:rFonts w:ascii="Times New Roman" w:hAnsi="Times New Roman"/>
          <w:sz w:val="24"/>
          <w:szCs w:val="24"/>
          <w:rtl w:val="0"/>
          <w:lang w:val="en-US"/>
        </w:rPr>
        <w:t xml:space="preserve"> overtly religious symbols? These are just some ideas to get you started. Again, consider your course readings, guest lecturers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how did they theologically interpret urban space?  Think about what else you might consider when seeing the space through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kingdom lenses.</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Your theological </w:t>
      </w:r>
      <w:r>
        <w:rPr>
          <w:rStyle w:val="Hyperlink.3"/>
          <w:rtl w:val="0"/>
          <w:lang w:val="en-US"/>
        </w:rPr>
        <w:t>reflection of 5 pages</w:t>
      </w:r>
      <w:r>
        <w:rPr>
          <w:rStyle w:val="None"/>
          <w:rFonts w:ascii="Times New Roman" w:hAnsi="Times New Roman"/>
          <w:sz w:val="24"/>
          <w:szCs w:val="24"/>
          <w:rtl w:val="0"/>
          <w:lang w:val="en-US"/>
        </w:rPr>
        <w:t xml:space="preserve"> should include:</w:t>
      </w:r>
    </w:p>
    <w:p>
      <w:pPr>
        <w:pStyle w:val="Default"/>
        <w:tabs>
          <w:tab w:val="left" w:pos="360"/>
        </w:tabs>
        <w:rPr>
          <w:rStyle w:val="None"/>
          <w:rFonts w:ascii="Times New Roman" w:cs="Times New Roman" w:hAnsi="Times New Roman" w:eastAsia="Times New Roman"/>
          <w:sz w:val="24"/>
          <w:szCs w:val="24"/>
          <w:rtl w:val="0"/>
        </w:rPr>
      </w:pPr>
      <w:r>
        <w:rPr>
          <w:rStyle w:val="None"/>
          <w:rFonts w:ascii="Times New Roman" w:cs="Times New Roman" w:hAnsi="Times New Roman" w:eastAsia="Times New Roman"/>
          <w:sz w:val="24"/>
          <w:szCs w:val="24"/>
          <w:rtl w:val="0"/>
        </w:rPr>
        <w:tab/>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Theological themes as discussed in class</w:t>
      </w:r>
    </w:p>
    <w:p>
      <w:pPr>
        <w:pStyle w:val="Default"/>
        <w:tabs>
          <w:tab w:val="left" w:pos="360"/>
        </w:tabs>
        <w:rPr>
          <w:rStyle w:val="None"/>
          <w:rFonts w:ascii="Times New Roman" w:cs="Times New Roman" w:hAnsi="Times New Roman" w:eastAsia="Times New Roman"/>
          <w:sz w:val="24"/>
          <w:szCs w:val="24"/>
          <w:rtl w:val="0"/>
        </w:rPr>
      </w:pPr>
      <w:r>
        <w:rPr>
          <w:rStyle w:val="None"/>
          <w:rFonts w:ascii="Times New Roman" w:cs="Times New Roman" w:hAnsi="Times New Roman" w:eastAsia="Times New Roman"/>
          <w:sz w:val="24"/>
          <w:szCs w:val="24"/>
          <w:rtl w:val="0"/>
        </w:rPr>
        <w:tab/>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Photos or drawings of examples of how the public place might be redesigned to become </w:t>
        <w:tab/>
        <w:tab/>
        <w:t xml:space="preserve">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kindom space</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(photos can be a collage and drawings can be sketches, don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t worry about </w:t>
      </w:r>
    </w:p>
    <w:p>
      <w:pPr>
        <w:pStyle w:val="Default"/>
        <w:tabs>
          <w:tab w:val="left" w:pos="360"/>
        </w:tabs>
        <w:rPr>
          <w:rStyle w:val="None"/>
          <w:rFonts w:ascii="Times New Roman" w:cs="Times New Roman" w:hAnsi="Times New Roman" w:eastAsia="Times New Roman"/>
          <w:sz w:val="24"/>
          <w:szCs w:val="24"/>
          <w:rtl w:val="0"/>
        </w:rPr>
      </w:pPr>
      <w:r>
        <w:rPr>
          <w:rStyle w:val="None"/>
          <w:rFonts w:ascii="Times New Roman" w:cs="Times New Roman" w:hAnsi="Times New Roman" w:eastAsia="Times New Roman"/>
          <w:sz w:val="24"/>
          <w:szCs w:val="24"/>
          <w:rtl w:val="0"/>
          <w:lang w:val="en-US"/>
        </w:rPr>
        <w:tab/>
        <w:t>the cleanness of the pictures, they are only to convey your ideas)</w:t>
      </w:r>
    </w:p>
    <w:p>
      <w:pPr>
        <w:pStyle w:val="Default"/>
        <w:tabs>
          <w:tab w:val="left" w:pos="360"/>
        </w:tabs>
        <w:rPr>
          <w:rStyle w:val="None"/>
          <w:rFonts w:ascii="Times New Roman" w:cs="Times New Roman" w:hAnsi="Times New Roman" w:eastAsia="Times New Roman"/>
          <w:sz w:val="24"/>
          <w:szCs w:val="24"/>
          <w:rtl w:val="0"/>
        </w:rPr>
      </w:pPr>
      <w:r>
        <w:rPr>
          <w:rStyle w:val="None"/>
          <w:rFonts w:ascii="Times New Roman" w:cs="Times New Roman" w:hAnsi="Times New Roman" w:eastAsia="Times New Roman"/>
          <w:sz w:val="24"/>
          <w:szCs w:val="24"/>
          <w:rtl w:val="0"/>
        </w:rPr>
        <w:tab/>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Your personal reaction to the space as you reflected theologically on it.</w:t>
      </w:r>
    </w:p>
    <w:p>
      <w:pPr>
        <w:pStyle w:val="Default"/>
        <w:tabs>
          <w:tab w:val="left" w:pos="360"/>
        </w:tabs>
        <w:rPr>
          <w:rStyle w:val="None"/>
          <w:rFonts w:ascii="Times New Roman" w:cs="Times New Roman" w:hAnsi="Times New Roman" w:eastAsia="Times New Roman"/>
          <w:sz w:val="24"/>
          <w:szCs w:val="24"/>
          <w:rtl w:val="0"/>
        </w:rPr>
      </w:pPr>
      <w:r>
        <w:rPr>
          <w:rStyle w:val="None"/>
          <w:rFonts w:ascii="Times New Roman" w:hAnsi="Times New Roman"/>
          <w:sz w:val="24"/>
          <w:szCs w:val="24"/>
          <w:rtl w:val="0"/>
          <w:lang w:val="en-US"/>
        </w:rPr>
        <w:t>Total of 20 points (Part I, 10 points, Part II, 10 points)</w:t>
      </w:r>
    </w:p>
    <w:p>
      <w:pPr>
        <w:pStyle w:val="Body"/>
        <w:tabs>
          <w:tab w:val="left" w:pos="360"/>
        </w:tabs>
        <w:rPr>
          <w:rStyle w:val="None"/>
          <w:sz w:val="24"/>
          <w:szCs w:val="24"/>
          <w:rtl w:val="0"/>
        </w:rPr>
      </w:pPr>
    </w:p>
    <w:p>
      <w:pPr>
        <w:pStyle w:val="Body"/>
        <w:tabs>
          <w:tab w:val="left" w:pos="360"/>
        </w:tabs>
        <w:rPr>
          <w:rStyle w:val="None"/>
          <w:b w:val="1"/>
          <w:bCs w:val="1"/>
          <w:sz w:val="24"/>
          <w:szCs w:val="24"/>
          <w:rtl w:val="0"/>
        </w:rPr>
      </w:pPr>
      <w:r>
        <w:rPr>
          <w:rStyle w:val="None"/>
          <w:b w:val="1"/>
          <w:bCs w:val="1"/>
          <w:sz w:val="24"/>
          <w:szCs w:val="24"/>
          <w:rtl w:val="0"/>
          <w:lang w:val="en-US"/>
        </w:rPr>
        <w:t xml:space="preserve">4. </w:t>
      </w:r>
      <w:r>
        <w:rPr>
          <w:rStyle w:val="None"/>
          <w:b w:val="1"/>
          <w:bCs w:val="1"/>
          <w:i w:val="1"/>
          <w:iCs w:val="1"/>
          <w:sz w:val="24"/>
          <w:szCs w:val="24"/>
          <w:rtl w:val="0"/>
          <w:lang w:val="de-DE"/>
        </w:rPr>
        <w:t>THE</w:t>
      </w:r>
      <w:r>
        <w:rPr>
          <w:rStyle w:val="None"/>
          <w:b w:val="1"/>
          <w:bCs w:val="1"/>
          <w:i w:val="1"/>
          <w:iCs w:val="1"/>
          <w:sz w:val="24"/>
          <w:szCs w:val="24"/>
          <w:rtl w:val="0"/>
          <w:lang w:val="en-US"/>
        </w:rPr>
        <w:t xml:space="preserve"> </w:t>
      </w:r>
      <w:r>
        <w:rPr>
          <w:rStyle w:val="None"/>
          <w:b w:val="1"/>
          <w:bCs w:val="1"/>
          <w:i w:val="1"/>
          <w:iCs w:val="1"/>
          <w:sz w:val="24"/>
          <w:szCs w:val="24"/>
          <w:rtl w:val="0"/>
          <w:lang w:val="de-DE"/>
        </w:rPr>
        <w:t>PLANNING</w:t>
      </w:r>
      <w:r>
        <w:rPr>
          <w:rStyle w:val="None"/>
          <w:b w:val="1"/>
          <w:bCs w:val="1"/>
          <w:i w:val="1"/>
          <w:iCs w:val="1"/>
          <w:sz w:val="24"/>
          <w:szCs w:val="24"/>
          <w:rtl w:val="0"/>
          <w:lang w:val="en-US"/>
        </w:rPr>
        <w:t xml:space="preserve"> </w:t>
      </w:r>
      <w:r>
        <w:rPr>
          <w:rStyle w:val="None"/>
          <w:b w:val="1"/>
          <w:bCs w:val="1"/>
          <w:i w:val="1"/>
          <w:iCs w:val="1"/>
          <w:sz w:val="24"/>
          <w:szCs w:val="24"/>
          <w:rtl w:val="0"/>
          <w:lang w:val="en-US"/>
        </w:rPr>
        <w:t>AND</w:t>
      </w:r>
      <w:r>
        <w:rPr>
          <w:rStyle w:val="None"/>
          <w:b w:val="1"/>
          <w:bCs w:val="1"/>
          <w:i w:val="1"/>
          <w:iCs w:val="1"/>
          <w:sz w:val="24"/>
          <w:szCs w:val="24"/>
          <w:rtl w:val="0"/>
          <w:lang w:val="en-US"/>
        </w:rPr>
        <w:t xml:space="preserve"> </w:t>
      </w:r>
      <w:r>
        <w:rPr>
          <w:rStyle w:val="None"/>
          <w:b w:val="1"/>
          <w:bCs w:val="1"/>
          <w:i w:val="1"/>
          <w:iCs w:val="1"/>
          <w:sz w:val="24"/>
          <w:szCs w:val="24"/>
          <w:rtl w:val="0"/>
        </w:rPr>
        <w:t>POLITICAL</w:t>
      </w:r>
      <w:r>
        <w:rPr>
          <w:rStyle w:val="None"/>
          <w:b w:val="1"/>
          <w:bCs w:val="1"/>
          <w:i w:val="1"/>
          <w:iCs w:val="1"/>
          <w:sz w:val="24"/>
          <w:szCs w:val="24"/>
          <w:rtl w:val="0"/>
          <w:lang w:val="en-US"/>
        </w:rPr>
        <w:t xml:space="preserve"> </w:t>
      </w:r>
      <w:r>
        <w:rPr>
          <w:rStyle w:val="None"/>
          <w:b w:val="1"/>
          <w:bCs w:val="1"/>
          <w:i w:val="1"/>
          <w:iCs w:val="1"/>
          <w:sz w:val="24"/>
          <w:szCs w:val="24"/>
          <w:rtl w:val="0"/>
          <w:lang w:val="de-DE"/>
        </w:rPr>
        <w:t>CONTEXT</w:t>
      </w:r>
      <w:r>
        <w:rPr>
          <w:rStyle w:val="None"/>
          <w:b w:val="1"/>
          <w:bCs w:val="1"/>
          <w:i w:val="1"/>
          <w:iCs w:val="1"/>
          <w:sz w:val="24"/>
          <w:szCs w:val="24"/>
          <w:rtl w:val="0"/>
          <w:lang w:val="en-US"/>
        </w:rPr>
        <w:t xml:space="preserve"> </w:t>
      </w:r>
      <w:r>
        <w:rPr>
          <w:rStyle w:val="None"/>
          <w:b w:val="1"/>
          <w:bCs w:val="1"/>
          <w:i w:val="1"/>
          <w:iCs w:val="1"/>
          <w:sz w:val="24"/>
          <w:szCs w:val="24"/>
          <w:rtl w:val="0"/>
          <w:lang w:val="en-US"/>
        </w:rPr>
        <w:t>OF</w:t>
      </w:r>
      <w:r>
        <w:rPr>
          <w:rStyle w:val="None"/>
          <w:b w:val="1"/>
          <w:bCs w:val="1"/>
          <w:i w:val="1"/>
          <w:iCs w:val="1"/>
          <w:sz w:val="24"/>
          <w:szCs w:val="24"/>
          <w:rtl w:val="0"/>
          <w:lang w:val="en-US"/>
        </w:rPr>
        <w:t xml:space="preserve"> </w:t>
      </w:r>
      <w:r>
        <w:rPr>
          <w:rStyle w:val="None"/>
          <w:b w:val="1"/>
          <w:bCs w:val="1"/>
          <w:i w:val="1"/>
          <w:iCs w:val="1"/>
          <w:sz w:val="24"/>
          <w:szCs w:val="24"/>
          <w:rtl w:val="0"/>
          <w:lang w:val="de-DE"/>
        </w:rPr>
        <w:t>MY</w:t>
      </w:r>
      <w:r>
        <w:rPr>
          <w:rStyle w:val="None"/>
          <w:b w:val="1"/>
          <w:bCs w:val="1"/>
          <w:i w:val="1"/>
          <w:iCs w:val="1"/>
          <w:sz w:val="24"/>
          <w:szCs w:val="24"/>
          <w:rtl w:val="0"/>
          <w:lang w:val="en-US"/>
        </w:rPr>
        <w:t xml:space="preserve"> </w:t>
      </w:r>
      <w:r>
        <w:rPr>
          <w:rStyle w:val="None"/>
          <w:b w:val="1"/>
          <w:bCs w:val="1"/>
          <w:i w:val="1"/>
          <w:iCs w:val="1"/>
          <w:sz w:val="24"/>
          <w:szCs w:val="24"/>
          <w:rtl w:val="0"/>
        </w:rPr>
        <w:t>NEIGHBORHOOD</w:t>
      </w:r>
    </w:p>
    <w:p>
      <w:pPr>
        <w:pStyle w:val="Body"/>
        <w:tabs>
          <w:tab w:val="left" w:pos="360"/>
        </w:tabs>
        <w:rPr>
          <w:rStyle w:val="None"/>
          <w:sz w:val="24"/>
          <w:szCs w:val="24"/>
          <w:rtl w:val="0"/>
        </w:rPr>
      </w:pPr>
      <w:r>
        <w:rPr>
          <w:rStyle w:val="None"/>
          <w:sz w:val="24"/>
          <w:szCs w:val="24"/>
          <w:rtl w:val="0"/>
          <w:lang w:val="sv-SE"/>
        </w:rPr>
        <w:t>Understanding</w:t>
      </w:r>
      <w:r>
        <w:rPr>
          <w:rStyle w:val="None"/>
          <w:sz w:val="24"/>
          <w:szCs w:val="24"/>
          <w:rtl w:val="0"/>
          <w:lang w:val="en-US"/>
        </w:rPr>
        <w:t xml:space="preserve"> the planning and political context of your neighborhood can help answer the following questions: why are things the way they are in my neighborhood? What system governs how my neighborhood looks, when places like schools, parks, and businesses are developed?</w:t>
      </w:r>
    </w:p>
    <w:p>
      <w:pPr>
        <w:pStyle w:val="Body"/>
        <w:tabs>
          <w:tab w:val="left" w:pos="360"/>
        </w:tabs>
        <w:rPr>
          <w:rStyle w:val="None"/>
          <w:sz w:val="24"/>
          <w:szCs w:val="24"/>
          <w:rtl w:val="0"/>
        </w:rPr>
      </w:pPr>
    </w:p>
    <w:p>
      <w:pPr>
        <w:pStyle w:val="Body"/>
        <w:tabs>
          <w:tab w:val="left" w:pos="360"/>
        </w:tabs>
        <w:rPr>
          <w:rStyle w:val="None"/>
          <w:sz w:val="24"/>
          <w:szCs w:val="24"/>
          <w:rtl w:val="0"/>
        </w:rPr>
      </w:pPr>
      <w:r>
        <w:rPr>
          <w:rStyle w:val="None"/>
          <w:sz w:val="24"/>
          <w:szCs w:val="24"/>
          <w:rtl w:val="0"/>
          <w:lang w:val="en-US"/>
        </w:rPr>
        <w:t>This assignment exposes you to the planning and political systems that are instrumental in shaping the city, as well as how individuals within those systems can act as resources within the community.</w:t>
      </w:r>
    </w:p>
    <w:p>
      <w:pPr>
        <w:pStyle w:val="Body"/>
        <w:tabs>
          <w:tab w:val="left" w:pos="360"/>
        </w:tabs>
        <w:rPr>
          <w:rStyle w:val="None"/>
          <w:sz w:val="24"/>
          <w:szCs w:val="24"/>
          <w:u w:val="single"/>
          <w:rtl w:val="0"/>
        </w:rPr>
      </w:pPr>
    </w:p>
    <w:p>
      <w:pPr>
        <w:pStyle w:val="Body"/>
        <w:tabs>
          <w:tab w:val="left" w:pos="360"/>
        </w:tabs>
        <w:rPr>
          <w:rStyle w:val="None"/>
          <w:sz w:val="24"/>
          <w:szCs w:val="24"/>
          <w:rtl w:val="0"/>
        </w:rPr>
      </w:pPr>
      <w:r>
        <w:rPr>
          <w:rStyle w:val="None"/>
          <w:sz w:val="24"/>
          <w:szCs w:val="24"/>
          <w:rtl w:val="0"/>
          <w:lang w:val="en-US"/>
        </w:rPr>
        <w:t>i</w:t>
      </w:r>
      <w:r>
        <w:rPr>
          <w:rStyle w:val="None"/>
          <w:sz w:val="24"/>
          <w:szCs w:val="24"/>
          <w:rtl w:val="0"/>
          <w:lang w:val="pt-PT"/>
        </w:rPr>
        <w:t>. List</w:t>
      </w:r>
      <w:r>
        <w:rPr>
          <w:rStyle w:val="None"/>
          <w:sz w:val="24"/>
          <w:szCs w:val="24"/>
          <w:rtl w:val="0"/>
          <w:lang w:val="en-US"/>
        </w:rPr>
        <w:t xml:space="preserve"> your neighborhood</w:t>
      </w:r>
      <w:r>
        <w:rPr>
          <w:rStyle w:val="None"/>
          <w:sz w:val="24"/>
          <w:szCs w:val="24"/>
          <w:rtl w:val="0"/>
          <w:lang w:val="fr-FR"/>
        </w:rPr>
        <w:t>’</w:t>
      </w:r>
      <w:r>
        <w:rPr>
          <w:rStyle w:val="None"/>
          <w:sz w:val="24"/>
          <w:szCs w:val="24"/>
          <w:rtl w:val="0"/>
        </w:rPr>
        <w:t>s</w:t>
      </w:r>
      <w:r>
        <w:rPr>
          <w:rStyle w:val="None"/>
          <w:sz w:val="24"/>
          <w:szCs w:val="24"/>
          <w:rtl w:val="0"/>
          <w:lang w:val="en-US"/>
        </w:rPr>
        <w:t xml:space="preserve"> community leaders </w:t>
      </w:r>
      <w:r>
        <w:rPr>
          <w:rStyle w:val="None"/>
          <w:sz w:val="24"/>
          <w:szCs w:val="24"/>
          <w:rtl w:val="0"/>
        </w:rPr>
        <w:t>and</w:t>
      </w:r>
      <w:r>
        <w:rPr>
          <w:rStyle w:val="None"/>
          <w:sz w:val="24"/>
          <w:szCs w:val="24"/>
          <w:rtl w:val="0"/>
          <w:lang w:val="en-US"/>
        </w:rPr>
        <w:t xml:space="preserve"> </w:t>
      </w:r>
      <w:r>
        <w:rPr>
          <w:rStyle w:val="None"/>
          <w:sz w:val="24"/>
          <w:szCs w:val="24"/>
          <w:rtl w:val="0"/>
          <w:lang w:val="it-IT"/>
        </w:rPr>
        <w:t>decision</w:t>
      </w:r>
      <w:r>
        <w:rPr>
          <w:rStyle w:val="None"/>
          <w:sz w:val="24"/>
          <w:szCs w:val="24"/>
          <w:rtl w:val="0"/>
          <w:lang w:val="en-US"/>
        </w:rPr>
        <w:t xml:space="preserve"> </w:t>
      </w:r>
      <w:r>
        <w:rPr>
          <w:rStyle w:val="None"/>
          <w:sz w:val="24"/>
          <w:szCs w:val="24"/>
          <w:rtl w:val="0"/>
          <w:lang w:val="en-US"/>
        </w:rPr>
        <w:t>makers</w:t>
      </w:r>
      <w:r>
        <w:rPr>
          <w:rStyle w:val="None"/>
          <w:sz w:val="24"/>
          <w:szCs w:val="24"/>
          <w:rtl w:val="0"/>
          <w:lang w:val="en-US"/>
        </w:rPr>
        <w:t xml:space="preserve"> that include:</w:t>
      </w:r>
    </w:p>
    <w:p>
      <w:pPr>
        <w:pStyle w:val="Body"/>
        <w:tabs>
          <w:tab w:val="left" w:pos="360"/>
        </w:tabs>
        <w:rPr>
          <w:rStyle w:val="None"/>
          <w:sz w:val="24"/>
          <w:szCs w:val="24"/>
          <w:rtl w:val="0"/>
        </w:rPr>
      </w:pPr>
      <w:r>
        <w:rPr>
          <w:rStyle w:val="None"/>
          <w:sz w:val="24"/>
          <w:szCs w:val="24"/>
          <w:rtl w:val="0"/>
          <w:lang w:val="en-US"/>
        </w:rPr>
        <w:t xml:space="preserve">• </w:t>
      </w:r>
      <w:r>
        <w:rPr>
          <w:rStyle w:val="None"/>
          <w:sz w:val="24"/>
          <w:szCs w:val="24"/>
          <w:rtl w:val="0"/>
          <w:lang w:val="it-IT"/>
        </w:rPr>
        <w:t>California</w:t>
      </w:r>
      <w:r>
        <w:rPr>
          <w:rStyle w:val="None"/>
          <w:sz w:val="24"/>
          <w:szCs w:val="24"/>
          <w:rtl w:val="0"/>
          <w:lang w:val="en-US"/>
        </w:rPr>
        <w:t xml:space="preserve"> </w:t>
      </w:r>
      <w:r>
        <w:rPr>
          <w:rStyle w:val="None"/>
          <w:sz w:val="24"/>
          <w:szCs w:val="24"/>
          <w:rtl w:val="0"/>
          <w:lang w:val="en-US"/>
        </w:rPr>
        <w:t>State</w:t>
      </w:r>
      <w:r>
        <w:rPr>
          <w:rStyle w:val="None"/>
          <w:sz w:val="24"/>
          <w:szCs w:val="24"/>
          <w:rtl w:val="0"/>
          <w:lang w:val="en-US"/>
        </w:rPr>
        <w:t xml:space="preserve"> </w:t>
      </w:r>
      <w:r>
        <w:rPr>
          <w:rStyle w:val="None"/>
          <w:sz w:val="24"/>
          <w:szCs w:val="24"/>
          <w:rtl w:val="0"/>
          <w:lang w:val="it-IT"/>
        </w:rPr>
        <w:t>Senator</w:t>
      </w:r>
    </w:p>
    <w:p>
      <w:pPr>
        <w:pStyle w:val="Body"/>
        <w:tabs>
          <w:tab w:val="left" w:pos="360"/>
        </w:tabs>
        <w:rPr>
          <w:rStyle w:val="None"/>
          <w:sz w:val="24"/>
          <w:szCs w:val="24"/>
          <w:rtl w:val="0"/>
        </w:rPr>
      </w:pPr>
      <w:r>
        <w:rPr>
          <w:rStyle w:val="None"/>
          <w:sz w:val="24"/>
          <w:szCs w:val="24"/>
          <w:rtl w:val="0"/>
          <w:lang w:val="en-US"/>
        </w:rPr>
        <w:t xml:space="preserve">• </w:t>
      </w:r>
      <w:r>
        <w:rPr>
          <w:rStyle w:val="None"/>
          <w:sz w:val="24"/>
          <w:szCs w:val="24"/>
          <w:rtl w:val="0"/>
          <w:lang w:val="it-IT"/>
        </w:rPr>
        <w:t>California</w:t>
      </w:r>
      <w:r>
        <w:rPr>
          <w:rStyle w:val="None"/>
          <w:sz w:val="24"/>
          <w:szCs w:val="24"/>
          <w:rtl w:val="0"/>
          <w:lang w:val="en-US"/>
        </w:rPr>
        <w:t xml:space="preserve"> </w:t>
      </w:r>
      <w:r>
        <w:rPr>
          <w:rStyle w:val="None"/>
          <w:sz w:val="24"/>
          <w:szCs w:val="24"/>
          <w:rtl w:val="0"/>
          <w:lang w:val="en-US"/>
        </w:rPr>
        <w:t>State</w:t>
      </w:r>
      <w:r>
        <w:rPr>
          <w:rStyle w:val="None"/>
          <w:sz w:val="24"/>
          <w:szCs w:val="24"/>
          <w:rtl w:val="0"/>
          <w:lang w:val="en-US"/>
        </w:rPr>
        <w:t xml:space="preserve"> Assembly member</w:t>
      </w:r>
    </w:p>
    <w:p>
      <w:pPr>
        <w:pStyle w:val="Body"/>
        <w:tabs>
          <w:tab w:val="left" w:pos="360"/>
        </w:tabs>
        <w:rPr>
          <w:rStyle w:val="None"/>
          <w:sz w:val="24"/>
          <w:szCs w:val="24"/>
          <w:rtl w:val="0"/>
        </w:rPr>
      </w:pPr>
      <w:r>
        <w:rPr>
          <w:rStyle w:val="None"/>
          <w:sz w:val="24"/>
          <w:szCs w:val="24"/>
          <w:rtl w:val="0"/>
          <w:lang w:val="en-US"/>
        </w:rPr>
        <w:t xml:space="preserve">• </w:t>
      </w:r>
      <w:r>
        <w:rPr>
          <w:rStyle w:val="None"/>
          <w:sz w:val="24"/>
          <w:szCs w:val="24"/>
          <w:rtl w:val="0"/>
          <w:lang w:val="en-US"/>
        </w:rPr>
        <w:t xml:space="preserve">County </w:t>
      </w:r>
      <w:r>
        <w:rPr>
          <w:rStyle w:val="None"/>
          <w:sz w:val="24"/>
          <w:szCs w:val="24"/>
          <w:rtl w:val="0"/>
          <w:lang w:val="en-US"/>
        </w:rPr>
        <w:t>Board</w:t>
      </w:r>
      <w:r>
        <w:rPr>
          <w:rStyle w:val="None"/>
          <w:sz w:val="24"/>
          <w:szCs w:val="24"/>
          <w:rtl w:val="0"/>
          <w:lang w:val="en-US"/>
        </w:rPr>
        <w:t xml:space="preserve"> of </w:t>
      </w:r>
      <w:r>
        <w:rPr>
          <w:rStyle w:val="None"/>
          <w:sz w:val="24"/>
          <w:szCs w:val="24"/>
          <w:rtl w:val="0"/>
          <w:lang w:val="pt-PT"/>
        </w:rPr>
        <w:t>Supervisor</w:t>
      </w:r>
      <w:r>
        <w:rPr>
          <w:rStyle w:val="None"/>
          <w:sz w:val="24"/>
          <w:szCs w:val="24"/>
          <w:rtl w:val="0"/>
          <w:lang w:val="en-US"/>
        </w:rPr>
        <w:t xml:space="preserve"> </w:t>
      </w:r>
      <w:r>
        <w:rPr>
          <w:rStyle w:val="None"/>
          <w:sz w:val="24"/>
          <w:szCs w:val="24"/>
          <w:rtl w:val="0"/>
        </w:rPr>
        <w:t>and</w:t>
      </w:r>
      <w:r>
        <w:rPr>
          <w:rStyle w:val="None"/>
          <w:sz w:val="24"/>
          <w:szCs w:val="24"/>
          <w:rtl w:val="0"/>
          <w:lang w:val="en-US"/>
        </w:rPr>
        <w:t xml:space="preserve"> </w:t>
      </w:r>
      <w:r>
        <w:rPr>
          <w:rStyle w:val="None"/>
          <w:sz w:val="24"/>
          <w:szCs w:val="24"/>
          <w:rtl w:val="0"/>
          <w:lang w:val="en-US"/>
        </w:rPr>
        <w:t>District</w:t>
      </w:r>
    </w:p>
    <w:p>
      <w:pPr>
        <w:pStyle w:val="Body"/>
        <w:tabs>
          <w:tab w:val="left" w:pos="360"/>
        </w:tabs>
        <w:rPr>
          <w:rStyle w:val="None"/>
          <w:sz w:val="24"/>
          <w:szCs w:val="24"/>
          <w:rtl w:val="0"/>
        </w:rPr>
      </w:pPr>
      <w:r>
        <w:rPr>
          <w:rStyle w:val="None"/>
          <w:sz w:val="24"/>
          <w:szCs w:val="24"/>
          <w:rtl w:val="0"/>
          <w:lang w:val="en-US"/>
        </w:rPr>
        <w:t xml:space="preserve">• </w:t>
      </w:r>
      <w:r>
        <w:rPr>
          <w:rStyle w:val="None"/>
          <w:sz w:val="24"/>
          <w:szCs w:val="24"/>
          <w:rtl w:val="0"/>
          <w:lang w:val="en-US"/>
        </w:rPr>
        <w:t>City</w:t>
      </w:r>
      <w:r>
        <w:rPr>
          <w:rStyle w:val="None"/>
          <w:sz w:val="24"/>
          <w:szCs w:val="24"/>
          <w:rtl w:val="0"/>
          <w:lang w:val="en-US"/>
        </w:rPr>
        <w:t xml:space="preserve"> </w:t>
      </w:r>
      <w:r>
        <w:rPr>
          <w:rStyle w:val="None"/>
          <w:sz w:val="24"/>
          <w:szCs w:val="24"/>
          <w:rtl w:val="0"/>
          <w:lang w:val="es-ES_tradnl"/>
        </w:rPr>
        <w:t>Mayor</w:t>
      </w:r>
    </w:p>
    <w:p>
      <w:pPr>
        <w:pStyle w:val="Body"/>
        <w:numPr>
          <w:ilvl w:val="0"/>
          <w:numId w:val="34"/>
        </w:numPr>
        <w:rPr>
          <w:rStyle w:val="None"/>
          <w:position w:val="-4"/>
          <w:sz w:val="24"/>
          <w:szCs w:val="24"/>
          <w:rtl w:val="0"/>
          <w:lang w:val="en-US"/>
        </w:rPr>
      </w:pPr>
      <w:r>
        <w:rPr>
          <w:rStyle w:val="None"/>
          <w:sz w:val="24"/>
          <w:szCs w:val="24"/>
          <w:rtl w:val="0"/>
          <w:lang w:val="en-US"/>
        </w:rPr>
        <w:t>City</w:t>
      </w:r>
      <w:r>
        <w:rPr>
          <w:rStyle w:val="None"/>
          <w:sz w:val="24"/>
          <w:szCs w:val="24"/>
          <w:rtl w:val="0"/>
          <w:lang w:val="en-US"/>
        </w:rPr>
        <w:t xml:space="preserve"> Councilmember </w:t>
      </w:r>
      <w:r>
        <w:rPr>
          <w:rStyle w:val="None"/>
          <w:sz w:val="24"/>
          <w:szCs w:val="24"/>
          <w:rtl w:val="0"/>
        </w:rPr>
        <w:t>and</w:t>
      </w:r>
      <w:r>
        <w:rPr>
          <w:rStyle w:val="None"/>
          <w:sz w:val="24"/>
          <w:szCs w:val="24"/>
          <w:rtl w:val="0"/>
          <w:lang w:val="en-US"/>
        </w:rPr>
        <w:t xml:space="preserve"> </w:t>
      </w:r>
      <w:r>
        <w:rPr>
          <w:rStyle w:val="None"/>
          <w:sz w:val="24"/>
          <w:szCs w:val="24"/>
          <w:rtl w:val="0"/>
          <w:lang w:val="en-US"/>
        </w:rPr>
        <w:t>District</w:t>
      </w:r>
      <w:r>
        <w:rPr>
          <w:rStyle w:val="None"/>
          <w:sz w:val="24"/>
          <w:szCs w:val="24"/>
          <w:rtl w:val="0"/>
          <w:lang w:val="en-US"/>
        </w:rPr>
        <w:t xml:space="preserve">. </w:t>
      </w:r>
      <w:r>
        <w:rPr>
          <w:rStyle w:val="None"/>
          <w:sz w:val="24"/>
          <w:szCs w:val="24"/>
          <w:rtl w:val="0"/>
          <w:lang w:val="en-US"/>
        </w:rPr>
        <w:t>Use</w:t>
      </w:r>
      <w:r>
        <w:rPr>
          <w:rStyle w:val="None"/>
          <w:sz w:val="24"/>
          <w:szCs w:val="24"/>
          <w:rtl w:val="0"/>
          <w:lang w:val="en-US"/>
        </w:rPr>
        <w:t xml:space="preserve"> these </w:t>
      </w:r>
      <w:r>
        <w:rPr>
          <w:rStyle w:val="None"/>
          <w:sz w:val="24"/>
          <w:szCs w:val="24"/>
          <w:rtl w:val="0"/>
        </w:rPr>
        <w:t>sites</w:t>
      </w:r>
      <w:r>
        <w:rPr>
          <w:rStyle w:val="None"/>
          <w:sz w:val="24"/>
          <w:szCs w:val="24"/>
          <w:rtl w:val="0"/>
          <w:lang w:val="en-US"/>
        </w:rPr>
        <w:t xml:space="preserve"> </w:t>
      </w:r>
      <w:r>
        <w:rPr>
          <w:rStyle w:val="None"/>
          <w:sz w:val="24"/>
          <w:szCs w:val="24"/>
          <w:rtl w:val="0"/>
        </w:rPr>
        <w:t>as</w:t>
      </w:r>
      <w:r>
        <w:rPr>
          <w:rStyle w:val="None"/>
          <w:sz w:val="24"/>
          <w:szCs w:val="24"/>
          <w:rtl w:val="0"/>
          <w:lang w:val="en-US"/>
        </w:rPr>
        <w:t xml:space="preserve"> </w:t>
      </w:r>
      <w:r>
        <w:rPr>
          <w:rStyle w:val="None"/>
          <w:sz w:val="24"/>
          <w:szCs w:val="24"/>
          <w:rtl w:val="0"/>
          <w:lang w:val="fr-FR"/>
        </w:rPr>
        <w:t>possible</w:t>
      </w:r>
      <w:r>
        <w:rPr>
          <w:rStyle w:val="None"/>
          <w:sz w:val="24"/>
          <w:szCs w:val="24"/>
          <w:rtl w:val="0"/>
          <w:lang w:val="en-US"/>
        </w:rPr>
        <w:t xml:space="preserve"> </w:t>
      </w:r>
      <w:r>
        <w:rPr>
          <w:rStyle w:val="None"/>
          <w:sz w:val="24"/>
          <w:szCs w:val="24"/>
          <w:rtl w:val="0"/>
          <w:lang w:val="fr-FR"/>
        </w:rPr>
        <w:t>resources:</w:t>
      </w:r>
    </w:p>
    <w:p>
      <w:pPr>
        <w:pStyle w:val="Body"/>
        <w:tabs>
          <w:tab w:val="left" w:pos="360"/>
        </w:tabs>
        <w:rPr>
          <w:rStyle w:val="None"/>
          <w:sz w:val="24"/>
          <w:szCs w:val="24"/>
          <w:rtl w:val="0"/>
        </w:rPr>
      </w:pPr>
      <w:r>
        <w:rPr>
          <w:rStyle w:val="None"/>
          <w:sz w:val="24"/>
          <w:szCs w:val="24"/>
          <w:rtl w:val="0"/>
          <w:lang w:val="en-US"/>
        </w:rPr>
        <w:t>http://lacity.org/government/ElectedOfficialOffices/CityCouncil/CouncilDirectory/index.htm</w:t>
      </w:r>
    </w:p>
    <w:p>
      <w:pPr>
        <w:pStyle w:val="Body"/>
        <w:tabs>
          <w:tab w:val="left" w:pos="360"/>
        </w:tabs>
        <w:rPr>
          <w:rStyle w:val="None"/>
          <w:sz w:val="24"/>
          <w:szCs w:val="24"/>
          <w:rtl w:val="0"/>
        </w:rPr>
      </w:pPr>
      <w:r>
        <w:rPr>
          <w:rStyle w:val="None"/>
          <w:sz w:val="24"/>
          <w:szCs w:val="24"/>
          <w:rtl w:val="0"/>
          <w:lang w:val="en-US"/>
        </w:rPr>
        <w:t>http://navigatela.lacity.org/common/mapgallery/pdf/council_districts/CDindex_8.5_11.pdf</w:t>
      </w:r>
    </w:p>
    <w:p>
      <w:pPr>
        <w:pStyle w:val="Body"/>
        <w:tabs>
          <w:tab w:val="left" w:pos="360"/>
        </w:tabs>
        <w:rPr>
          <w:rStyle w:val="None"/>
          <w:sz w:val="24"/>
          <w:szCs w:val="24"/>
          <w:rtl w:val="0"/>
        </w:rPr>
      </w:pPr>
      <w:r>
        <w:rPr>
          <w:rStyle w:val="None"/>
          <w:sz w:val="24"/>
          <w:szCs w:val="24"/>
          <w:rtl w:val="0"/>
          <w:lang w:val="en-US"/>
        </w:rPr>
        <w:t>http://neighborhoodinfo.lacity.org</w:t>
      </w:r>
    </w:p>
    <w:p>
      <w:pPr>
        <w:pStyle w:val="Body"/>
        <w:tabs>
          <w:tab w:val="left" w:pos="360"/>
        </w:tabs>
        <w:rPr>
          <w:rStyle w:val="None"/>
          <w:sz w:val="24"/>
          <w:szCs w:val="24"/>
          <w:rtl w:val="0"/>
        </w:rPr>
      </w:pPr>
    </w:p>
    <w:p>
      <w:pPr>
        <w:pStyle w:val="Body"/>
        <w:tabs>
          <w:tab w:val="left" w:pos="360"/>
        </w:tabs>
        <w:rPr>
          <w:rStyle w:val="None"/>
          <w:sz w:val="24"/>
          <w:szCs w:val="24"/>
          <w:rtl w:val="0"/>
        </w:rPr>
      </w:pPr>
      <w:r>
        <w:rPr>
          <w:rStyle w:val="None"/>
          <w:sz w:val="24"/>
          <w:szCs w:val="24"/>
          <w:rtl w:val="0"/>
          <w:lang w:val="en-US"/>
        </w:rPr>
        <w:t xml:space="preserve">ii. Provide </w:t>
      </w:r>
      <w:r>
        <w:rPr>
          <w:rStyle w:val="None"/>
          <w:sz w:val="24"/>
          <w:szCs w:val="24"/>
          <w:rtl w:val="0"/>
        </w:rPr>
        <w:t>a</w:t>
      </w:r>
      <w:r>
        <w:rPr>
          <w:rStyle w:val="None"/>
          <w:sz w:val="24"/>
          <w:szCs w:val="24"/>
          <w:rtl w:val="0"/>
          <w:lang w:val="en-US"/>
        </w:rPr>
        <w:t xml:space="preserve"> </w:t>
      </w:r>
      <w:r>
        <w:rPr>
          <w:rStyle w:val="None"/>
          <w:sz w:val="24"/>
          <w:szCs w:val="24"/>
          <w:rtl w:val="0"/>
          <w:lang w:val="nl-NL"/>
        </w:rPr>
        <w:t>brief</w:t>
      </w:r>
      <w:r>
        <w:rPr>
          <w:rStyle w:val="None"/>
          <w:sz w:val="24"/>
          <w:szCs w:val="24"/>
          <w:rtl w:val="0"/>
          <w:lang w:val="en-US"/>
        </w:rPr>
        <w:t xml:space="preserve"> description of </w:t>
      </w:r>
      <w:r>
        <w:rPr>
          <w:rStyle w:val="None"/>
          <w:sz w:val="24"/>
          <w:szCs w:val="24"/>
          <w:rtl w:val="0"/>
        </w:rPr>
        <w:t>at</w:t>
      </w:r>
      <w:r>
        <w:rPr>
          <w:rStyle w:val="None"/>
          <w:sz w:val="24"/>
          <w:szCs w:val="24"/>
          <w:rtl w:val="0"/>
          <w:lang w:val="en-US"/>
        </w:rPr>
        <w:t xml:space="preserve"> least three </w:t>
      </w:r>
      <w:r>
        <w:rPr>
          <w:rStyle w:val="None"/>
          <w:sz w:val="24"/>
          <w:szCs w:val="24"/>
          <w:rtl w:val="0"/>
          <w:lang w:val="fr-FR"/>
        </w:rPr>
        <w:t>commissions,</w:t>
      </w:r>
      <w:r>
        <w:rPr>
          <w:rStyle w:val="None"/>
          <w:sz w:val="24"/>
          <w:szCs w:val="24"/>
          <w:rtl w:val="0"/>
          <w:lang w:val="en-US"/>
        </w:rPr>
        <w:t xml:space="preserve"> </w:t>
      </w:r>
      <w:r>
        <w:rPr>
          <w:rStyle w:val="None"/>
          <w:sz w:val="24"/>
          <w:szCs w:val="24"/>
          <w:rtl w:val="0"/>
          <w:lang w:val="en-US"/>
        </w:rPr>
        <w:t>committees,</w:t>
      </w:r>
      <w:r>
        <w:rPr>
          <w:rStyle w:val="None"/>
          <w:sz w:val="24"/>
          <w:szCs w:val="24"/>
          <w:rtl w:val="0"/>
          <w:lang w:val="en-US"/>
        </w:rPr>
        <w:t xml:space="preserve"> </w:t>
      </w:r>
      <w:r>
        <w:rPr>
          <w:rStyle w:val="None"/>
          <w:sz w:val="24"/>
          <w:szCs w:val="24"/>
          <w:rtl w:val="0"/>
          <w:lang w:val="en-US"/>
        </w:rPr>
        <w:t>boards,</w:t>
      </w:r>
      <w:r>
        <w:rPr>
          <w:rStyle w:val="None"/>
          <w:sz w:val="24"/>
          <w:szCs w:val="24"/>
          <w:rtl w:val="0"/>
          <w:lang w:val="en-US"/>
        </w:rPr>
        <w:t xml:space="preserve"> </w:t>
      </w:r>
      <w:r>
        <w:rPr>
          <w:rStyle w:val="None"/>
          <w:sz w:val="24"/>
          <w:szCs w:val="24"/>
          <w:rtl w:val="0"/>
        </w:rPr>
        <w:t>or</w:t>
      </w:r>
      <w:r>
        <w:rPr>
          <w:rStyle w:val="None"/>
          <w:sz w:val="24"/>
          <w:szCs w:val="24"/>
          <w:rtl w:val="0"/>
          <w:lang w:val="en-US"/>
        </w:rPr>
        <w:t xml:space="preserve"> </w:t>
      </w:r>
      <w:r>
        <w:rPr>
          <w:rStyle w:val="None"/>
          <w:sz w:val="24"/>
          <w:szCs w:val="24"/>
          <w:rtl w:val="0"/>
        </w:rPr>
        <w:t>task</w:t>
      </w:r>
      <w:r>
        <w:rPr>
          <w:rStyle w:val="None"/>
          <w:sz w:val="24"/>
          <w:szCs w:val="24"/>
          <w:rtl w:val="0"/>
          <w:lang w:val="en-US"/>
        </w:rPr>
        <w:t xml:space="preserve"> forces </w:t>
      </w:r>
      <w:r>
        <w:rPr>
          <w:rStyle w:val="None"/>
          <w:sz w:val="24"/>
          <w:szCs w:val="24"/>
          <w:rtl w:val="0"/>
          <w:lang w:val="en-US"/>
        </w:rPr>
        <w:t>for</w:t>
      </w:r>
      <w:r>
        <w:rPr>
          <w:rStyle w:val="None"/>
          <w:sz w:val="24"/>
          <w:szCs w:val="24"/>
          <w:rtl w:val="0"/>
          <w:lang w:val="en-US"/>
        </w:rPr>
        <w:t xml:space="preserve"> the city that </w:t>
      </w:r>
      <w:r>
        <w:rPr>
          <w:rStyle w:val="None"/>
          <w:sz w:val="24"/>
          <w:szCs w:val="24"/>
          <w:rtl w:val="0"/>
          <w:lang w:val="fr-FR"/>
        </w:rPr>
        <w:t>pertain</w:t>
      </w:r>
      <w:r>
        <w:rPr>
          <w:rStyle w:val="None"/>
          <w:sz w:val="24"/>
          <w:szCs w:val="24"/>
          <w:rtl w:val="0"/>
          <w:lang w:val="en-US"/>
        </w:rPr>
        <w:t xml:space="preserve"> t</w:t>
      </w:r>
      <w:r>
        <w:rPr>
          <w:rStyle w:val="None"/>
          <w:sz w:val="24"/>
          <w:szCs w:val="24"/>
          <w:rtl w:val="0"/>
        </w:rPr>
        <w:t>o</w:t>
      </w:r>
      <w:r>
        <w:rPr>
          <w:rStyle w:val="None"/>
          <w:sz w:val="24"/>
          <w:szCs w:val="24"/>
          <w:rtl w:val="0"/>
          <w:lang w:val="en-US"/>
        </w:rPr>
        <w:t xml:space="preserve"> your neighborhood. </w:t>
      </w:r>
      <w:r>
        <w:rPr>
          <w:rStyle w:val="None"/>
          <w:sz w:val="24"/>
          <w:szCs w:val="24"/>
          <w:rtl w:val="0"/>
        </w:rPr>
        <w:t>Try</w:t>
      </w:r>
      <w:r>
        <w:rPr>
          <w:rStyle w:val="None"/>
          <w:sz w:val="24"/>
          <w:szCs w:val="24"/>
          <w:rtl w:val="0"/>
          <w:lang w:val="en-US"/>
        </w:rPr>
        <w:t xml:space="preserve"> </w:t>
      </w:r>
      <w:r>
        <w:rPr>
          <w:rStyle w:val="None"/>
          <w:sz w:val="24"/>
          <w:szCs w:val="24"/>
          <w:rtl w:val="0"/>
        </w:rPr>
        <w:t>and</w:t>
      </w:r>
      <w:r>
        <w:rPr>
          <w:rStyle w:val="None"/>
          <w:sz w:val="24"/>
          <w:szCs w:val="24"/>
          <w:rtl w:val="0"/>
          <w:lang w:val="en-US"/>
        </w:rPr>
        <w:t xml:space="preserve"> </w:t>
      </w:r>
      <w:r>
        <w:rPr>
          <w:rStyle w:val="None"/>
          <w:sz w:val="24"/>
          <w:szCs w:val="24"/>
          <w:rtl w:val="0"/>
          <w:lang w:val="nl-NL"/>
        </w:rPr>
        <w:t>choose</w:t>
      </w:r>
      <w:r>
        <w:rPr>
          <w:rStyle w:val="None"/>
          <w:sz w:val="24"/>
          <w:szCs w:val="24"/>
          <w:rtl w:val="0"/>
          <w:lang w:val="en-US"/>
        </w:rPr>
        <w:t xml:space="preserve"> </w:t>
      </w:r>
      <w:r>
        <w:rPr>
          <w:rStyle w:val="None"/>
          <w:sz w:val="24"/>
          <w:szCs w:val="24"/>
          <w:rtl w:val="0"/>
          <w:lang w:val="fr-FR"/>
        </w:rPr>
        <w:t>commissions,</w:t>
      </w:r>
      <w:r>
        <w:rPr>
          <w:rStyle w:val="None"/>
          <w:sz w:val="24"/>
          <w:szCs w:val="24"/>
          <w:rtl w:val="0"/>
          <w:lang w:val="en-US"/>
        </w:rPr>
        <w:t xml:space="preserve"> </w:t>
      </w:r>
      <w:r>
        <w:rPr>
          <w:rStyle w:val="None"/>
          <w:sz w:val="24"/>
          <w:szCs w:val="24"/>
          <w:rtl w:val="0"/>
          <w:lang w:val="en-US"/>
        </w:rPr>
        <w:t>committees,</w:t>
      </w:r>
      <w:r>
        <w:rPr>
          <w:rStyle w:val="None"/>
          <w:sz w:val="24"/>
          <w:szCs w:val="24"/>
          <w:rtl w:val="0"/>
          <w:lang w:val="en-US"/>
        </w:rPr>
        <w:t xml:space="preserve"> </w:t>
      </w:r>
      <w:r>
        <w:rPr>
          <w:rStyle w:val="None"/>
          <w:sz w:val="24"/>
          <w:szCs w:val="24"/>
          <w:rtl w:val="0"/>
        </w:rPr>
        <w:t>et</w:t>
      </w:r>
      <w:r>
        <w:rPr>
          <w:rStyle w:val="None"/>
          <w:sz w:val="24"/>
          <w:szCs w:val="24"/>
          <w:rtl w:val="0"/>
          <w:lang w:val="en-US"/>
        </w:rPr>
        <w:t xml:space="preserve">c. that </w:t>
      </w:r>
      <w:r>
        <w:rPr>
          <w:rStyle w:val="None"/>
          <w:sz w:val="24"/>
          <w:szCs w:val="24"/>
          <w:rtl w:val="0"/>
        </w:rPr>
        <w:t>may</w:t>
      </w:r>
      <w:r>
        <w:rPr>
          <w:rStyle w:val="None"/>
          <w:sz w:val="24"/>
          <w:szCs w:val="24"/>
          <w:rtl w:val="0"/>
          <w:lang w:val="en-US"/>
        </w:rPr>
        <w:t xml:space="preserve"> </w:t>
      </w:r>
      <w:r>
        <w:rPr>
          <w:rStyle w:val="None"/>
          <w:sz w:val="24"/>
          <w:szCs w:val="24"/>
          <w:rtl w:val="0"/>
        </w:rPr>
        <w:t>be</w:t>
      </w:r>
      <w:r>
        <w:rPr>
          <w:rStyle w:val="None"/>
          <w:sz w:val="24"/>
          <w:szCs w:val="24"/>
          <w:rtl w:val="0"/>
          <w:lang w:val="en-US"/>
        </w:rPr>
        <w:t xml:space="preserve"> </w:t>
      </w:r>
      <w:r>
        <w:rPr>
          <w:rStyle w:val="None"/>
          <w:sz w:val="24"/>
          <w:szCs w:val="24"/>
          <w:rtl w:val="0"/>
        </w:rPr>
        <w:t>a</w:t>
      </w:r>
      <w:r>
        <w:rPr>
          <w:rStyle w:val="None"/>
          <w:sz w:val="24"/>
          <w:szCs w:val="24"/>
          <w:rtl w:val="0"/>
          <w:lang w:val="en-US"/>
        </w:rPr>
        <w:t xml:space="preserve"> potential </w:t>
      </w:r>
      <w:r>
        <w:rPr>
          <w:rStyle w:val="None"/>
          <w:sz w:val="24"/>
          <w:szCs w:val="24"/>
          <w:rtl w:val="0"/>
          <w:lang w:val="fr-FR"/>
        </w:rPr>
        <w:t>resource</w:t>
      </w:r>
      <w:r>
        <w:rPr>
          <w:rStyle w:val="None"/>
          <w:sz w:val="24"/>
          <w:szCs w:val="24"/>
          <w:rtl w:val="0"/>
          <w:lang w:val="en-US"/>
        </w:rPr>
        <w:t xml:space="preserve"> i</w:t>
      </w:r>
      <w:r>
        <w:rPr>
          <w:rStyle w:val="None"/>
          <w:sz w:val="24"/>
          <w:szCs w:val="24"/>
          <w:rtl w:val="0"/>
        </w:rPr>
        <w:t>n</w:t>
      </w:r>
      <w:r>
        <w:rPr>
          <w:rStyle w:val="None"/>
          <w:sz w:val="24"/>
          <w:szCs w:val="24"/>
          <w:rtl w:val="0"/>
          <w:lang w:val="en-US"/>
        </w:rPr>
        <w:t xml:space="preserve"> dealing with neighborhood issues</w:t>
      </w:r>
      <w:r>
        <w:rPr>
          <w:rStyle w:val="None"/>
          <w:sz w:val="24"/>
          <w:szCs w:val="24"/>
          <w:rtl w:val="0"/>
        </w:rPr>
        <w:t>.</w:t>
      </w:r>
      <w:r>
        <w:rPr>
          <w:rStyle w:val="None"/>
          <w:sz w:val="24"/>
          <w:szCs w:val="24"/>
          <w:rtl w:val="0"/>
          <w:lang w:val="en-US"/>
        </w:rPr>
        <w:t xml:space="preserve">  </w:t>
      </w:r>
      <w:r>
        <w:rPr>
          <w:rStyle w:val="None"/>
          <w:sz w:val="24"/>
          <w:szCs w:val="24"/>
          <w:rtl w:val="0"/>
          <w:lang w:val="en-US"/>
        </w:rPr>
        <w:t>You</w:t>
      </w:r>
      <w:r>
        <w:rPr>
          <w:rStyle w:val="None"/>
          <w:sz w:val="24"/>
          <w:szCs w:val="24"/>
          <w:rtl w:val="0"/>
          <w:lang w:val="en-US"/>
        </w:rPr>
        <w:t xml:space="preserve"> </w:t>
      </w:r>
      <w:r>
        <w:rPr>
          <w:rStyle w:val="None"/>
          <w:sz w:val="24"/>
          <w:szCs w:val="24"/>
          <w:rtl w:val="0"/>
          <w:lang w:val="en-US"/>
        </w:rPr>
        <w:t>can</w:t>
      </w:r>
      <w:r>
        <w:rPr>
          <w:rStyle w:val="None"/>
          <w:sz w:val="24"/>
          <w:szCs w:val="24"/>
          <w:rtl w:val="0"/>
          <w:lang w:val="en-US"/>
        </w:rPr>
        <w:t xml:space="preserve"> </w:t>
      </w:r>
      <w:r>
        <w:rPr>
          <w:rStyle w:val="None"/>
          <w:sz w:val="24"/>
          <w:szCs w:val="24"/>
          <w:rtl w:val="0"/>
          <w:lang w:val="pt-PT"/>
        </w:rPr>
        <w:t>check</w:t>
      </w:r>
      <w:r>
        <w:rPr>
          <w:rStyle w:val="None"/>
          <w:sz w:val="24"/>
          <w:szCs w:val="24"/>
          <w:rtl w:val="0"/>
          <w:lang w:val="en-US"/>
        </w:rPr>
        <w:t xml:space="preserve"> </w:t>
      </w:r>
      <w:r>
        <w:rPr>
          <w:rStyle w:val="None"/>
          <w:sz w:val="24"/>
          <w:szCs w:val="24"/>
          <w:rtl w:val="0"/>
          <w:lang w:val="en-US"/>
        </w:rPr>
        <w:t>out</w:t>
      </w:r>
      <w:r>
        <w:rPr>
          <w:rStyle w:val="None"/>
          <w:sz w:val="24"/>
          <w:szCs w:val="24"/>
          <w:rtl w:val="0"/>
          <w:lang w:val="en-US"/>
        </w:rPr>
        <w:t xml:space="preserve"> the </w:t>
      </w:r>
      <w:r>
        <w:rPr>
          <w:rStyle w:val="None"/>
          <w:sz w:val="24"/>
          <w:szCs w:val="24"/>
          <w:rtl w:val="0"/>
          <w:lang w:val="en-US"/>
        </w:rPr>
        <w:t>City</w:t>
      </w:r>
      <w:r>
        <w:rPr>
          <w:rStyle w:val="None"/>
          <w:sz w:val="24"/>
          <w:szCs w:val="24"/>
          <w:rtl w:val="0"/>
          <w:lang w:val="en-US"/>
        </w:rPr>
        <w:t xml:space="preserve"> of </w:t>
      </w:r>
      <w:r>
        <w:rPr>
          <w:rStyle w:val="None"/>
          <w:sz w:val="24"/>
          <w:szCs w:val="24"/>
          <w:rtl w:val="0"/>
          <w:lang w:val="da-DK"/>
        </w:rPr>
        <w:t>LA</w:t>
      </w:r>
      <w:r>
        <w:rPr>
          <w:rStyle w:val="None"/>
          <w:sz w:val="24"/>
          <w:szCs w:val="24"/>
          <w:rtl w:val="0"/>
          <w:lang w:val="en-US"/>
        </w:rPr>
        <w:t xml:space="preserve"> </w:t>
      </w:r>
      <w:r>
        <w:rPr>
          <w:rStyle w:val="None"/>
          <w:sz w:val="24"/>
          <w:szCs w:val="24"/>
          <w:rtl w:val="0"/>
        </w:rPr>
        <w:t>site</w:t>
      </w:r>
      <w:r>
        <w:rPr>
          <w:rStyle w:val="None"/>
          <w:sz w:val="24"/>
          <w:szCs w:val="24"/>
          <w:rtl w:val="0"/>
          <w:lang w:val="en-US"/>
        </w:rPr>
        <w:t xml:space="preserve"> </w:t>
      </w:r>
      <w:r>
        <w:rPr>
          <w:rStyle w:val="None"/>
          <w:sz w:val="24"/>
          <w:szCs w:val="24"/>
          <w:rtl w:val="0"/>
        </w:rPr>
        <w:t>as</w:t>
      </w:r>
      <w:r>
        <w:rPr>
          <w:rStyle w:val="None"/>
          <w:sz w:val="24"/>
          <w:szCs w:val="24"/>
          <w:rtl w:val="0"/>
          <w:lang w:val="en-US"/>
        </w:rPr>
        <w:t xml:space="preserve"> </w:t>
      </w:r>
      <w:r>
        <w:rPr>
          <w:rStyle w:val="None"/>
          <w:sz w:val="24"/>
          <w:szCs w:val="24"/>
          <w:rtl w:val="0"/>
        </w:rPr>
        <w:t>a</w:t>
      </w:r>
      <w:r>
        <w:rPr>
          <w:rStyle w:val="None"/>
          <w:sz w:val="24"/>
          <w:szCs w:val="24"/>
          <w:rtl w:val="0"/>
          <w:lang w:val="en-US"/>
        </w:rPr>
        <w:t xml:space="preserve"> </w:t>
      </w:r>
      <w:r>
        <w:rPr>
          <w:rStyle w:val="None"/>
          <w:sz w:val="24"/>
          <w:szCs w:val="24"/>
          <w:rtl w:val="0"/>
          <w:lang w:val="fr-FR"/>
        </w:rPr>
        <w:t>source.</w:t>
      </w:r>
    </w:p>
    <w:p>
      <w:pPr>
        <w:pStyle w:val="Body"/>
        <w:tabs>
          <w:tab w:val="left" w:pos="360"/>
        </w:tabs>
        <w:rPr>
          <w:rStyle w:val="None"/>
          <w:sz w:val="24"/>
          <w:szCs w:val="24"/>
          <w:rtl w:val="0"/>
        </w:rPr>
      </w:pPr>
      <w:r>
        <w:rPr>
          <w:rStyle w:val="None"/>
          <w:sz w:val="24"/>
          <w:szCs w:val="24"/>
          <w:rtl w:val="0"/>
          <w:lang w:val="en-US"/>
        </w:rPr>
        <w:t>iii</w:t>
      </w:r>
      <w:r>
        <w:rPr>
          <w:rStyle w:val="None"/>
          <w:sz w:val="24"/>
          <w:szCs w:val="24"/>
          <w:rtl w:val="0"/>
          <w:lang w:val="en-US"/>
        </w:rPr>
        <w:t>. Use</w:t>
      </w:r>
      <w:r>
        <w:rPr>
          <w:rStyle w:val="None"/>
          <w:sz w:val="24"/>
          <w:szCs w:val="24"/>
          <w:rtl w:val="0"/>
          <w:lang w:val="en-US"/>
        </w:rPr>
        <w:t xml:space="preserve"> the Neighborhood Council </w:t>
      </w:r>
      <w:r>
        <w:rPr>
          <w:rStyle w:val="None"/>
          <w:sz w:val="24"/>
          <w:szCs w:val="24"/>
          <w:rtl w:val="0"/>
        </w:rPr>
        <w:t>site</w:t>
      </w:r>
      <w:r>
        <w:rPr>
          <w:rStyle w:val="None"/>
          <w:sz w:val="24"/>
          <w:szCs w:val="24"/>
          <w:rtl w:val="0"/>
          <w:lang w:val="en-US"/>
        </w:rPr>
        <w:t xml:space="preserve"> </w:t>
      </w:r>
      <w:r>
        <w:rPr>
          <w:rStyle w:val="None"/>
          <w:sz w:val="24"/>
          <w:szCs w:val="24"/>
          <w:rtl w:val="0"/>
        </w:rPr>
        <w:t>or</w:t>
      </w:r>
      <w:r>
        <w:rPr>
          <w:rStyle w:val="None"/>
          <w:sz w:val="24"/>
          <w:szCs w:val="24"/>
          <w:rtl w:val="0"/>
          <w:lang w:val="en-US"/>
        </w:rPr>
        <w:t xml:space="preserve"> Neighborhood Council </w:t>
      </w:r>
      <w:r>
        <w:rPr>
          <w:rStyle w:val="None"/>
          <w:sz w:val="24"/>
          <w:szCs w:val="24"/>
          <w:rtl w:val="0"/>
        </w:rPr>
        <w:t>Map</w:t>
      </w:r>
      <w:r>
        <w:rPr>
          <w:rStyle w:val="None"/>
          <w:sz w:val="24"/>
          <w:szCs w:val="24"/>
          <w:rtl w:val="0"/>
          <w:lang w:val="en-US"/>
        </w:rPr>
        <w:t xml:space="preserve"> </w:t>
      </w:r>
      <w:r>
        <w:rPr>
          <w:rStyle w:val="None"/>
          <w:sz w:val="24"/>
          <w:szCs w:val="24"/>
          <w:rtl w:val="0"/>
        </w:rPr>
        <w:t>to</w:t>
      </w:r>
      <w:r>
        <w:rPr>
          <w:rStyle w:val="None"/>
          <w:sz w:val="24"/>
          <w:szCs w:val="24"/>
          <w:rtl w:val="0"/>
          <w:lang w:val="en-US"/>
        </w:rPr>
        <w:t xml:space="preserve"> f</w:t>
      </w:r>
      <w:r>
        <w:rPr>
          <w:rStyle w:val="None"/>
          <w:sz w:val="24"/>
          <w:szCs w:val="24"/>
          <w:rtl w:val="0"/>
        </w:rPr>
        <w:t>ind</w:t>
      </w:r>
      <w:r>
        <w:rPr>
          <w:rStyle w:val="None"/>
          <w:sz w:val="24"/>
          <w:szCs w:val="24"/>
          <w:rtl w:val="0"/>
          <w:lang w:val="en-US"/>
        </w:rPr>
        <w:t xml:space="preserve"> your neighborhood council. </w:t>
      </w:r>
      <w:r>
        <w:rPr>
          <w:rStyle w:val="None"/>
          <w:sz w:val="24"/>
          <w:szCs w:val="24"/>
          <w:rtl w:val="0"/>
          <w:lang w:val="en-US"/>
        </w:rPr>
        <w:t>Explore</w:t>
      </w:r>
      <w:r>
        <w:rPr>
          <w:rStyle w:val="None"/>
          <w:sz w:val="24"/>
          <w:szCs w:val="24"/>
          <w:rtl w:val="0"/>
          <w:lang w:val="en-US"/>
        </w:rPr>
        <w:t xml:space="preserve"> both the </w:t>
      </w:r>
      <w:r>
        <w:rPr>
          <w:rStyle w:val="None"/>
          <w:sz w:val="24"/>
          <w:szCs w:val="24"/>
          <w:rtl w:val="0"/>
        </w:rPr>
        <w:t>site</w:t>
      </w:r>
      <w:r>
        <w:rPr>
          <w:rStyle w:val="None"/>
          <w:sz w:val="24"/>
          <w:szCs w:val="24"/>
          <w:rtl w:val="0"/>
          <w:lang w:val="en-US"/>
        </w:rPr>
        <w:t xml:space="preserve"> you found above </w:t>
      </w:r>
      <w:r>
        <w:rPr>
          <w:rStyle w:val="None"/>
          <w:sz w:val="24"/>
          <w:szCs w:val="24"/>
          <w:rtl w:val="0"/>
        </w:rPr>
        <w:t>as</w:t>
      </w:r>
      <w:r>
        <w:rPr>
          <w:rStyle w:val="None"/>
          <w:sz w:val="24"/>
          <w:szCs w:val="24"/>
          <w:rtl w:val="0"/>
          <w:lang w:val="en-US"/>
        </w:rPr>
        <w:t xml:space="preserve"> well </w:t>
      </w:r>
      <w:r>
        <w:rPr>
          <w:rStyle w:val="None"/>
          <w:sz w:val="24"/>
          <w:szCs w:val="24"/>
          <w:rtl w:val="0"/>
        </w:rPr>
        <w:t>as</w:t>
      </w:r>
      <w:r>
        <w:rPr>
          <w:rStyle w:val="None"/>
          <w:sz w:val="24"/>
          <w:szCs w:val="24"/>
          <w:rtl w:val="0"/>
          <w:lang w:val="en-US"/>
        </w:rPr>
        <w:t xml:space="preserve"> the </w:t>
      </w:r>
      <w:r>
        <w:rPr>
          <w:rStyle w:val="None"/>
          <w:sz w:val="24"/>
          <w:szCs w:val="24"/>
          <w:rtl w:val="0"/>
          <w:lang w:val="en-US"/>
        </w:rPr>
        <w:t>City</w:t>
      </w:r>
      <w:r>
        <w:rPr>
          <w:rStyle w:val="None"/>
          <w:sz w:val="24"/>
          <w:szCs w:val="24"/>
          <w:rtl w:val="0"/>
          <w:lang w:val="en-US"/>
        </w:rPr>
        <w:t xml:space="preserve"> of </w:t>
      </w:r>
      <w:r>
        <w:rPr>
          <w:rStyle w:val="None"/>
          <w:sz w:val="24"/>
          <w:szCs w:val="24"/>
          <w:rtl w:val="0"/>
          <w:lang w:val="da-DK"/>
        </w:rPr>
        <w:t>LA</w:t>
      </w:r>
      <w:r>
        <w:rPr>
          <w:rStyle w:val="None"/>
          <w:sz w:val="24"/>
          <w:szCs w:val="24"/>
          <w:rtl w:val="0"/>
          <w:lang w:val="en-US"/>
        </w:rPr>
        <w:t xml:space="preserve"> </w:t>
      </w:r>
      <w:r>
        <w:rPr>
          <w:rStyle w:val="None"/>
          <w:sz w:val="24"/>
          <w:szCs w:val="24"/>
          <w:rtl w:val="0"/>
          <w:lang w:val="en-US"/>
        </w:rPr>
        <w:t>Planning</w:t>
      </w:r>
      <w:r>
        <w:rPr>
          <w:rStyle w:val="None"/>
          <w:sz w:val="24"/>
          <w:szCs w:val="24"/>
          <w:rtl w:val="0"/>
          <w:lang w:val="en-US"/>
        </w:rPr>
        <w:t xml:space="preserve"> Department </w:t>
      </w:r>
      <w:r>
        <w:rPr>
          <w:rStyle w:val="None"/>
          <w:sz w:val="24"/>
          <w:szCs w:val="24"/>
          <w:rtl w:val="0"/>
        </w:rPr>
        <w:t>site</w:t>
      </w:r>
      <w:r>
        <w:rPr>
          <w:rStyle w:val="None"/>
          <w:sz w:val="24"/>
          <w:szCs w:val="24"/>
          <w:rtl w:val="0"/>
          <w:lang w:val="en-US"/>
        </w:rPr>
        <w:t xml:space="preserve"> </w:t>
      </w:r>
      <w:r>
        <w:rPr>
          <w:rStyle w:val="None"/>
          <w:sz w:val="24"/>
          <w:szCs w:val="24"/>
          <w:rtl w:val="0"/>
          <w:lang w:val="en-US"/>
        </w:rPr>
        <w:t>(click</w:t>
      </w:r>
      <w:r>
        <w:rPr>
          <w:rStyle w:val="None"/>
          <w:sz w:val="24"/>
          <w:szCs w:val="24"/>
          <w:rtl w:val="0"/>
          <w:lang w:val="en-US"/>
        </w:rPr>
        <w:t xml:space="preserve"> </w:t>
      </w:r>
      <w:r>
        <w:rPr>
          <w:rStyle w:val="None"/>
          <w:sz w:val="24"/>
          <w:szCs w:val="24"/>
          <w:rtl w:val="0"/>
        </w:rPr>
        <w:t>on</w:t>
      </w:r>
      <w:r>
        <w:rPr>
          <w:rStyle w:val="None"/>
          <w:sz w:val="24"/>
          <w:szCs w:val="24"/>
          <w:rtl w:val="0"/>
          <w:lang w:val="en-US"/>
        </w:rPr>
        <w:t xml:space="preserve"> the </w:t>
      </w:r>
      <w:r>
        <w:rPr>
          <w:rStyle w:val="None"/>
          <w:sz w:val="24"/>
          <w:szCs w:val="24"/>
          <w:rtl w:val="0"/>
        </w:rPr>
        <w:t>tab</w:t>
      </w:r>
      <w:r>
        <w:rPr>
          <w:rStyle w:val="None"/>
          <w:sz w:val="24"/>
          <w:szCs w:val="24"/>
          <w:rtl w:val="0"/>
          <w:lang w:val="en-US"/>
        </w:rPr>
        <w:t xml:space="preserve"> “</w:t>
      </w:r>
      <w:r>
        <w:rPr>
          <w:rStyle w:val="None"/>
          <w:sz w:val="24"/>
          <w:szCs w:val="24"/>
          <w:rtl w:val="0"/>
          <w:lang w:val="en-US"/>
        </w:rPr>
        <w:t>Neighborhood Councils</w:t>
      </w:r>
      <w:r>
        <w:rPr>
          <w:rStyle w:val="None"/>
          <w:sz w:val="24"/>
          <w:szCs w:val="24"/>
          <w:rtl w:val="0"/>
          <w:lang w:val="en-US"/>
        </w:rPr>
        <w:t xml:space="preserve">” </w:t>
      </w:r>
      <w:r>
        <w:rPr>
          <w:rStyle w:val="None"/>
          <w:sz w:val="24"/>
          <w:szCs w:val="24"/>
          <w:rtl w:val="0"/>
        </w:rPr>
        <w:t>on</w:t>
      </w:r>
      <w:r>
        <w:rPr>
          <w:rStyle w:val="None"/>
          <w:sz w:val="24"/>
          <w:szCs w:val="24"/>
          <w:rtl w:val="0"/>
          <w:lang w:val="en-US"/>
        </w:rPr>
        <w:t xml:space="preserve"> the </w:t>
      </w:r>
      <w:r>
        <w:rPr>
          <w:rStyle w:val="None"/>
          <w:sz w:val="24"/>
          <w:szCs w:val="24"/>
          <w:rtl w:val="0"/>
          <w:lang w:val="en-US"/>
        </w:rPr>
        <w:t>left</w:t>
      </w:r>
      <w:r>
        <w:rPr>
          <w:rStyle w:val="None"/>
          <w:sz w:val="24"/>
          <w:szCs w:val="24"/>
          <w:rtl w:val="0"/>
          <w:lang w:val="en-US"/>
        </w:rPr>
        <w:t xml:space="preserve"> </w:t>
      </w:r>
      <w:r>
        <w:rPr>
          <w:rStyle w:val="None"/>
          <w:sz w:val="24"/>
          <w:szCs w:val="24"/>
          <w:rtl w:val="0"/>
          <w:lang w:val="en-US"/>
        </w:rPr>
        <w:t>column).</w:t>
      </w:r>
    </w:p>
    <w:p>
      <w:pPr>
        <w:pStyle w:val="Body"/>
        <w:rPr>
          <w:rStyle w:val="None"/>
          <w:sz w:val="24"/>
          <w:szCs w:val="24"/>
          <w:rtl w:val="0"/>
        </w:rPr>
      </w:pPr>
      <w:r>
        <w:rPr>
          <w:rStyle w:val="None"/>
          <w:sz w:val="24"/>
          <w:szCs w:val="24"/>
          <w:rtl w:val="0"/>
          <w:lang w:val="en-US"/>
        </w:rPr>
        <w:t xml:space="preserve">• </w:t>
      </w:r>
      <w:r>
        <w:rPr>
          <w:rStyle w:val="None"/>
          <w:sz w:val="24"/>
          <w:szCs w:val="24"/>
          <w:rtl w:val="0"/>
          <w:lang w:val="en-US"/>
        </w:rPr>
        <w:t xml:space="preserve">What </w:t>
      </w:r>
      <w:r>
        <w:rPr>
          <w:rStyle w:val="None"/>
          <w:sz w:val="24"/>
          <w:szCs w:val="24"/>
          <w:rtl w:val="0"/>
        </w:rPr>
        <w:t>is</w:t>
      </w:r>
      <w:r>
        <w:rPr>
          <w:rStyle w:val="None"/>
          <w:sz w:val="24"/>
          <w:szCs w:val="24"/>
          <w:rtl w:val="0"/>
          <w:lang w:val="en-US"/>
        </w:rPr>
        <w:t xml:space="preserve"> the </w:t>
      </w:r>
      <w:r>
        <w:rPr>
          <w:rStyle w:val="None"/>
          <w:sz w:val="24"/>
          <w:szCs w:val="24"/>
          <w:rtl w:val="0"/>
        </w:rPr>
        <w:t>name</w:t>
      </w:r>
      <w:r>
        <w:rPr>
          <w:rStyle w:val="None"/>
          <w:sz w:val="24"/>
          <w:szCs w:val="24"/>
          <w:rtl w:val="0"/>
          <w:lang w:val="en-US"/>
        </w:rPr>
        <w:t xml:space="preserve"> of your neighborhood?</w:t>
      </w:r>
    </w:p>
    <w:p>
      <w:pPr>
        <w:pStyle w:val="Body"/>
        <w:rPr>
          <w:rStyle w:val="None"/>
          <w:sz w:val="24"/>
          <w:szCs w:val="24"/>
          <w:rtl w:val="0"/>
        </w:rPr>
      </w:pPr>
      <w:r>
        <w:rPr>
          <w:rStyle w:val="None"/>
          <w:sz w:val="24"/>
          <w:szCs w:val="24"/>
          <w:rtl w:val="0"/>
          <w:lang w:val="en-US"/>
        </w:rPr>
        <w:t xml:space="preserve">• </w:t>
      </w:r>
      <w:r>
        <w:rPr>
          <w:rStyle w:val="None"/>
          <w:sz w:val="24"/>
          <w:szCs w:val="24"/>
          <w:rtl w:val="0"/>
          <w:lang w:val="en-US"/>
        </w:rPr>
        <w:t xml:space="preserve">How often </w:t>
      </w:r>
      <w:r>
        <w:rPr>
          <w:rStyle w:val="None"/>
          <w:sz w:val="24"/>
          <w:szCs w:val="24"/>
          <w:rtl w:val="0"/>
          <w:lang w:val="nl-NL"/>
        </w:rPr>
        <w:t>does</w:t>
      </w:r>
      <w:r>
        <w:rPr>
          <w:rStyle w:val="None"/>
          <w:sz w:val="24"/>
          <w:szCs w:val="24"/>
          <w:rtl w:val="0"/>
          <w:lang w:val="en-US"/>
        </w:rPr>
        <w:t xml:space="preserve"> your neighborhood council </w:t>
      </w:r>
      <w:r>
        <w:rPr>
          <w:rStyle w:val="None"/>
          <w:sz w:val="24"/>
          <w:szCs w:val="24"/>
          <w:rtl w:val="0"/>
          <w:lang w:val="nl-NL"/>
        </w:rPr>
        <w:t>meet?</w:t>
      </w:r>
      <w:r>
        <w:rPr>
          <w:rStyle w:val="None"/>
          <w:sz w:val="24"/>
          <w:szCs w:val="24"/>
          <w:rtl w:val="0"/>
          <w:lang w:val="en-US"/>
        </w:rPr>
        <w:t xml:space="preserve"> When </w:t>
      </w:r>
      <w:r>
        <w:rPr>
          <w:rStyle w:val="None"/>
          <w:sz w:val="24"/>
          <w:szCs w:val="24"/>
          <w:rtl w:val="0"/>
        </w:rPr>
        <w:t>and</w:t>
      </w:r>
      <w:r>
        <w:rPr>
          <w:rStyle w:val="None"/>
          <w:sz w:val="24"/>
          <w:szCs w:val="24"/>
          <w:rtl w:val="0"/>
          <w:lang w:val="en-US"/>
        </w:rPr>
        <w:t xml:space="preserve"> where </w:t>
      </w:r>
      <w:r>
        <w:rPr>
          <w:rStyle w:val="None"/>
          <w:sz w:val="24"/>
          <w:szCs w:val="24"/>
          <w:rtl w:val="0"/>
        </w:rPr>
        <w:t>is</w:t>
      </w:r>
      <w:r>
        <w:rPr>
          <w:rStyle w:val="None"/>
          <w:sz w:val="24"/>
          <w:szCs w:val="24"/>
          <w:rtl w:val="0"/>
          <w:lang w:val="en-US"/>
        </w:rPr>
        <w:t xml:space="preserve"> the </w:t>
      </w:r>
      <w:r>
        <w:rPr>
          <w:rStyle w:val="None"/>
          <w:sz w:val="24"/>
          <w:szCs w:val="24"/>
          <w:rtl w:val="0"/>
          <w:lang w:val="en-US"/>
        </w:rPr>
        <w:t>next</w:t>
      </w:r>
      <w:r>
        <w:rPr>
          <w:rStyle w:val="None"/>
          <w:sz w:val="24"/>
          <w:szCs w:val="24"/>
          <w:rtl w:val="0"/>
          <w:lang w:val="en-US"/>
        </w:rPr>
        <w:t xml:space="preserve"> </w:t>
      </w:r>
      <w:r>
        <w:rPr>
          <w:rStyle w:val="None"/>
          <w:sz w:val="24"/>
          <w:szCs w:val="24"/>
          <w:rtl w:val="0"/>
          <w:lang w:val="nl-NL"/>
        </w:rPr>
        <w:t>meeting?</w:t>
      </w:r>
    </w:p>
    <w:p>
      <w:pPr>
        <w:pStyle w:val="Body"/>
        <w:rPr>
          <w:rStyle w:val="None"/>
          <w:sz w:val="24"/>
          <w:szCs w:val="24"/>
          <w:rtl w:val="0"/>
        </w:rPr>
      </w:pPr>
      <w:r>
        <w:rPr>
          <w:rStyle w:val="None"/>
          <w:sz w:val="24"/>
          <w:szCs w:val="24"/>
          <w:rtl w:val="0"/>
          <w:lang w:val="en-US"/>
        </w:rPr>
        <w:t xml:space="preserve">• </w:t>
      </w:r>
      <w:r>
        <w:rPr>
          <w:rStyle w:val="None"/>
          <w:sz w:val="24"/>
          <w:szCs w:val="24"/>
          <w:rtl w:val="0"/>
          <w:lang w:val="en-US"/>
        </w:rPr>
        <w:t xml:space="preserve">Who </w:t>
      </w:r>
      <w:r>
        <w:rPr>
          <w:rStyle w:val="None"/>
          <w:sz w:val="24"/>
          <w:szCs w:val="24"/>
          <w:rtl w:val="0"/>
        </w:rPr>
        <w:t>are</w:t>
      </w:r>
      <w:r>
        <w:rPr>
          <w:rStyle w:val="None"/>
          <w:sz w:val="24"/>
          <w:szCs w:val="24"/>
          <w:rtl w:val="0"/>
          <w:lang w:val="en-US"/>
        </w:rPr>
        <w:t xml:space="preserve"> the leaders/leader of your neighborhood council?</w:t>
      </w:r>
    </w:p>
    <w:p>
      <w:pPr>
        <w:pStyle w:val="Body"/>
        <w:rPr>
          <w:rStyle w:val="None"/>
          <w:sz w:val="24"/>
          <w:szCs w:val="24"/>
          <w:rtl w:val="0"/>
        </w:rPr>
      </w:pPr>
      <w:r>
        <w:rPr>
          <w:rStyle w:val="None"/>
          <w:sz w:val="24"/>
          <w:szCs w:val="24"/>
          <w:rtl w:val="0"/>
          <w:lang w:val="en-US"/>
        </w:rPr>
        <w:t xml:space="preserve">• </w:t>
      </w:r>
      <w:r>
        <w:rPr>
          <w:rStyle w:val="None"/>
          <w:sz w:val="24"/>
          <w:szCs w:val="24"/>
          <w:rtl w:val="0"/>
          <w:lang w:val="sv-SE"/>
        </w:rPr>
        <w:t>Summarize</w:t>
      </w:r>
      <w:r>
        <w:rPr>
          <w:rStyle w:val="None"/>
          <w:sz w:val="24"/>
          <w:szCs w:val="24"/>
          <w:rtl w:val="0"/>
          <w:lang w:val="en-US"/>
        </w:rPr>
        <w:t xml:space="preserve"> what </w:t>
      </w:r>
      <w:r>
        <w:rPr>
          <w:rStyle w:val="None"/>
          <w:sz w:val="24"/>
          <w:szCs w:val="24"/>
          <w:rtl w:val="0"/>
        </w:rPr>
        <w:t>is</w:t>
      </w:r>
      <w:r>
        <w:rPr>
          <w:rStyle w:val="None"/>
          <w:sz w:val="24"/>
          <w:szCs w:val="24"/>
          <w:rtl w:val="0"/>
          <w:lang w:val="en-US"/>
        </w:rPr>
        <w:t xml:space="preserve"> the </w:t>
      </w:r>
      <w:r>
        <w:rPr>
          <w:rStyle w:val="None"/>
          <w:sz w:val="24"/>
          <w:szCs w:val="24"/>
          <w:rtl w:val="0"/>
          <w:lang w:val="en-US"/>
        </w:rPr>
        <w:t>purpose</w:t>
      </w:r>
      <w:r>
        <w:rPr>
          <w:rStyle w:val="None"/>
          <w:sz w:val="24"/>
          <w:szCs w:val="24"/>
          <w:rtl w:val="0"/>
          <w:lang w:val="en-US"/>
        </w:rPr>
        <w:t xml:space="preserve"> of your neighborhood council.</w:t>
      </w:r>
    </w:p>
    <w:p>
      <w:pPr>
        <w:pStyle w:val="Body"/>
        <w:numPr>
          <w:ilvl w:val="0"/>
          <w:numId w:val="36"/>
        </w:numPr>
        <w:rPr>
          <w:rStyle w:val="None"/>
          <w:sz w:val="24"/>
          <w:szCs w:val="24"/>
          <w:rtl w:val="0"/>
          <w:lang w:val="en-US"/>
        </w:rPr>
      </w:pPr>
      <w:r>
        <w:rPr>
          <w:rStyle w:val="None"/>
          <w:sz w:val="24"/>
          <w:szCs w:val="24"/>
          <w:rtl w:val="0"/>
          <w:lang w:val="en-US"/>
        </w:rPr>
        <w:t>From</w:t>
      </w:r>
      <w:r>
        <w:rPr>
          <w:rStyle w:val="None"/>
          <w:sz w:val="24"/>
          <w:szCs w:val="24"/>
          <w:rtl w:val="0"/>
          <w:lang w:val="en-US"/>
        </w:rPr>
        <w:t xml:space="preserve"> </w:t>
      </w:r>
      <w:r>
        <w:rPr>
          <w:rStyle w:val="None"/>
          <w:sz w:val="24"/>
          <w:szCs w:val="24"/>
          <w:rtl w:val="0"/>
          <w:lang w:val="en-US"/>
        </w:rPr>
        <w:t>exploring</w:t>
      </w:r>
      <w:r>
        <w:rPr>
          <w:rStyle w:val="None"/>
          <w:sz w:val="24"/>
          <w:szCs w:val="24"/>
          <w:rtl w:val="0"/>
          <w:lang w:val="en-US"/>
        </w:rPr>
        <w:t xml:space="preserve"> their </w:t>
      </w:r>
      <w:r>
        <w:rPr>
          <w:rStyle w:val="None"/>
          <w:sz w:val="24"/>
          <w:szCs w:val="24"/>
          <w:rtl w:val="0"/>
          <w:lang w:val="nl-NL"/>
        </w:rPr>
        <w:t>website,</w:t>
      </w:r>
      <w:r>
        <w:rPr>
          <w:rStyle w:val="None"/>
          <w:sz w:val="24"/>
          <w:szCs w:val="24"/>
          <w:rtl w:val="0"/>
          <w:lang w:val="en-US"/>
        </w:rPr>
        <w:t xml:space="preserve"> </w:t>
      </w:r>
      <w:r>
        <w:rPr>
          <w:rStyle w:val="None"/>
          <w:sz w:val="24"/>
          <w:szCs w:val="24"/>
          <w:rtl w:val="0"/>
        </w:rPr>
        <w:t>name</w:t>
      </w:r>
      <w:r>
        <w:rPr>
          <w:rStyle w:val="None"/>
          <w:sz w:val="24"/>
          <w:szCs w:val="24"/>
          <w:rtl w:val="0"/>
          <w:lang w:val="en-US"/>
        </w:rPr>
        <w:t xml:space="preserve"> </w:t>
      </w:r>
      <w:r>
        <w:rPr>
          <w:rStyle w:val="None"/>
          <w:sz w:val="24"/>
          <w:szCs w:val="24"/>
          <w:rtl w:val="0"/>
          <w:lang w:val="it-IT"/>
        </w:rPr>
        <w:t>one</w:t>
      </w:r>
      <w:r>
        <w:rPr>
          <w:rStyle w:val="None"/>
          <w:sz w:val="24"/>
          <w:szCs w:val="24"/>
          <w:rtl w:val="0"/>
          <w:lang w:val="en-US"/>
        </w:rPr>
        <w:t xml:space="preserve"> </w:t>
      </w:r>
      <w:r>
        <w:rPr>
          <w:rStyle w:val="None"/>
          <w:sz w:val="24"/>
          <w:szCs w:val="24"/>
          <w:rtl w:val="0"/>
          <w:lang w:val="fr-FR"/>
        </w:rPr>
        <w:t>major</w:t>
      </w:r>
      <w:r>
        <w:rPr>
          <w:rStyle w:val="None"/>
          <w:sz w:val="24"/>
          <w:szCs w:val="24"/>
          <w:rtl w:val="0"/>
          <w:lang w:val="en-US"/>
        </w:rPr>
        <w:t xml:space="preserve"> issue. </w:t>
      </w:r>
      <w:r>
        <w:rPr>
          <w:rStyle w:val="None"/>
          <w:sz w:val="24"/>
          <w:szCs w:val="24"/>
          <w:rtl w:val="0"/>
          <w:lang w:val="de-DE"/>
        </w:rPr>
        <w:t>Do</w:t>
      </w:r>
      <w:r>
        <w:rPr>
          <w:rStyle w:val="None"/>
          <w:sz w:val="24"/>
          <w:szCs w:val="24"/>
          <w:rtl w:val="0"/>
          <w:lang w:val="en-US"/>
        </w:rPr>
        <w:t xml:space="preserve"> you agree this </w:t>
      </w:r>
      <w:r>
        <w:rPr>
          <w:rStyle w:val="None"/>
          <w:sz w:val="24"/>
          <w:szCs w:val="24"/>
          <w:rtl w:val="0"/>
        </w:rPr>
        <w:t>is</w:t>
      </w:r>
      <w:r>
        <w:rPr>
          <w:rStyle w:val="None"/>
          <w:sz w:val="24"/>
          <w:szCs w:val="24"/>
          <w:rtl w:val="0"/>
          <w:lang w:val="en-US"/>
        </w:rPr>
        <w:t xml:space="preserve"> </w:t>
      </w:r>
      <w:r>
        <w:rPr>
          <w:rStyle w:val="None"/>
          <w:sz w:val="24"/>
          <w:szCs w:val="24"/>
          <w:rtl w:val="0"/>
        </w:rPr>
        <w:t>a</w:t>
      </w:r>
      <w:r>
        <w:rPr>
          <w:rStyle w:val="None"/>
          <w:sz w:val="24"/>
          <w:szCs w:val="24"/>
          <w:rtl w:val="0"/>
          <w:lang w:val="en-US"/>
        </w:rPr>
        <w:t xml:space="preserve"> </w:t>
      </w:r>
      <w:r>
        <w:rPr>
          <w:rStyle w:val="None"/>
          <w:sz w:val="24"/>
          <w:szCs w:val="24"/>
          <w:rtl w:val="0"/>
          <w:lang w:val="fr-FR"/>
        </w:rPr>
        <w:t>major</w:t>
      </w:r>
      <w:r>
        <w:rPr>
          <w:rStyle w:val="None"/>
          <w:sz w:val="24"/>
          <w:szCs w:val="24"/>
          <w:rtl w:val="0"/>
          <w:lang w:val="en-US"/>
        </w:rPr>
        <w:t xml:space="preserve"> issue? Why </w:t>
      </w:r>
      <w:r>
        <w:rPr>
          <w:rStyle w:val="None"/>
          <w:sz w:val="24"/>
          <w:szCs w:val="24"/>
          <w:rtl w:val="0"/>
        </w:rPr>
        <w:t>or</w:t>
      </w:r>
      <w:r>
        <w:rPr>
          <w:rStyle w:val="None"/>
          <w:sz w:val="24"/>
          <w:szCs w:val="24"/>
          <w:rtl w:val="0"/>
          <w:lang w:val="en-US"/>
        </w:rPr>
        <w:t xml:space="preserve"> why </w:t>
      </w:r>
      <w:r>
        <w:rPr>
          <w:rStyle w:val="None"/>
          <w:sz w:val="24"/>
          <w:szCs w:val="24"/>
          <w:rtl w:val="0"/>
          <w:lang w:val="en-US"/>
        </w:rPr>
        <w:t>not?</w:t>
      </w:r>
      <w:r>
        <w:rPr>
          <w:rStyle w:val="None"/>
          <w:sz w:val="24"/>
          <w:szCs w:val="24"/>
          <w:rtl w:val="0"/>
          <w:lang w:val="en-US"/>
        </w:rPr>
        <w:t xml:space="preserve"> </w:t>
      </w:r>
    </w:p>
    <w:p>
      <w:pPr>
        <w:pStyle w:val="Body"/>
        <w:tabs>
          <w:tab w:val="left" w:pos="180"/>
        </w:tabs>
        <w:rPr>
          <w:rStyle w:val="None"/>
          <w:position w:val="-4"/>
          <w:sz w:val="24"/>
          <w:szCs w:val="24"/>
          <w:rtl w:val="0"/>
        </w:rPr>
      </w:pPr>
    </w:p>
    <w:p>
      <w:pPr>
        <w:pStyle w:val="Body"/>
        <w:rPr>
          <w:rStyle w:val="None"/>
          <w:sz w:val="24"/>
          <w:szCs w:val="24"/>
        </w:rPr>
      </w:pPr>
      <w:r>
        <w:rPr>
          <w:rStyle w:val="None"/>
          <w:sz w:val="24"/>
          <w:szCs w:val="24"/>
          <w:rtl w:val="0"/>
          <w:lang w:val="en-US"/>
        </w:rPr>
        <w:t>Consider this a primer or manual for someone new to the community.  How will you present the information so that people can easily understand the political systems?  This should be no more than 10 pages, including charts, maps and other graphics as necessary.  Total 10 points</w:t>
      </w:r>
    </w:p>
    <w:p>
      <w:pPr>
        <w:pStyle w:val="Body"/>
        <w:rPr>
          <w:rStyle w:val="None"/>
          <w:b w:val="1"/>
          <w:bCs w:val="1"/>
          <w:sz w:val="24"/>
          <w:szCs w:val="24"/>
          <w:u w:val="single"/>
        </w:rPr>
      </w:pPr>
    </w:p>
    <w:p>
      <w:pPr>
        <w:pStyle w:val="Body"/>
        <w:rPr>
          <w:rStyle w:val="None"/>
          <w:b w:val="1"/>
          <w:bCs w:val="1"/>
          <w:sz w:val="24"/>
          <w:szCs w:val="24"/>
          <w:u w:val="single"/>
        </w:rPr>
      </w:pPr>
    </w:p>
    <w:p>
      <w:pPr>
        <w:pStyle w:val="Body"/>
        <w:rPr>
          <w:rStyle w:val="None"/>
          <w:b w:val="1"/>
          <w:bCs w:val="1"/>
          <w:i w:val="1"/>
          <w:iCs w:val="1"/>
          <w:sz w:val="24"/>
          <w:szCs w:val="24"/>
          <w:rtl w:val="0"/>
        </w:rPr>
      </w:pPr>
      <w:r>
        <w:rPr>
          <w:rStyle w:val="None"/>
          <w:b w:val="1"/>
          <w:bCs w:val="1"/>
          <w:sz w:val="24"/>
          <w:szCs w:val="24"/>
          <w:rtl w:val="0"/>
          <w:lang w:val="en-US"/>
        </w:rPr>
        <w:t>5</w:t>
      </w:r>
      <w:r>
        <w:rPr>
          <w:rStyle w:val="None"/>
          <w:sz w:val="24"/>
          <w:szCs w:val="24"/>
          <w:rtl w:val="0"/>
          <w:lang w:val="en-US"/>
        </w:rPr>
        <w:t xml:space="preserve">.  </w:t>
      </w:r>
      <w:r>
        <w:rPr>
          <w:rStyle w:val="None"/>
          <w:b w:val="1"/>
          <w:bCs w:val="1"/>
          <w:i w:val="1"/>
          <w:iCs w:val="1"/>
          <w:sz w:val="24"/>
          <w:szCs w:val="24"/>
          <w:rtl w:val="0"/>
          <w:lang w:val="en-US"/>
        </w:rPr>
        <w:t>Mapping Significant Christian-related Sites (Team Project)</w:t>
      </w:r>
    </w:p>
    <w:p>
      <w:pPr>
        <w:pStyle w:val="Body"/>
        <w:ind w:left="270" w:hanging="270"/>
        <w:rPr>
          <w:rStyle w:val="None"/>
          <w:sz w:val="24"/>
          <w:szCs w:val="24"/>
        </w:rPr>
      </w:pPr>
      <w:r>
        <w:rPr>
          <w:rStyle w:val="None"/>
          <w:b w:val="1"/>
          <w:bCs w:val="1"/>
          <w:i w:val="1"/>
          <w:iCs w:val="1"/>
          <w:sz w:val="24"/>
          <w:szCs w:val="24"/>
          <w:rtl w:val="0"/>
        </w:rPr>
        <w:tab/>
      </w:r>
      <w:r>
        <w:rPr>
          <w:rStyle w:val="None"/>
          <w:sz w:val="24"/>
          <w:szCs w:val="24"/>
          <w:rtl w:val="0"/>
          <w:lang w:val="en-US"/>
        </w:rPr>
        <w:t>Develop a map (or maps) with</w:t>
      </w:r>
      <w:r>
        <w:rPr>
          <w:rStyle w:val="None"/>
          <w:sz w:val="24"/>
          <w:szCs w:val="24"/>
          <w:rtl w:val="0"/>
          <w:lang w:val="en-US"/>
        </w:rPr>
        <w:t xml:space="preserve"> </w:t>
      </w:r>
      <w:r>
        <w:rPr>
          <w:rStyle w:val="None"/>
          <w:sz w:val="24"/>
          <w:szCs w:val="24"/>
          <w:rtl w:val="0"/>
          <w:lang w:val="nl-NL"/>
        </w:rPr>
        <w:t>brief</w:t>
      </w:r>
      <w:r>
        <w:rPr>
          <w:rStyle w:val="None"/>
          <w:sz w:val="24"/>
          <w:szCs w:val="24"/>
          <w:rtl w:val="0"/>
          <w:lang w:val="en-US"/>
        </w:rPr>
        <w:t xml:space="preserve"> description</w:t>
      </w:r>
      <w:r>
        <w:rPr>
          <w:rStyle w:val="None"/>
          <w:sz w:val="24"/>
          <w:szCs w:val="24"/>
          <w:rtl w:val="0"/>
          <w:lang w:val="en-US"/>
        </w:rPr>
        <w:t>s</w:t>
      </w:r>
      <w:r>
        <w:rPr>
          <w:rStyle w:val="None"/>
          <w:sz w:val="24"/>
          <w:szCs w:val="24"/>
          <w:rtl w:val="0"/>
          <w:lang w:val="en-US"/>
        </w:rPr>
        <w:t xml:space="preserve"> of </w:t>
      </w:r>
      <w:r>
        <w:rPr>
          <w:rStyle w:val="None"/>
          <w:sz w:val="24"/>
          <w:szCs w:val="24"/>
          <w:rtl w:val="0"/>
          <w:lang w:val="en-US"/>
        </w:rPr>
        <w:t xml:space="preserve">important sites related to significant Christian historical, current and emerging movement and institutions.  Where appropriate and available provide photographs of historical and current images.  Present the final product orally in class.  </w:t>
      </w:r>
      <w:r>
        <w:rPr>
          <w:rStyle w:val="None"/>
          <w:sz w:val="24"/>
          <w:szCs w:val="24"/>
          <w:rtl w:val="0"/>
          <w:lang w:val="en-US"/>
        </w:rPr>
        <w:t xml:space="preserve">Additional information will be provided in class. </w:t>
      </w:r>
    </w:p>
    <w:p>
      <w:pPr>
        <w:pStyle w:val="Body"/>
        <w:ind w:left="270" w:hanging="270"/>
        <w:rPr>
          <w:rStyle w:val="None"/>
          <w:position w:val="-4"/>
          <w:sz w:val="24"/>
          <w:szCs w:val="24"/>
          <w:rtl w:val="0"/>
        </w:rPr>
      </w:pPr>
    </w:p>
    <w:p>
      <w:pPr>
        <w:pStyle w:val="Body"/>
        <w:tabs>
          <w:tab w:val="left" w:pos="360"/>
        </w:tabs>
        <w:ind w:left="270" w:hanging="270"/>
        <w:rPr>
          <w:rStyle w:val="None"/>
          <w:sz w:val="24"/>
          <w:szCs w:val="24"/>
          <w:rtl w:val="0"/>
        </w:rPr>
      </w:pPr>
      <w:r>
        <w:rPr>
          <w:rStyle w:val="None"/>
          <w:sz w:val="24"/>
          <w:szCs w:val="24"/>
          <w:rtl w:val="0"/>
          <w:lang w:val="en-US"/>
        </w:rPr>
        <w:tab/>
        <w:t>This is a 5-</w:t>
      </w:r>
      <w:r>
        <w:rPr>
          <w:rStyle w:val="None"/>
          <w:sz w:val="24"/>
          <w:szCs w:val="24"/>
          <w:rtl w:val="0"/>
          <w:lang w:val="en-US"/>
        </w:rPr>
        <w:t xml:space="preserve">10 </w:t>
      </w:r>
      <w:r>
        <w:rPr>
          <w:rStyle w:val="None"/>
          <w:sz w:val="24"/>
          <w:szCs w:val="24"/>
          <w:rtl w:val="0"/>
          <w:lang w:val="en-US"/>
        </w:rPr>
        <w:t>page</w:t>
      </w:r>
      <w:r>
        <w:rPr>
          <w:rStyle w:val="None"/>
          <w:sz w:val="24"/>
          <w:szCs w:val="24"/>
          <w:rtl w:val="0"/>
          <w:lang w:val="en-US"/>
        </w:rPr>
        <w:t xml:space="preserve"> document, single-spaced, 12-font</w:t>
      </w:r>
      <w:r>
        <w:rPr>
          <w:rStyle w:val="None"/>
          <w:sz w:val="24"/>
          <w:szCs w:val="24"/>
          <w:rtl w:val="0"/>
          <w:lang w:val="en-US"/>
        </w:rPr>
        <w:t>, including map</w:t>
      </w:r>
      <w:r>
        <w:rPr>
          <w:rStyle w:val="None"/>
          <w:sz w:val="24"/>
          <w:szCs w:val="24"/>
          <w:rtl w:val="0"/>
          <w:lang w:val="en-US"/>
        </w:rPr>
        <w:t>(s) with a legend key, photographs</w:t>
      </w:r>
      <w:r>
        <w:rPr>
          <w:rStyle w:val="None"/>
          <w:sz w:val="24"/>
          <w:szCs w:val="24"/>
          <w:rtl w:val="0"/>
          <w:lang w:val="en-US"/>
        </w:rPr>
        <w:t>.  Total 10 points.</w:t>
      </w:r>
    </w:p>
    <w:p>
      <w:pPr>
        <w:pStyle w:val="Body"/>
        <w:rPr>
          <w:rStyle w:val="None"/>
          <w:sz w:val="24"/>
          <w:szCs w:val="24"/>
          <w:rtl w:val="0"/>
        </w:rPr>
      </w:pPr>
    </w:p>
    <w:p>
      <w:pPr>
        <w:pStyle w:val="List 3 Paragraph"/>
        <w:tabs>
          <w:tab w:val="left" w:pos="270"/>
        </w:tabs>
        <w:ind w:left="270" w:hanging="270"/>
        <w:rPr>
          <w:rStyle w:val="None"/>
          <w:b w:val="1"/>
          <w:bCs w:val="1"/>
          <w:sz w:val="24"/>
          <w:szCs w:val="24"/>
          <w:u w:val="single"/>
        </w:rPr>
      </w:pPr>
      <w:r>
        <w:rPr>
          <w:rStyle w:val="None"/>
          <w:b w:val="1"/>
          <w:bCs w:val="1"/>
          <w:sz w:val="24"/>
          <w:szCs w:val="24"/>
          <w:rtl w:val="0"/>
          <w:lang w:val="en-US"/>
        </w:rPr>
        <w:t xml:space="preserve">6.   </w:t>
      </w:r>
      <w:r>
        <w:rPr>
          <w:rStyle w:val="None"/>
          <w:b w:val="1"/>
          <w:bCs w:val="1"/>
          <w:i w:val="1"/>
          <w:iCs w:val="1"/>
          <w:sz w:val="24"/>
          <w:szCs w:val="24"/>
          <w:rtl w:val="0"/>
          <w:lang w:val="en-US"/>
        </w:rPr>
        <w:t>REFLECTION</w:t>
      </w:r>
    </w:p>
    <w:p>
      <w:pPr>
        <w:pStyle w:val="List 3 Paragraph"/>
        <w:tabs>
          <w:tab w:val="left" w:pos="270"/>
        </w:tabs>
        <w:ind w:left="270" w:hanging="270"/>
        <w:rPr>
          <w:rStyle w:val="None"/>
          <w:sz w:val="24"/>
          <w:szCs w:val="24"/>
        </w:rPr>
      </w:pPr>
      <w:r>
        <w:rPr>
          <w:rStyle w:val="None"/>
          <w:sz w:val="24"/>
          <w:szCs w:val="24"/>
          <w:rtl w:val="0"/>
        </w:rPr>
        <w:tab/>
        <w:t>W</w:t>
      </w:r>
      <w:r>
        <w:rPr>
          <w:rStyle w:val="None"/>
          <w:sz w:val="24"/>
          <w:szCs w:val="24"/>
          <w:rtl w:val="0"/>
          <w:lang w:val="en-US"/>
        </w:rPr>
        <w:t>rite up your reactions to and insights gained from the assigned reading, activities, guest presenters, discussions, course projects and the overall course experience. Aboveall, what theological insights did you gain as you experience the city. The paper itself is to be no more than 5-pages.  Worth 10 points</w:t>
      </w:r>
    </w:p>
    <w:p>
      <w:pPr>
        <w:pStyle w:val="List 3 Paragraph"/>
        <w:tabs>
          <w:tab w:val="left" w:pos="270"/>
        </w:tabs>
        <w:ind w:left="270" w:hanging="270"/>
        <w:rPr>
          <w:rStyle w:val="None"/>
          <w:sz w:val="24"/>
          <w:szCs w:val="24"/>
        </w:rPr>
      </w:pPr>
    </w:p>
    <w:p>
      <w:pPr>
        <w:pStyle w:val="List 3 Paragraph"/>
        <w:tabs>
          <w:tab w:val="left" w:pos="270"/>
        </w:tabs>
        <w:ind w:left="270" w:hanging="270"/>
        <w:rPr>
          <w:rStyle w:val="None"/>
          <w:sz w:val="24"/>
          <w:szCs w:val="24"/>
        </w:rPr>
      </w:pPr>
    </w:p>
    <w:p>
      <w:pPr>
        <w:pStyle w:val="Body"/>
        <w:tabs>
          <w:tab w:val="left" w:pos="360"/>
          <w:tab w:val="left" w:pos="720"/>
          <w:tab w:val="left" w:pos="1080"/>
          <w:tab w:val="left" w:pos="1520"/>
        </w:tabs>
        <w:jc w:val="center"/>
        <w:rPr>
          <w:rStyle w:val="None"/>
          <w:i w:val="1"/>
          <w:iCs w:val="1"/>
          <w:sz w:val="20"/>
          <w:szCs w:val="20"/>
          <w:rtl w:val="0"/>
        </w:rPr>
      </w:pPr>
      <w:r>
        <w:rPr>
          <w:rStyle w:val="None"/>
          <w:i w:val="1"/>
          <w:iCs w:val="1"/>
          <w:sz w:val="20"/>
          <w:szCs w:val="20"/>
          <w:rtl w:val="0"/>
          <w:lang w:val="en-US"/>
        </w:rPr>
        <w:t>Course grade calculated on a 100-point scale as follows:</w:t>
      </w:r>
    </w:p>
    <w:p>
      <w:pPr>
        <w:pStyle w:val="Heading 4"/>
        <w:keepNext w:val="0"/>
        <w:shd w:val="clear" w:color="auto" w:fill="e0e0e0"/>
        <w:ind w:left="0" w:firstLine="0"/>
        <w:outlineLvl w:val="9"/>
        <w:rPr>
          <w:rStyle w:val="None"/>
          <w:rFonts w:ascii="Garamond" w:cs="Garamond" w:hAnsi="Garamond" w:eastAsia="Garamond"/>
          <w:b w:val="1"/>
          <w:bCs w:val="1"/>
        </w:rPr>
      </w:pPr>
      <w:r>
        <w:rPr>
          <w:rStyle w:val="None"/>
          <w:rFonts w:ascii="Garamond" w:hAnsi="Garamond"/>
          <w:b w:val="1"/>
          <w:bCs w:val="1"/>
          <w:sz w:val="24"/>
          <w:szCs w:val="24"/>
          <w:rtl w:val="0"/>
          <w:lang w:val="en-US"/>
        </w:rPr>
        <w:t>Course Evaluation/Assessment</w:t>
      </w:r>
    </w:p>
    <w:p>
      <w:pPr>
        <w:pStyle w:val="Body"/>
        <w:widowControl w:val="0"/>
        <w:pBdr>
          <w:top w:val="nil"/>
          <w:left w:val="nil"/>
          <w:bottom w:val="nil"/>
          <w:right w:val="nil"/>
        </w:pBdr>
        <w:tabs>
          <w:tab w:val="left" w:pos="360"/>
          <w:tab w:val="left" w:pos="720"/>
          <w:tab w:val="left" w:pos="1080"/>
          <w:tab w:val="left" w:pos="1520"/>
        </w:tabs>
        <w:jc w:val="center"/>
        <w:rPr>
          <w:rStyle w:val="None"/>
          <w:rFonts w:ascii="Times" w:cs="Times" w:hAnsi="Times" w:eastAsia="Times"/>
          <w:sz w:val="24"/>
          <w:szCs w:val="24"/>
        </w:rPr>
      </w:pPr>
    </w:p>
    <w:tbl>
      <w:tblPr>
        <w:tblW w:w="9080"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7333"/>
        <w:gridCol w:w="873"/>
        <w:gridCol w:w="874"/>
      </w:tblGrid>
      <w:tr>
        <w:tblPrEx>
          <w:shd w:val="clear" w:color="auto" w:fill="auto"/>
        </w:tblPrEx>
        <w:trPr>
          <w:trHeight w:val="230" w:hRule="atLeast"/>
        </w:trPr>
        <w:tc>
          <w:tcPr>
            <w:tcW w:type="dxa" w:w="73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Heading 4"/>
              <w:keepNext w:val="0"/>
              <w:widowControl w:val="0"/>
              <w:ind w:left="0" w:firstLine="0"/>
              <w:jc w:val="center"/>
              <w:outlineLvl w:val="9"/>
            </w:pPr>
            <w:r>
              <w:rPr>
                <w:rStyle w:val="None"/>
                <w:rFonts w:ascii="Garamond" w:hAnsi="Garamond"/>
                <w:b w:val="1"/>
                <w:bCs w:val="1"/>
                <w:caps w:val="0"/>
                <w:smallCaps w:val="0"/>
                <w:strike w:val="0"/>
                <w:dstrike w:val="0"/>
                <w:outline w:val="0"/>
                <w:color w:val="000000"/>
                <w:spacing w:val="0"/>
                <w:kern w:val="0"/>
                <w:position w:val="0"/>
                <w:sz w:val="18"/>
                <w:szCs w:val="18"/>
                <w:u w:val="none" w:color="000000"/>
                <w:vertAlign w:val="baseline"/>
                <w:rtl w:val="0"/>
                <w:lang w:val="en-US"/>
              </w:rPr>
              <w:t>Project</w:t>
            </w:r>
          </w:p>
        </w:tc>
        <w:tc>
          <w:tcPr>
            <w:tcW w:type="dxa" w:w="17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Heading 4"/>
              <w:keepNext w:val="0"/>
              <w:widowControl w:val="0"/>
              <w:ind w:left="0" w:firstLine="0"/>
              <w:jc w:val="center"/>
              <w:outlineLvl w:val="9"/>
            </w:pPr>
            <w:r>
              <w:rPr>
                <w:rStyle w:val="None"/>
                <w:rFonts w:ascii="Garamond" w:hAnsi="Garamond"/>
                <w:b w:val="1"/>
                <w:bCs w:val="1"/>
                <w:caps w:val="0"/>
                <w:smallCaps w:val="0"/>
                <w:strike w:val="0"/>
                <w:dstrike w:val="0"/>
                <w:outline w:val="0"/>
                <w:color w:val="000000"/>
                <w:spacing w:val="0"/>
                <w:kern w:val="0"/>
                <w:position w:val="0"/>
                <w:sz w:val="18"/>
                <w:szCs w:val="18"/>
                <w:u w:val="none" w:color="000000"/>
                <w:vertAlign w:val="baseline"/>
                <w:rtl w:val="0"/>
                <w:lang w:val="en-US"/>
              </w:rPr>
              <w:t>Weight</w:t>
            </w:r>
          </w:p>
        </w:tc>
      </w:tr>
      <w:tr>
        <w:tblPrEx>
          <w:shd w:val="clear" w:color="auto" w:fill="auto"/>
        </w:tblPrEx>
        <w:trPr>
          <w:trHeight w:val="630" w:hRule="atLeast"/>
        </w:trPr>
        <w:tc>
          <w:tcPr>
            <w:tcW w:type="dxa" w:w="73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22"/>
              <w:bottom w:type="dxa" w:w="80"/>
              <w:right w:type="dxa" w:w="80"/>
            </w:tcMar>
            <w:vAlign w:val="top"/>
          </w:tcPr>
          <w:p>
            <w:pPr>
              <w:pStyle w:val="Heading 4"/>
              <w:keepNext w:val="0"/>
              <w:widowControl w:val="0"/>
              <w:tabs>
                <w:tab w:val="left" w:pos="342"/>
                <w:tab w:val="left" w:pos="432"/>
              </w:tabs>
              <w:ind w:left="342" w:hanging="342"/>
              <w:outlineLvl w:val="9"/>
              <w:rPr>
                <w:rStyle w:val="None"/>
                <w:i w:val="1"/>
                <w:iCs w:val="1"/>
                <w:caps w:val="0"/>
                <w:smallCaps w:val="0"/>
                <w:strike w:val="0"/>
                <w:dstrike w:val="0"/>
                <w:outline w:val="0"/>
                <w:color w:val="000000"/>
                <w:spacing w:val="0"/>
                <w:kern w:val="0"/>
                <w:position w:val="0"/>
                <w:sz w:val="22"/>
                <w:szCs w:val="22"/>
                <w:u w:val="none" w:color="000000"/>
                <w:vertAlign w:val="baseline"/>
                <w:rtl w:val="0"/>
                <w:lang w:val="en-US"/>
              </w:rPr>
            </w:pPr>
            <w:r>
              <w:rPr>
                <w:rStyle w:val="None"/>
                <w:i w:val="1"/>
                <w:iCs w:val="1"/>
                <w:caps w:val="0"/>
                <w:smallCaps w:val="0"/>
                <w:strike w:val="0"/>
                <w:dstrike w:val="0"/>
                <w:outline w:val="0"/>
                <w:color w:val="000000"/>
                <w:spacing w:val="0"/>
                <w:kern w:val="0"/>
                <w:position w:val="0"/>
                <w:sz w:val="22"/>
                <w:szCs w:val="22"/>
                <w:u w:val="none" w:color="000000"/>
                <w:vertAlign w:val="baseline"/>
                <w:rtl w:val="0"/>
                <w:lang w:val="en-US"/>
              </w:rPr>
              <w:t>Reading Snapshots</w:t>
            </w:r>
          </w:p>
          <w:p>
            <w:pPr>
              <w:pStyle w:val="Heading 4"/>
              <w:keepNext w:val="0"/>
              <w:widowControl w:val="0"/>
              <w:tabs>
                <w:tab w:val="left" w:pos="342"/>
                <w:tab w:val="left" w:pos="432"/>
              </w:tabs>
              <w:ind w:left="342" w:hanging="342"/>
              <w:outlineLvl w:val="9"/>
            </w:pPr>
            <w:r>
              <w:rPr>
                <w:rStyle w:val="None"/>
                <w:caps w:val="0"/>
                <w:smallCaps w:val="0"/>
                <w:strike w:val="0"/>
                <w:dstrike w:val="0"/>
                <w:outline w:val="0"/>
                <w:color w:val="000000"/>
                <w:spacing w:val="0"/>
                <w:kern w:val="0"/>
                <w:position w:val="0"/>
                <w:sz w:val="22"/>
                <w:szCs w:val="22"/>
                <w:u w:val="none" w:color="000000"/>
                <w:vertAlign w:val="baseline"/>
                <w:rtl w:val="0"/>
                <w:lang w:val="en-US"/>
              </w:rPr>
              <w:t>Evaluative criteria:  demonstrates having read the assigned material</w:t>
            </w:r>
          </w:p>
        </w:tc>
        <w:tc>
          <w:tcPr>
            <w:tcW w:type="dxa" w:w="17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4"/>
              <w:keepNext w:val="0"/>
              <w:widowControl w:val="0"/>
              <w:ind w:left="0" w:firstLine="0"/>
              <w:jc w:val="center"/>
              <w:outlineLvl w:val="9"/>
              <w:rPr>
                <w:rStyle w:val="None"/>
                <w:caps w:val="0"/>
                <w:smallCaps w:val="0"/>
                <w:strike w:val="0"/>
                <w:dstrike w:val="0"/>
                <w:outline w:val="0"/>
                <w:color w:val="000000"/>
                <w:spacing w:val="0"/>
                <w:kern w:val="0"/>
                <w:position w:val="0"/>
                <w:sz w:val="22"/>
                <w:szCs w:val="22"/>
                <w:u w:val="none" w:color="000000"/>
                <w:vertAlign w:val="baseline"/>
                <w:rtl w:val="0"/>
                <w:lang w:val="en-US"/>
              </w:rPr>
            </w:pPr>
            <w:r>
              <w:rPr>
                <w:rStyle w:val="None"/>
                <w:caps w:val="0"/>
                <w:smallCaps w:val="0"/>
                <w:strike w:val="0"/>
                <w:dstrike w:val="0"/>
                <w:outline w:val="0"/>
                <w:color w:val="000000"/>
                <w:spacing w:val="0"/>
                <w:kern w:val="0"/>
                <w:position w:val="0"/>
                <w:sz w:val="22"/>
                <w:szCs w:val="22"/>
                <w:u w:val="none" w:color="000000"/>
                <w:vertAlign w:val="baseline"/>
                <w:rtl w:val="0"/>
                <w:lang w:val="en-US"/>
              </w:rPr>
              <w:t>45%</w:t>
            </w:r>
          </w:p>
          <w:p>
            <w:pPr>
              <w:pStyle w:val="Heading 4"/>
              <w:keepNext w:val="0"/>
              <w:widowControl w:val="0"/>
              <w:ind w:left="0" w:firstLine="0"/>
              <w:jc w:val="center"/>
              <w:outlineLvl w:val="9"/>
            </w:pPr>
            <w:r>
              <w:rPr>
                <w:rStyle w:val="None"/>
                <w:caps w:val="0"/>
                <w:smallCaps w:val="0"/>
                <w:strike w:val="0"/>
                <w:dstrike w:val="0"/>
                <w:outline w:val="0"/>
                <w:color w:val="000000"/>
                <w:spacing w:val="0"/>
                <w:kern w:val="0"/>
                <w:position w:val="0"/>
                <w:sz w:val="22"/>
                <w:szCs w:val="22"/>
                <w:u w:val="none" w:color="000000"/>
                <w:vertAlign w:val="baseline"/>
                <w:rtl w:val="0"/>
                <w:lang w:val="en-US"/>
              </w:rPr>
              <w:t xml:space="preserve"> </w:t>
            </w:r>
          </w:p>
        </w:tc>
      </w:tr>
      <w:tr>
        <w:tblPrEx>
          <w:shd w:val="clear" w:color="auto" w:fill="auto"/>
        </w:tblPrEx>
        <w:trPr>
          <w:trHeight w:val="1097" w:hRule="atLeast"/>
        </w:trPr>
        <w:tc>
          <w:tcPr>
            <w:tcW w:type="dxa" w:w="73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22"/>
              <w:bottom w:type="dxa" w:w="80"/>
              <w:right w:type="dxa" w:w="80"/>
            </w:tcMar>
            <w:vAlign w:val="top"/>
          </w:tcPr>
          <w:p>
            <w:pPr>
              <w:pStyle w:val="Heading 4"/>
              <w:keepNext w:val="0"/>
              <w:widowControl w:val="0"/>
              <w:tabs>
                <w:tab w:val="left" w:pos="342"/>
                <w:tab w:val="left" w:pos="432"/>
              </w:tabs>
              <w:ind w:left="342" w:hanging="342"/>
              <w:outlineLvl w:val="9"/>
              <w:rPr>
                <w:rStyle w:val="None"/>
                <w:i w:val="1"/>
                <w:iCs w:val="1"/>
                <w:caps w:val="0"/>
                <w:smallCaps w:val="0"/>
                <w:strike w:val="0"/>
                <w:dstrike w:val="0"/>
                <w:outline w:val="0"/>
                <w:color w:val="000000"/>
                <w:spacing w:val="0"/>
                <w:kern w:val="0"/>
                <w:position w:val="0"/>
                <w:sz w:val="22"/>
                <w:szCs w:val="22"/>
                <w:u w:val="none" w:color="000000"/>
                <w:vertAlign w:val="baseline"/>
                <w:rtl w:val="0"/>
                <w:lang w:val="en-US"/>
              </w:rPr>
            </w:pPr>
            <w:r>
              <w:rPr>
                <w:rStyle w:val="None"/>
                <w:i w:val="1"/>
                <w:iCs w:val="1"/>
                <w:caps w:val="0"/>
                <w:smallCaps w:val="0"/>
                <w:strike w:val="0"/>
                <w:dstrike w:val="0"/>
                <w:outline w:val="0"/>
                <w:color w:val="000000"/>
                <w:spacing w:val="0"/>
                <w:kern w:val="0"/>
                <w:position w:val="0"/>
                <w:sz w:val="22"/>
                <w:szCs w:val="22"/>
                <w:u w:val="none" w:color="000000"/>
                <w:vertAlign w:val="baseline"/>
                <w:rtl w:val="0"/>
                <w:lang w:val="en-US"/>
              </w:rPr>
              <w:t>Public Assessment Part I</w:t>
            </w:r>
          </w:p>
          <w:p>
            <w:pPr>
              <w:pStyle w:val="Heading 4"/>
              <w:keepNext w:val="0"/>
              <w:widowControl w:val="0"/>
              <w:tabs>
                <w:tab w:val="left" w:pos="342"/>
                <w:tab w:val="left" w:pos="432"/>
              </w:tabs>
              <w:ind w:left="342" w:hanging="342"/>
              <w:outlineLvl w:val="9"/>
            </w:pPr>
            <w:r>
              <w:rPr>
                <w:rStyle w:val="None"/>
                <w:caps w:val="0"/>
                <w:smallCaps w:val="0"/>
                <w:strike w:val="0"/>
                <w:dstrike w:val="0"/>
                <w:outline w:val="0"/>
                <w:color w:val="000000"/>
                <w:spacing w:val="0"/>
                <w:kern w:val="0"/>
                <w:position w:val="0"/>
                <w:sz w:val="22"/>
                <w:szCs w:val="22"/>
                <w:u w:val="none" w:color="000000"/>
                <w:vertAlign w:val="baseline"/>
                <w:rtl w:val="0"/>
                <w:lang w:val="en-US"/>
              </w:rPr>
              <w:t>Evaluative criteria:  thoughtfulness of the analysis. Overall style of the written and visual presentation (how your organize the information, appropriate photos/visuals, grammar)</w:t>
            </w:r>
          </w:p>
        </w:tc>
        <w:tc>
          <w:tcPr>
            <w:tcW w:type="dxa" w:w="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4"/>
              <w:keepNext w:val="0"/>
              <w:widowControl w:val="0"/>
              <w:ind w:left="0" w:firstLine="0"/>
              <w:jc w:val="center"/>
              <w:outlineLvl w:val="9"/>
            </w:pPr>
            <w:r>
              <w:rPr>
                <w:rStyle w:val="None"/>
                <w:caps w:val="0"/>
                <w:smallCaps w:val="0"/>
                <w:strike w:val="0"/>
                <w:dstrike w:val="0"/>
                <w:outline w:val="0"/>
                <w:color w:val="000000"/>
                <w:spacing w:val="0"/>
                <w:kern w:val="0"/>
                <w:position w:val="0"/>
                <w:sz w:val="22"/>
                <w:szCs w:val="22"/>
                <w:u w:val="none" w:color="000000"/>
                <w:vertAlign w:val="baseline"/>
                <w:rtl w:val="0"/>
                <w:lang w:val="en-US"/>
              </w:rPr>
              <w:t>10%</w:t>
            </w:r>
            <w:r>
              <w:rPr>
                <w:rStyle w:val="None"/>
                <w:rFonts w:ascii="Arial Unicode MS"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br w:type="textWrapping"/>
            </w:r>
            <w:r>
              <w:rPr>
                <w:rStyle w:val="None"/>
                <w:caps w:val="0"/>
                <w:smallCaps w:val="0"/>
                <w:strike w:val="0"/>
                <w:dstrike w:val="0"/>
                <w:outline w:val="0"/>
                <w:color w:val="000000"/>
                <w:spacing w:val="0"/>
                <w:kern w:val="0"/>
                <w:position w:val="0"/>
                <w:sz w:val="22"/>
                <w:szCs w:val="22"/>
                <w:u w:val="none" w:color="000000"/>
                <w:vertAlign w:val="baseline"/>
                <w:rtl w:val="0"/>
                <w:lang w:val="en-US"/>
              </w:rPr>
              <w:t xml:space="preserve"> </w:t>
            </w:r>
          </w:p>
        </w:tc>
        <w:tc>
          <w:tcPr>
            <w:tcW w:type="dxa" w:w="87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z w:val="22"/>
                <w:szCs w:val="22"/>
                <w:rtl w:val="0"/>
              </w:rPr>
              <w:t>20%</w:t>
            </w:r>
          </w:p>
        </w:tc>
      </w:tr>
      <w:tr>
        <w:tblPrEx>
          <w:shd w:val="clear" w:color="auto" w:fill="auto"/>
        </w:tblPrEx>
        <w:trPr>
          <w:trHeight w:val="856" w:hRule="atLeast"/>
        </w:trPr>
        <w:tc>
          <w:tcPr>
            <w:tcW w:type="dxa" w:w="73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22"/>
              <w:bottom w:type="dxa" w:w="80"/>
              <w:right w:type="dxa" w:w="80"/>
            </w:tcMar>
            <w:vAlign w:val="top"/>
          </w:tcPr>
          <w:p>
            <w:pPr>
              <w:pStyle w:val="Heading 4"/>
              <w:keepNext w:val="0"/>
              <w:widowControl w:val="0"/>
              <w:tabs>
                <w:tab w:val="left" w:pos="342"/>
              </w:tabs>
              <w:ind w:left="342" w:hanging="342"/>
              <w:outlineLvl w:val="9"/>
              <w:rPr>
                <w:rStyle w:val="None"/>
                <w:i w:val="1"/>
                <w:iCs w:val="1"/>
                <w:caps w:val="0"/>
                <w:smallCaps w:val="0"/>
                <w:strike w:val="0"/>
                <w:dstrike w:val="0"/>
                <w:outline w:val="0"/>
                <w:color w:val="000000"/>
                <w:spacing w:val="0"/>
                <w:kern w:val="0"/>
                <w:position w:val="0"/>
                <w:sz w:val="22"/>
                <w:szCs w:val="22"/>
                <w:u w:val="none" w:color="000000"/>
                <w:vertAlign w:val="baseline"/>
                <w:rtl w:val="0"/>
                <w:lang w:val="en-US"/>
              </w:rPr>
            </w:pPr>
            <w:r>
              <w:rPr>
                <w:rStyle w:val="None"/>
                <w:i w:val="1"/>
                <w:iCs w:val="1"/>
                <w:caps w:val="0"/>
                <w:smallCaps w:val="0"/>
                <w:strike w:val="0"/>
                <w:dstrike w:val="0"/>
                <w:outline w:val="0"/>
                <w:color w:val="000000"/>
                <w:spacing w:val="0"/>
                <w:kern w:val="0"/>
                <w:position w:val="0"/>
                <w:sz w:val="22"/>
                <w:szCs w:val="22"/>
                <w:u w:val="none" w:color="000000"/>
                <w:vertAlign w:val="baseline"/>
                <w:rtl w:val="0"/>
                <w:lang w:val="en-US"/>
              </w:rPr>
              <w:t>Public Assessment Part II</w:t>
            </w:r>
          </w:p>
          <w:p>
            <w:pPr>
              <w:pStyle w:val="Heading 4"/>
              <w:keepNext w:val="0"/>
              <w:widowControl w:val="0"/>
              <w:tabs>
                <w:tab w:val="left" w:pos="342"/>
              </w:tabs>
              <w:ind w:left="342" w:hanging="342"/>
              <w:outlineLvl w:val="9"/>
            </w:pPr>
            <w:r>
              <w:rPr>
                <w:rStyle w:val="None"/>
                <w:caps w:val="0"/>
                <w:smallCaps w:val="0"/>
                <w:strike w:val="0"/>
                <w:dstrike w:val="0"/>
                <w:outline w:val="0"/>
                <w:color w:val="000000"/>
                <w:spacing w:val="0"/>
                <w:kern w:val="0"/>
                <w:position w:val="0"/>
                <w:sz w:val="22"/>
                <w:szCs w:val="22"/>
                <w:u w:val="none" w:color="000000"/>
                <w:vertAlign w:val="baseline"/>
                <w:rtl w:val="0"/>
                <w:lang w:val="en-US"/>
              </w:rPr>
              <w:t>Evaluative criteria: written and oral presentation of the material (including visuals), level of theological reflection and integration with physical space.</w:t>
            </w:r>
          </w:p>
        </w:tc>
        <w:tc>
          <w:tcPr>
            <w:tcW w:type="dxa" w:w="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4"/>
              <w:keepNext w:val="0"/>
              <w:widowControl w:val="0"/>
              <w:ind w:left="0" w:firstLine="0"/>
              <w:jc w:val="center"/>
              <w:outlineLvl w:val="9"/>
            </w:pPr>
            <w:r>
              <w:rPr>
                <w:rStyle w:val="None"/>
                <w:caps w:val="0"/>
                <w:smallCaps w:val="0"/>
                <w:strike w:val="0"/>
                <w:dstrike w:val="0"/>
                <w:outline w:val="0"/>
                <w:color w:val="000000"/>
                <w:spacing w:val="0"/>
                <w:kern w:val="0"/>
                <w:position w:val="0"/>
                <w:sz w:val="22"/>
                <w:szCs w:val="22"/>
                <w:u w:val="none" w:color="000000"/>
                <w:vertAlign w:val="baseline"/>
                <w:rtl w:val="0"/>
                <w:lang w:val="en-US"/>
              </w:rPr>
              <w:t>10%</w:t>
            </w:r>
            <w:r>
              <w:rPr>
                <w:rStyle w:val="None"/>
                <w:rFonts w:ascii="Arial Unicode MS"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br w:type="textWrapping"/>
            </w:r>
            <w:r>
              <w:rPr>
                <w:rStyle w:val="None"/>
                <w:caps w:val="0"/>
                <w:smallCaps w:val="0"/>
                <w:strike w:val="0"/>
                <w:dstrike w:val="0"/>
                <w:outline w:val="0"/>
                <w:color w:val="000000"/>
                <w:spacing w:val="0"/>
                <w:kern w:val="0"/>
                <w:position w:val="0"/>
                <w:sz w:val="22"/>
                <w:szCs w:val="22"/>
                <w:u w:val="none" w:color="000000"/>
                <w:vertAlign w:val="baseline"/>
                <w:rtl w:val="0"/>
                <w:lang w:val="en-US"/>
              </w:rPr>
              <w:t xml:space="preserve"> </w:t>
            </w:r>
          </w:p>
        </w:tc>
        <w:tc>
          <w:tcPr>
            <w:tcW w:type="dxa" w:w="87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auto"/>
        </w:tblPrEx>
        <w:trPr>
          <w:trHeight w:val="961" w:hRule="atLeast"/>
        </w:trPr>
        <w:tc>
          <w:tcPr>
            <w:tcW w:type="dxa" w:w="73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22"/>
              <w:bottom w:type="dxa" w:w="80"/>
              <w:right w:type="dxa" w:w="80"/>
            </w:tcMar>
            <w:vAlign w:val="top"/>
          </w:tcPr>
          <w:p>
            <w:pPr>
              <w:pStyle w:val="Heading 4"/>
              <w:keepNext w:val="0"/>
              <w:widowControl w:val="0"/>
              <w:tabs>
                <w:tab w:val="left" w:pos="342"/>
                <w:tab w:val="left" w:pos="432"/>
              </w:tabs>
              <w:ind w:left="342" w:hanging="342"/>
              <w:outlineLvl w:val="9"/>
              <w:rPr>
                <w:rStyle w:val="None"/>
                <w:i w:val="1"/>
                <w:iCs w:val="1"/>
                <w:caps w:val="0"/>
                <w:smallCaps w:val="0"/>
                <w:strike w:val="0"/>
                <w:dstrike w:val="0"/>
                <w:outline w:val="0"/>
                <w:color w:val="000000"/>
                <w:spacing w:val="0"/>
                <w:kern w:val="0"/>
                <w:position w:val="0"/>
                <w:sz w:val="22"/>
                <w:szCs w:val="22"/>
                <w:u w:val="none" w:color="000000"/>
                <w:vertAlign w:val="baseline"/>
                <w:rtl w:val="0"/>
                <w:lang w:val="en-US"/>
              </w:rPr>
            </w:pPr>
            <w:r>
              <w:rPr>
                <w:rStyle w:val="None"/>
                <w:i w:val="1"/>
                <w:iCs w:val="1"/>
                <w:caps w:val="0"/>
                <w:smallCaps w:val="0"/>
                <w:strike w:val="0"/>
                <w:dstrike w:val="0"/>
                <w:outline w:val="0"/>
                <w:color w:val="000000"/>
                <w:spacing w:val="0"/>
                <w:kern w:val="0"/>
                <w:position w:val="0"/>
                <w:sz w:val="22"/>
                <w:szCs w:val="22"/>
                <w:u w:val="none" w:color="000000"/>
                <w:vertAlign w:val="baseline"/>
                <w:rtl w:val="0"/>
                <w:lang w:val="en-US"/>
              </w:rPr>
              <w:t>Planning and Political Neighborhood Context</w:t>
            </w:r>
          </w:p>
          <w:p>
            <w:pPr>
              <w:pStyle w:val="Heading 4"/>
              <w:keepNext w:val="0"/>
              <w:widowControl w:val="0"/>
              <w:tabs>
                <w:tab w:val="left" w:pos="342"/>
                <w:tab w:val="left" w:pos="432"/>
              </w:tabs>
              <w:ind w:left="342" w:hanging="342"/>
              <w:outlineLvl w:val="9"/>
            </w:pPr>
            <w:r>
              <w:rPr>
                <w:rStyle w:val="None"/>
                <w:caps w:val="0"/>
                <w:smallCaps w:val="0"/>
                <w:strike w:val="0"/>
                <w:dstrike w:val="0"/>
                <w:outline w:val="0"/>
                <w:color w:val="000000"/>
                <w:spacing w:val="0"/>
                <w:kern w:val="0"/>
                <w:position w:val="0"/>
                <w:sz w:val="22"/>
                <w:szCs w:val="22"/>
                <w:u w:val="none" w:color="000000"/>
                <w:vertAlign w:val="baseline"/>
                <w:rtl w:val="0"/>
                <w:lang w:val="en-US"/>
              </w:rPr>
              <w:t>Evaluative criteria:  comprehensiveness of the information, organization and style is engaging, material is informative, written clearly and correctly (speling and grammar)</w:t>
            </w:r>
          </w:p>
        </w:tc>
        <w:tc>
          <w:tcPr>
            <w:tcW w:type="dxa" w:w="17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4"/>
              <w:keepNext w:val="0"/>
              <w:widowControl w:val="0"/>
              <w:ind w:left="0" w:firstLine="0"/>
              <w:jc w:val="center"/>
              <w:outlineLvl w:val="9"/>
              <w:rPr>
                <w:rStyle w:val="None"/>
                <w:caps w:val="0"/>
                <w:smallCaps w:val="0"/>
                <w:strike w:val="0"/>
                <w:dstrike w:val="0"/>
                <w:outline w:val="0"/>
                <w:color w:val="000000"/>
                <w:spacing w:val="0"/>
                <w:kern w:val="0"/>
                <w:position w:val="0"/>
                <w:sz w:val="22"/>
                <w:szCs w:val="22"/>
                <w:u w:val="none" w:color="000000"/>
                <w:vertAlign w:val="baseline"/>
                <w:rtl w:val="0"/>
                <w:lang w:val="en-US"/>
              </w:rPr>
            </w:pPr>
            <w:r>
              <w:rPr>
                <w:rStyle w:val="None"/>
                <w:caps w:val="0"/>
                <w:smallCaps w:val="0"/>
                <w:strike w:val="0"/>
                <w:dstrike w:val="0"/>
                <w:outline w:val="0"/>
                <w:color w:val="000000"/>
                <w:spacing w:val="0"/>
                <w:kern w:val="0"/>
                <w:position w:val="0"/>
                <w:sz w:val="22"/>
                <w:szCs w:val="22"/>
                <w:u w:val="none" w:color="000000"/>
                <w:vertAlign w:val="baseline"/>
                <w:rtl w:val="0"/>
                <w:lang w:val="en-US"/>
              </w:rPr>
              <w:t>10%</w:t>
            </w:r>
          </w:p>
          <w:p>
            <w:pPr>
              <w:pStyle w:val="Heading 4"/>
              <w:keepNext w:val="0"/>
              <w:widowControl w:val="0"/>
              <w:ind w:left="0" w:firstLine="0"/>
              <w:jc w:val="center"/>
              <w:outlineLvl w:val="9"/>
            </w:pPr>
            <w:r>
              <w:rPr>
                <w:rStyle w:val="None"/>
                <w:caps w:val="0"/>
                <w:smallCaps w:val="0"/>
                <w:strike w:val="0"/>
                <w:dstrike w:val="0"/>
                <w:outline w:val="0"/>
                <w:color w:val="000000"/>
                <w:spacing w:val="0"/>
                <w:kern w:val="0"/>
                <w:position w:val="0"/>
                <w:sz w:val="22"/>
                <w:szCs w:val="22"/>
                <w:u w:val="none" w:color="000000"/>
                <w:vertAlign w:val="baseline"/>
                <w:rtl w:val="0"/>
                <w:lang w:val="en-US"/>
              </w:rPr>
              <w:t xml:space="preserve"> </w:t>
            </w:r>
          </w:p>
        </w:tc>
      </w:tr>
      <w:tr>
        <w:tblPrEx>
          <w:shd w:val="clear" w:color="auto" w:fill="auto"/>
        </w:tblPrEx>
        <w:trPr>
          <w:trHeight w:val="731" w:hRule="atLeast"/>
        </w:trPr>
        <w:tc>
          <w:tcPr>
            <w:tcW w:type="dxa" w:w="73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22"/>
              <w:bottom w:type="dxa" w:w="80"/>
              <w:right w:type="dxa" w:w="80"/>
            </w:tcMar>
            <w:vAlign w:val="top"/>
          </w:tcPr>
          <w:p>
            <w:pPr>
              <w:pStyle w:val="Heading 4"/>
              <w:keepNext w:val="0"/>
              <w:widowControl w:val="0"/>
              <w:tabs>
                <w:tab w:val="left" w:pos="342"/>
                <w:tab w:val="left" w:pos="432"/>
              </w:tabs>
              <w:ind w:left="342" w:hanging="342"/>
              <w:outlineLvl w:val="9"/>
              <w:rPr>
                <w:rStyle w:val="None"/>
                <w:i w:val="1"/>
                <w:iCs w:val="1"/>
                <w:caps w:val="0"/>
                <w:smallCaps w:val="0"/>
                <w:strike w:val="0"/>
                <w:dstrike w:val="0"/>
                <w:outline w:val="0"/>
                <w:color w:val="000000"/>
                <w:spacing w:val="0"/>
                <w:kern w:val="0"/>
                <w:position w:val="0"/>
                <w:sz w:val="22"/>
                <w:szCs w:val="22"/>
                <w:u w:val="none" w:color="000000"/>
                <w:vertAlign w:val="baseline"/>
                <w:rtl w:val="0"/>
                <w:lang w:val="en-US"/>
              </w:rPr>
            </w:pPr>
            <w:r>
              <w:rPr>
                <w:rStyle w:val="None"/>
                <w:i w:val="1"/>
                <w:iCs w:val="1"/>
                <w:caps w:val="0"/>
                <w:smallCaps w:val="0"/>
                <w:strike w:val="0"/>
                <w:dstrike w:val="0"/>
                <w:outline w:val="0"/>
                <w:color w:val="000000"/>
                <w:spacing w:val="0"/>
                <w:kern w:val="0"/>
                <w:position w:val="0"/>
                <w:sz w:val="22"/>
                <w:szCs w:val="22"/>
                <w:u w:val="none" w:color="000000"/>
                <w:vertAlign w:val="baseline"/>
                <w:rtl w:val="0"/>
                <w:lang w:val="en-US"/>
              </w:rPr>
              <w:t>Mental Map</w:t>
            </w:r>
          </w:p>
          <w:p>
            <w:pPr>
              <w:pStyle w:val="Heading 4"/>
              <w:keepNext w:val="0"/>
              <w:widowControl w:val="0"/>
              <w:tabs>
                <w:tab w:val="left" w:pos="342"/>
                <w:tab w:val="left" w:pos="432"/>
              </w:tabs>
              <w:ind w:left="342" w:hanging="342"/>
              <w:outlineLvl w:val="9"/>
            </w:pPr>
            <w:r>
              <w:rPr>
                <w:rStyle w:val="None"/>
                <w:caps w:val="0"/>
                <w:smallCaps w:val="0"/>
                <w:strike w:val="0"/>
                <w:dstrike w:val="0"/>
                <w:outline w:val="0"/>
                <w:color w:val="000000"/>
                <w:spacing w:val="0"/>
                <w:kern w:val="0"/>
                <w:position w:val="0"/>
                <w:sz w:val="22"/>
                <w:szCs w:val="22"/>
                <w:u w:val="none" w:color="000000"/>
                <w:vertAlign w:val="baseline"/>
                <w:rtl w:val="0"/>
                <w:lang w:val="en-US"/>
              </w:rPr>
              <w:t>Evaluative criteria:  thoughtfulness, clarity and participation in presenting to your peers</w:t>
            </w:r>
          </w:p>
        </w:tc>
        <w:tc>
          <w:tcPr>
            <w:tcW w:type="dxa" w:w="17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4"/>
              <w:keepNext w:val="0"/>
              <w:widowControl w:val="0"/>
              <w:ind w:left="0" w:firstLine="0"/>
              <w:jc w:val="center"/>
              <w:outlineLvl w:val="9"/>
              <w:rPr>
                <w:rStyle w:val="None"/>
                <w:caps w:val="0"/>
                <w:smallCaps w:val="0"/>
                <w:strike w:val="0"/>
                <w:dstrike w:val="0"/>
                <w:outline w:val="0"/>
                <w:color w:val="000000"/>
                <w:spacing w:val="0"/>
                <w:kern w:val="0"/>
                <w:position w:val="0"/>
                <w:sz w:val="22"/>
                <w:szCs w:val="22"/>
                <w:u w:val="none" w:color="000000"/>
                <w:vertAlign w:val="baseline"/>
                <w:rtl w:val="0"/>
                <w:lang w:val="en-US"/>
              </w:rPr>
            </w:pPr>
            <w:r>
              <w:rPr>
                <w:rStyle w:val="None"/>
                <w:caps w:val="0"/>
                <w:smallCaps w:val="0"/>
                <w:strike w:val="0"/>
                <w:dstrike w:val="0"/>
                <w:outline w:val="0"/>
                <w:color w:val="000000"/>
                <w:spacing w:val="0"/>
                <w:kern w:val="0"/>
                <w:position w:val="0"/>
                <w:sz w:val="22"/>
                <w:szCs w:val="22"/>
                <w:u w:val="none" w:color="000000"/>
                <w:vertAlign w:val="baseline"/>
                <w:rtl w:val="0"/>
                <w:lang w:val="en-US"/>
              </w:rPr>
              <w:t>5%</w:t>
            </w:r>
          </w:p>
          <w:p>
            <w:pPr>
              <w:pStyle w:val="Heading 4"/>
              <w:keepNext w:val="0"/>
              <w:widowControl w:val="0"/>
              <w:ind w:left="0" w:firstLine="0"/>
              <w:jc w:val="center"/>
              <w:outlineLvl w:val="9"/>
            </w:pPr>
            <w:r>
              <w:rPr>
                <w:rStyle w:val="None"/>
                <w:caps w:val="0"/>
                <w:smallCaps w:val="0"/>
                <w:strike w:val="0"/>
                <w:dstrike w:val="0"/>
                <w:outline w:val="0"/>
                <w:color w:val="000000"/>
                <w:spacing w:val="0"/>
                <w:kern w:val="0"/>
                <w:position w:val="0"/>
                <w:sz w:val="22"/>
                <w:szCs w:val="22"/>
                <w:u w:val="none" w:color="000000"/>
                <w:vertAlign w:val="baseline"/>
                <w:rtl w:val="0"/>
                <w:lang w:val="en-US"/>
              </w:rPr>
              <w:t xml:space="preserve"> </w:t>
            </w:r>
          </w:p>
        </w:tc>
      </w:tr>
      <w:tr>
        <w:tblPrEx>
          <w:shd w:val="clear" w:color="auto" w:fill="auto"/>
        </w:tblPrEx>
        <w:trPr>
          <w:trHeight w:val="731" w:hRule="atLeast"/>
        </w:trPr>
        <w:tc>
          <w:tcPr>
            <w:tcW w:type="dxa" w:w="73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22"/>
              <w:bottom w:type="dxa" w:w="80"/>
              <w:right w:type="dxa" w:w="80"/>
            </w:tcMar>
            <w:vAlign w:val="top"/>
          </w:tcPr>
          <w:p>
            <w:pPr>
              <w:pStyle w:val="Heading 4"/>
              <w:keepNext w:val="0"/>
              <w:widowControl w:val="0"/>
              <w:tabs>
                <w:tab w:val="left" w:pos="342"/>
                <w:tab w:val="left" w:pos="432"/>
              </w:tabs>
              <w:ind w:left="342" w:hanging="342"/>
              <w:outlineLvl w:val="9"/>
              <w:rPr>
                <w:rStyle w:val="None"/>
                <w:i w:val="1"/>
                <w:iCs w:val="1"/>
                <w:caps w:val="0"/>
                <w:smallCaps w:val="0"/>
                <w:strike w:val="0"/>
                <w:dstrike w:val="0"/>
                <w:outline w:val="0"/>
                <w:color w:val="000000"/>
                <w:spacing w:val="0"/>
                <w:kern w:val="0"/>
                <w:position w:val="0"/>
                <w:sz w:val="22"/>
                <w:szCs w:val="22"/>
                <w:u w:val="none" w:color="000000"/>
                <w:vertAlign w:val="baseline"/>
                <w:rtl w:val="0"/>
                <w:lang w:val="en-US"/>
              </w:rPr>
            </w:pPr>
            <w:r>
              <w:rPr>
                <w:rStyle w:val="None"/>
                <w:i w:val="1"/>
                <w:iCs w:val="1"/>
                <w:sz w:val="22"/>
                <w:szCs w:val="22"/>
                <w:rtl w:val="0"/>
                <w:lang w:val="en-US"/>
              </w:rPr>
              <w:t>Mapping Significant Christian-related Sites (Team Project)</w:t>
            </w:r>
          </w:p>
          <w:p>
            <w:pPr>
              <w:pStyle w:val="Heading 4"/>
              <w:keepNext w:val="0"/>
              <w:widowControl w:val="0"/>
              <w:tabs>
                <w:tab w:val="left" w:pos="342"/>
                <w:tab w:val="left" w:pos="432"/>
              </w:tabs>
              <w:ind w:left="342" w:hanging="342"/>
              <w:outlineLvl w:val="9"/>
            </w:pPr>
            <w:r>
              <w:rPr>
                <w:rStyle w:val="None"/>
                <w:caps w:val="0"/>
                <w:smallCaps w:val="0"/>
                <w:strike w:val="0"/>
                <w:dstrike w:val="0"/>
                <w:outline w:val="0"/>
                <w:color w:val="000000"/>
                <w:spacing w:val="0"/>
                <w:kern w:val="0"/>
                <w:position w:val="0"/>
                <w:sz w:val="22"/>
                <w:szCs w:val="22"/>
                <w:u w:val="none" w:color="000000"/>
                <w:vertAlign w:val="baseline"/>
                <w:rtl w:val="0"/>
                <w:lang w:val="en-US"/>
              </w:rPr>
              <w:t xml:space="preserve">Evaluative criteria: </w:t>
            </w:r>
            <w:r>
              <w:rPr>
                <w:rStyle w:val="None"/>
                <w:caps w:val="0"/>
                <w:smallCaps w:val="0"/>
                <w:strike w:val="0"/>
                <w:dstrike w:val="0"/>
                <w:outline w:val="0"/>
                <w:color w:val="000000"/>
                <w:spacing w:val="0"/>
                <w:kern w:val="0"/>
                <w:position w:val="0"/>
                <w:sz w:val="22"/>
                <w:szCs w:val="22"/>
                <w:u w:val="none" w:color="000000"/>
                <w:vertAlign w:val="baseline"/>
                <w:rtl w:val="0"/>
                <w:lang w:val="en-US"/>
              </w:rPr>
              <w:t>readable design,</w:t>
            </w:r>
            <w:r>
              <w:rPr>
                <w:rStyle w:val="None"/>
                <w:caps w:val="0"/>
                <w:smallCaps w:val="0"/>
                <w:strike w:val="0"/>
                <w:dstrike w:val="0"/>
                <w:outline w:val="0"/>
                <w:color w:val="000000"/>
                <w:spacing w:val="0"/>
                <w:kern w:val="0"/>
                <w:position w:val="0"/>
                <w:sz w:val="22"/>
                <w:szCs w:val="22"/>
                <w:u w:val="none" w:color="000000"/>
                <w:vertAlign w:val="baseline"/>
                <w:rtl w:val="0"/>
                <w:lang w:val="en-US"/>
              </w:rPr>
              <w:t xml:space="preserve"> clarity of descriptions, organization of graphics is </w:t>
            </w:r>
            <w:r>
              <w:rPr>
                <w:rStyle w:val="None"/>
                <w:caps w:val="0"/>
                <w:smallCaps w:val="0"/>
                <w:strike w:val="0"/>
                <w:dstrike w:val="0"/>
                <w:outline w:val="0"/>
                <w:color w:val="000000"/>
                <w:spacing w:val="0"/>
                <w:kern w:val="0"/>
                <w:position w:val="0"/>
                <w:sz w:val="22"/>
                <w:szCs w:val="22"/>
                <w:u w:val="none" w:color="000000"/>
                <w:vertAlign w:val="baseline"/>
                <w:rtl w:val="0"/>
                <w:lang w:val="en-US"/>
              </w:rPr>
              <w:t>informative</w:t>
            </w:r>
          </w:p>
        </w:tc>
        <w:tc>
          <w:tcPr>
            <w:tcW w:type="dxa" w:w="17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4"/>
              <w:keepNext w:val="0"/>
              <w:widowControl w:val="0"/>
              <w:ind w:left="0" w:firstLine="0"/>
              <w:jc w:val="center"/>
              <w:outlineLvl w:val="9"/>
              <w:rPr>
                <w:rStyle w:val="None"/>
                <w:caps w:val="0"/>
                <w:smallCaps w:val="0"/>
                <w:strike w:val="0"/>
                <w:dstrike w:val="0"/>
                <w:outline w:val="0"/>
                <w:color w:val="000000"/>
                <w:spacing w:val="0"/>
                <w:kern w:val="0"/>
                <w:position w:val="0"/>
                <w:sz w:val="22"/>
                <w:szCs w:val="22"/>
                <w:u w:val="none" w:color="000000"/>
                <w:vertAlign w:val="baseline"/>
                <w:rtl w:val="0"/>
                <w:lang w:val="en-US"/>
              </w:rPr>
            </w:pPr>
            <w:r>
              <w:rPr>
                <w:rStyle w:val="None"/>
                <w:caps w:val="0"/>
                <w:smallCaps w:val="0"/>
                <w:strike w:val="0"/>
                <w:dstrike w:val="0"/>
                <w:outline w:val="0"/>
                <w:color w:val="000000"/>
                <w:spacing w:val="0"/>
                <w:kern w:val="0"/>
                <w:position w:val="0"/>
                <w:sz w:val="22"/>
                <w:szCs w:val="22"/>
                <w:u w:val="none" w:color="000000"/>
                <w:vertAlign w:val="baseline"/>
                <w:rtl w:val="0"/>
                <w:lang w:val="en-US"/>
              </w:rPr>
              <w:t>10%</w:t>
            </w:r>
          </w:p>
          <w:p>
            <w:pPr>
              <w:pStyle w:val="Heading 4"/>
              <w:keepNext w:val="0"/>
              <w:widowControl w:val="0"/>
              <w:ind w:left="0" w:firstLine="0"/>
              <w:jc w:val="center"/>
              <w:outlineLvl w:val="9"/>
            </w:pPr>
            <w:r>
              <w:rPr>
                <w:rStyle w:val="None"/>
                <w:caps w:val="0"/>
                <w:smallCaps w:val="0"/>
                <w:strike w:val="0"/>
                <w:dstrike w:val="0"/>
                <w:outline w:val="0"/>
                <w:color w:val="000000"/>
                <w:spacing w:val="0"/>
                <w:kern w:val="0"/>
                <w:position w:val="0"/>
                <w:sz w:val="22"/>
                <w:szCs w:val="22"/>
                <w:u w:val="none" w:color="000000"/>
                <w:vertAlign w:val="baseline"/>
                <w:rtl w:val="0"/>
                <w:lang w:val="en-US"/>
              </w:rPr>
              <w:t xml:space="preserve"> </w:t>
            </w:r>
          </w:p>
        </w:tc>
      </w:tr>
      <w:tr>
        <w:tblPrEx>
          <w:shd w:val="clear" w:color="auto" w:fill="auto"/>
        </w:tblPrEx>
        <w:trPr>
          <w:trHeight w:val="610" w:hRule="atLeast"/>
        </w:trPr>
        <w:tc>
          <w:tcPr>
            <w:tcW w:type="dxa" w:w="73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22"/>
              <w:bottom w:type="dxa" w:w="80"/>
              <w:right w:type="dxa" w:w="80"/>
            </w:tcMar>
            <w:vAlign w:val="top"/>
          </w:tcPr>
          <w:p>
            <w:pPr>
              <w:pStyle w:val="Heading 4"/>
              <w:keepNext w:val="0"/>
              <w:widowControl w:val="0"/>
              <w:tabs>
                <w:tab w:val="left" w:pos="342"/>
                <w:tab w:val="left" w:pos="432"/>
              </w:tabs>
              <w:ind w:left="342" w:hanging="342"/>
              <w:outlineLvl w:val="9"/>
              <w:rPr>
                <w:rStyle w:val="None"/>
                <w:i w:val="1"/>
                <w:iCs w:val="1"/>
                <w:caps w:val="0"/>
                <w:smallCaps w:val="0"/>
                <w:strike w:val="0"/>
                <w:dstrike w:val="0"/>
                <w:outline w:val="0"/>
                <w:color w:val="000000"/>
                <w:spacing w:val="0"/>
                <w:kern w:val="0"/>
                <w:position w:val="0"/>
                <w:sz w:val="22"/>
                <w:szCs w:val="22"/>
                <w:u w:val="none" w:color="000000"/>
                <w:vertAlign w:val="baseline"/>
                <w:rtl w:val="0"/>
                <w:lang w:val="en-US"/>
              </w:rPr>
            </w:pPr>
            <w:r>
              <w:rPr>
                <w:rStyle w:val="None"/>
                <w:i w:val="1"/>
                <w:iCs w:val="1"/>
                <w:caps w:val="0"/>
                <w:smallCaps w:val="0"/>
                <w:strike w:val="0"/>
                <w:dstrike w:val="0"/>
                <w:outline w:val="0"/>
                <w:color w:val="000000"/>
                <w:spacing w:val="0"/>
                <w:kern w:val="0"/>
                <w:position w:val="0"/>
                <w:sz w:val="22"/>
                <w:szCs w:val="22"/>
                <w:u w:val="none" w:color="000000"/>
                <w:vertAlign w:val="baseline"/>
                <w:rtl w:val="0"/>
                <w:lang w:val="en-US"/>
              </w:rPr>
              <w:t>Reflection Paper</w:t>
            </w:r>
          </w:p>
          <w:p>
            <w:pPr>
              <w:pStyle w:val="Heading 4"/>
              <w:keepNext w:val="0"/>
              <w:widowControl w:val="0"/>
              <w:tabs>
                <w:tab w:val="left" w:pos="342"/>
                <w:tab w:val="left" w:pos="432"/>
              </w:tabs>
              <w:ind w:left="342" w:hanging="342"/>
              <w:outlineLvl w:val="9"/>
            </w:pPr>
            <w:r>
              <w:rPr>
                <w:rStyle w:val="None"/>
                <w:caps w:val="0"/>
                <w:smallCaps w:val="0"/>
                <w:strike w:val="0"/>
                <w:dstrike w:val="0"/>
                <w:outline w:val="0"/>
                <w:color w:val="000000"/>
                <w:spacing w:val="0"/>
                <w:kern w:val="0"/>
                <w:position w:val="0"/>
                <w:sz w:val="22"/>
                <w:szCs w:val="22"/>
                <w:u w:val="none" w:color="000000"/>
                <w:vertAlign w:val="baseline"/>
                <w:rtl w:val="0"/>
                <w:lang w:val="en-US"/>
              </w:rPr>
              <w:t xml:space="preserve">Evaluative criteria:  thoughtfulness, clarity and integrative </w:t>
            </w:r>
          </w:p>
        </w:tc>
        <w:tc>
          <w:tcPr>
            <w:tcW w:type="dxa" w:w="17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4"/>
              <w:keepNext w:val="0"/>
              <w:widowControl w:val="0"/>
              <w:ind w:left="0" w:firstLine="0"/>
              <w:jc w:val="center"/>
              <w:outlineLvl w:val="9"/>
              <w:rPr>
                <w:rStyle w:val="None"/>
                <w:caps w:val="0"/>
                <w:smallCaps w:val="0"/>
                <w:strike w:val="0"/>
                <w:dstrike w:val="0"/>
                <w:outline w:val="0"/>
                <w:color w:val="000000"/>
                <w:spacing w:val="0"/>
                <w:kern w:val="0"/>
                <w:position w:val="0"/>
                <w:sz w:val="22"/>
                <w:szCs w:val="22"/>
                <w:u w:val="none" w:color="000000"/>
                <w:vertAlign w:val="baseline"/>
                <w:rtl w:val="0"/>
                <w:lang w:val="en-US"/>
              </w:rPr>
            </w:pPr>
            <w:r>
              <w:rPr>
                <w:rStyle w:val="None"/>
                <w:caps w:val="0"/>
                <w:smallCaps w:val="0"/>
                <w:strike w:val="0"/>
                <w:dstrike w:val="0"/>
                <w:outline w:val="0"/>
                <w:color w:val="000000"/>
                <w:spacing w:val="0"/>
                <w:kern w:val="0"/>
                <w:position w:val="0"/>
                <w:sz w:val="22"/>
                <w:szCs w:val="22"/>
                <w:u w:val="none" w:color="000000"/>
                <w:vertAlign w:val="baseline"/>
                <w:rtl w:val="0"/>
                <w:lang w:val="en-US"/>
              </w:rPr>
              <w:t>10%</w:t>
            </w:r>
          </w:p>
          <w:p>
            <w:pPr>
              <w:pStyle w:val="Heading 4"/>
              <w:keepNext w:val="0"/>
              <w:widowControl w:val="0"/>
              <w:ind w:left="0" w:firstLine="0"/>
              <w:jc w:val="center"/>
              <w:outlineLvl w:val="9"/>
            </w:pPr>
            <w:r>
              <w:rPr>
                <w:rStyle w:val="None"/>
                <w:caps w:val="0"/>
                <w:smallCaps w:val="0"/>
                <w:strike w:val="0"/>
                <w:dstrike w:val="0"/>
                <w:outline w:val="0"/>
                <w:color w:val="000000"/>
                <w:spacing w:val="0"/>
                <w:kern w:val="0"/>
                <w:position w:val="0"/>
                <w:sz w:val="22"/>
                <w:szCs w:val="22"/>
                <w:u w:val="none" w:color="000000"/>
                <w:vertAlign w:val="baseline"/>
                <w:rtl w:val="0"/>
                <w:lang w:val="en-US"/>
              </w:rPr>
              <w:t xml:space="preserve"> </w:t>
            </w:r>
          </w:p>
        </w:tc>
      </w:tr>
      <w:tr>
        <w:tblPrEx>
          <w:shd w:val="clear" w:color="auto" w:fill="auto"/>
        </w:tblPrEx>
        <w:trPr>
          <w:trHeight w:val="481" w:hRule="atLeast"/>
        </w:trPr>
        <w:tc>
          <w:tcPr>
            <w:tcW w:type="dxa" w:w="73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22"/>
              <w:bottom w:type="dxa" w:w="80"/>
              <w:right w:type="dxa" w:w="80"/>
            </w:tcMar>
            <w:vAlign w:val="top"/>
          </w:tcPr>
          <w:p>
            <w:pPr>
              <w:pStyle w:val="Heading 4"/>
              <w:keepNext w:val="0"/>
              <w:widowControl w:val="0"/>
              <w:ind w:left="342" w:hanging="342"/>
              <w:jc w:val="right"/>
              <w:outlineLvl w:val="9"/>
            </w:pPr>
            <w:r>
              <w:rPr>
                <w:rStyle w:val="None"/>
                <w:b w:val="1"/>
                <w:bCs w:val="1"/>
                <w:caps w:val="0"/>
                <w:smallCaps w:val="0"/>
                <w:strike w:val="0"/>
                <w:dstrike w:val="0"/>
                <w:outline w:val="0"/>
                <w:color w:val="000000"/>
                <w:spacing w:val="0"/>
                <w:kern w:val="0"/>
                <w:position w:val="0"/>
                <w:sz w:val="22"/>
                <w:szCs w:val="22"/>
                <w:u w:val="none" w:color="000000"/>
                <w:vertAlign w:val="baseline"/>
                <w:rtl w:val="0"/>
                <w:lang w:val="en-US"/>
              </w:rPr>
              <w:t>Total</w:t>
            </w:r>
          </w:p>
        </w:tc>
        <w:tc>
          <w:tcPr>
            <w:tcW w:type="dxa" w:w="17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4"/>
              <w:keepNext w:val="0"/>
              <w:widowControl w:val="0"/>
              <w:ind w:left="0" w:firstLine="0"/>
              <w:jc w:val="center"/>
              <w:outlineLvl w:val="9"/>
              <w:rPr>
                <w:rStyle w:val="None"/>
                <w:caps w:val="0"/>
                <w:smallCaps w:val="0"/>
                <w:strike w:val="0"/>
                <w:dstrike w:val="0"/>
                <w:outline w:val="0"/>
                <w:color w:val="000000"/>
                <w:spacing w:val="0"/>
                <w:kern w:val="0"/>
                <w:position w:val="0"/>
                <w:sz w:val="22"/>
                <w:szCs w:val="22"/>
                <w:u w:val="none" w:color="000000"/>
                <w:vertAlign w:val="baseline"/>
                <w:rtl w:val="0"/>
                <w:lang w:val="en-US"/>
              </w:rPr>
            </w:pPr>
            <w:r>
              <w:rPr>
                <w:rStyle w:val="None"/>
                <w:b w:val="1"/>
                <w:bCs w:val="1"/>
                <w:caps w:val="0"/>
                <w:smallCaps w:val="0"/>
                <w:strike w:val="0"/>
                <w:dstrike w:val="0"/>
                <w:outline w:val="0"/>
                <w:color w:val="000000"/>
                <w:spacing w:val="0"/>
                <w:kern w:val="0"/>
                <w:position w:val="0"/>
                <w:sz w:val="22"/>
                <w:szCs w:val="22"/>
                <w:u w:val="none" w:color="000000"/>
                <w:vertAlign w:val="baseline"/>
                <w:rtl w:val="0"/>
                <w:lang w:val="en-US"/>
              </w:rPr>
              <w:t>100%</w:t>
            </w:r>
          </w:p>
          <w:p>
            <w:pPr>
              <w:pStyle w:val="Heading 4"/>
              <w:keepNext w:val="0"/>
              <w:widowControl w:val="0"/>
              <w:ind w:left="0" w:firstLine="0"/>
              <w:jc w:val="center"/>
              <w:outlineLvl w:val="9"/>
            </w:pPr>
            <w:r>
              <w:rPr>
                <w:rStyle w:val="None"/>
                <w:caps w:val="0"/>
                <w:smallCaps w:val="0"/>
                <w:strike w:val="0"/>
                <w:dstrike w:val="0"/>
                <w:outline w:val="0"/>
                <w:color w:val="000000"/>
                <w:spacing w:val="0"/>
                <w:kern w:val="0"/>
                <w:position w:val="0"/>
                <w:sz w:val="22"/>
                <w:szCs w:val="22"/>
                <w:u w:val="none" w:color="000000"/>
                <w:vertAlign w:val="baseline"/>
                <w:rtl w:val="0"/>
                <w:lang w:val="en-US"/>
              </w:rPr>
              <w:t xml:space="preserve"> </w:t>
            </w:r>
          </w:p>
        </w:tc>
      </w:tr>
    </w:tbl>
    <w:p>
      <w:pPr>
        <w:pStyle w:val="Body"/>
        <w:widowControl w:val="0"/>
        <w:pBdr>
          <w:top w:val="nil"/>
          <w:left w:val="nil"/>
          <w:bottom w:val="nil"/>
          <w:right w:val="nil"/>
        </w:pBdr>
        <w:tabs>
          <w:tab w:val="left" w:pos="360"/>
          <w:tab w:val="left" w:pos="720"/>
          <w:tab w:val="left" w:pos="1080"/>
          <w:tab w:val="left" w:pos="1520"/>
        </w:tabs>
        <w:jc w:val="center"/>
        <w:rPr>
          <w:rStyle w:val="None"/>
          <w:rFonts w:ascii="Times" w:cs="Times" w:hAnsi="Times" w:eastAsia="Times"/>
          <w:sz w:val="24"/>
          <w:szCs w:val="24"/>
          <w:rtl w:val="0"/>
        </w:rPr>
      </w:pPr>
    </w:p>
    <w:p>
      <w:pPr>
        <w:pStyle w:val="Heading 4"/>
        <w:keepNext w:val="0"/>
        <w:shd w:val="clear" w:color="auto" w:fill="e0e0e0"/>
        <w:ind w:left="0" w:firstLine="0"/>
        <w:outlineLvl w:val="9"/>
        <w:rPr>
          <w:rStyle w:val="None"/>
          <w:rFonts w:ascii="Arial Narrow" w:cs="Arial Narrow" w:hAnsi="Arial Narrow" w:eastAsia="Arial Narrow"/>
          <w:b w:val="1"/>
          <w:bCs w:val="1"/>
          <w:i w:val="1"/>
          <w:iCs w:val="1"/>
          <w:sz w:val="20"/>
          <w:szCs w:val="20"/>
        </w:rPr>
      </w:pPr>
      <w:r>
        <w:rPr>
          <w:rStyle w:val="None"/>
          <w:rFonts w:ascii="Arial" w:hAnsi="Arial"/>
          <w:b w:val="1"/>
          <w:bCs w:val="1"/>
          <w:sz w:val="24"/>
          <w:szCs w:val="24"/>
          <w:rtl w:val="0"/>
          <w:lang w:val="en-US"/>
        </w:rPr>
        <w:t xml:space="preserve">Grade Scale and Rationale for Grade Determination </w:t>
      </w:r>
    </w:p>
    <w:p>
      <w:pPr>
        <w:pStyle w:val="Heading 4"/>
        <w:keepNext w:val="0"/>
        <w:ind w:left="0" w:firstLine="0"/>
        <w:outlineLvl w:val="9"/>
        <w:rPr>
          <w:rStyle w:val="None"/>
          <w:rFonts w:ascii="Arial Narrow" w:cs="Arial Narrow" w:hAnsi="Arial Narrow" w:eastAsia="Arial Narrow"/>
          <w:b w:val="1"/>
          <w:bCs w:val="1"/>
          <w:i w:val="1"/>
          <w:iCs w:val="1"/>
          <w:sz w:val="20"/>
          <w:szCs w:val="20"/>
        </w:rPr>
      </w:pPr>
    </w:p>
    <w:p>
      <w:pPr>
        <w:pStyle w:val="Body"/>
        <w:widowControl w:val="0"/>
        <w:pBdr>
          <w:top w:val="nil"/>
          <w:left w:val="nil"/>
          <w:bottom w:val="nil"/>
          <w:right w:val="nil"/>
        </w:pBdr>
        <w:rPr>
          <w:rStyle w:val="None"/>
          <w:sz w:val="22"/>
          <w:szCs w:val="22"/>
          <w:rtl w:val="0"/>
          <w:lang w:val="en-US"/>
        </w:rPr>
      </w:pPr>
      <w:r>
        <w:rPr>
          <w:rStyle w:val="None"/>
          <w:sz w:val="22"/>
          <w:szCs w:val="22"/>
          <w:rtl w:val="0"/>
          <w:lang w:val="en-US"/>
        </w:rPr>
        <w:t>Grades for assignments will be determined by the following rubric and the subjective evaluation by the instructors of record.  Final course grades below 70 will be considered a failed (</w:t>
      </w:r>
      <w:r>
        <w:rPr>
          <w:rStyle w:val="None"/>
          <w:sz w:val="22"/>
          <w:szCs w:val="22"/>
          <w:rtl w:val="0"/>
          <w:lang w:val="en-US"/>
        </w:rPr>
        <w:t>“</w:t>
      </w:r>
      <w:r>
        <w:rPr>
          <w:rStyle w:val="None"/>
          <w:sz w:val="22"/>
          <w:szCs w:val="22"/>
          <w:rtl w:val="0"/>
          <w:lang w:val="en-US"/>
        </w:rPr>
        <w:t>F</w:t>
      </w:r>
      <w:r>
        <w:rPr>
          <w:rStyle w:val="None"/>
          <w:sz w:val="22"/>
          <w:szCs w:val="22"/>
          <w:rtl w:val="0"/>
          <w:lang w:val="en-US"/>
        </w:rPr>
        <w:t>”</w:t>
      </w:r>
      <w:r>
        <w:rPr>
          <w:rStyle w:val="None"/>
          <w:sz w:val="22"/>
          <w:szCs w:val="22"/>
          <w:rtl w:val="0"/>
          <w:lang w:val="en-US"/>
        </w:rPr>
        <w:t>)</w:t>
      </w:r>
    </w:p>
    <w:p>
      <w:pPr>
        <w:pStyle w:val="Body"/>
        <w:widowControl w:val="0"/>
        <w:pBdr>
          <w:top w:val="nil"/>
          <w:left w:val="nil"/>
          <w:bottom w:val="nil"/>
          <w:right w:val="nil"/>
        </w:pBdr>
        <w:rPr>
          <w:rStyle w:val="None"/>
          <w:sz w:val="22"/>
          <w:szCs w:val="22"/>
          <w:rtl w:val="0"/>
        </w:rPr>
      </w:pPr>
    </w:p>
    <w:tbl>
      <w:tblPr>
        <w:tblW w:w="926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60"/>
        <w:gridCol w:w="870"/>
        <w:gridCol w:w="7430"/>
      </w:tblGrid>
      <w:tr>
        <w:tblPrEx>
          <w:shd w:val="clear" w:color="auto" w:fill="auto"/>
        </w:tblPrEx>
        <w:trPr>
          <w:trHeight w:val="562"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w:jc w:val="cente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GRADE</w:t>
            </w:r>
          </w:p>
        </w:tc>
        <w:tc>
          <w:tcPr>
            <w:tcW w:type="dxa" w:w="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w:jc w:val="cente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SCALE</w:t>
            </w:r>
          </w:p>
        </w:tc>
        <w:tc>
          <w:tcPr>
            <w:tcW w:type="dxa" w:w="7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w:ind w:left="90"/>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DESCRIPTION</w:t>
            </w:r>
          </w:p>
        </w:tc>
      </w:tr>
      <w:tr>
        <w:tblPrEx>
          <w:shd w:val="clear" w:color="auto" w:fill="auto"/>
        </w:tblPrEx>
        <w:trPr>
          <w:trHeight w:val="113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A</w:t>
            </w:r>
          </w:p>
        </w:tc>
        <w:tc>
          <w:tcPr>
            <w:tcW w:type="dxa" w:w="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96-100</w:t>
            </w:r>
          </w:p>
        </w:tc>
        <w:tc>
          <w:tcPr>
            <w:tcW w:type="dxa" w:w="7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ind w:left="90"/>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Outstanding</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The level of research, thinking, and communication are outstanding. You critically evaluate the relevant theories, integrate it in the analysis of your selected topic or interests, and show how it is applicable in your context or the one you have chosen. Additionally, you synthesize models or ideas to create new understandings and/or theory. This is NOT a common grade.</w:t>
            </w:r>
          </w:p>
        </w:tc>
      </w:tr>
      <w:tr>
        <w:tblPrEx>
          <w:shd w:val="clear" w:color="auto" w:fill="auto"/>
        </w:tblPrEx>
        <w:trPr>
          <w:trHeight w:val="1123"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A-</w:t>
            </w:r>
          </w:p>
        </w:tc>
        <w:tc>
          <w:tcPr>
            <w:tcW w:type="dxa" w:w="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91-95</w:t>
            </w:r>
          </w:p>
        </w:tc>
        <w:tc>
          <w:tcPr>
            <w:tcW w:type="dxa" w:w="7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ind w:left="90"/>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Superior:</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xml:space="preserve"> The level of research, thinking, and communication are superior. You understand and interact with the theories, integrate it with the reading, discussions and your interests, and have shown how it is applicable in your context or the one you have chosen. You demonstrate a growing ability to synthesize models, ideas or create new understanding.</w:t>
            </w:r>
          </w:p>
        </w:tc>
      </w:tr>
      <w:tr>
        <w:tblPrEx>
          <w:shd w:val="clear" w:color="auto" w:fill="auto"/>
        </w:tblPrEx>
        <w:trPr>
          <w:trHeight w:val="903"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B+</w:t>
            </w:r>
          </w:p>
        </w:tc>
        <w:tc>
          <w:tcPr>
            <w:tcW w:type="dxa" w:w="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88 -90</w:t>
            </w:r>
          </w:p>
        </w:tc>
        <w:tc>
          <w:tcPr>
            <w:tcW w:type="dxa" w:w="7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ind w:left="90"/>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Very good</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The level of research, thinking, and communication are solid. You understand the theories, read the assigned literature, engage the class discussions or experiences and have made progress in showing critically how it is applicable in your context or the one you have chosen.</w:t>
            </w:r>
          </w:p>
        </w:tc>
      </w:tr>
      <w:tr>
        <w:tblPrEx>
          <w:shd w:val="clear" w:color="auto" w:fill="auto"/>
        </w:tblPrEx>
        <w:trPr>
          <w:trHeight w:val="1113"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B</w:t>
            </w:r>
          </w:p>
        </w:tc>
        <w:tc>
          <w:tcPr>
            <w:tcW w:type="dxa" w:w="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84-87</w:t>
            </w:r>
          </w:p>
        </w:tc>
        <w:tc>
          <w:tcPr>
            <w:tcW w:type="dxa" w:w="7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ind w:left="90"/>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Good</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The level of research, thinking, and communication are more than satisfactory. You understand the theories, read the assigned literature, engage the class discussions or experiences and have made progress in showing critically how they are applicable in the context you have chosen, though your work could be stronger in both areas.</w:t>
            </w:r>
          </w:p>
        </w:tc>
      </w:tr>
      <w:tr>
        <w:tblPrEx>
          <w:shd w:val="clear" w:color="auto" w:fill="auto"/>
        </w:tblPrEx>
        <w:trPr>
          <w:trHeight w:val="95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B-</w:t>
            </w:r>
          </w:p>
        </w:tc>
        <w:tc>
          <w:tcPr>
            <w:tcW w:type="dxa" w:w="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81-83</w:t>
            </w:r>
          </w:p>
        </w:tc>
        <w:tc>
          <w:tcPr>
            <w:tcW w:type="dxa" w:w="7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ind w:left="90"/>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Satisfactory</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The level of research, thinking, and communication are satisfactory. You have read the assigned literature, appreciate the theories and have made progress in showing how it is applicable in your context or the one you have chosen, though your work could be stronger in both areas.</w:t>
            </w:r>
          </w:p>
        </w:tc>
      </w:tr>
      <w:tr>
        <w:tblPrEx>
          <w:shd w:val="clear" w:color="auto" w:fill="auto"/>
        </w:tblPrEx>
        <w:trPr>
          <w:trHeight w:val="893"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C+</w:t>
            </w:r>
          </w:p>
        </w:tc>
        <w:tc>
          <w:tcPr>
            <w:tcW w:type="dxa" w:w="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78-80</w:t>
            </w:r>
          </w:p>
        </w:tc>
        <w:tc>
          <w:tcPr>
            <w:tcW w:type="dxa" w:w="7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ind w:left="90"/>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Acceptable but average at best</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The level of research, thinking, and communication are acceptable. It appears you understand the reading, the theories and have made a start in showing how they are applicable in your context or the one you have chosen.</w:t>
            </w:r>
          </w:p>
        </w:tc>
      </w:tr>
      <w:tr>
        <w:tblPrEx>
          <w:shd w:val="clear" w:color="auto" w:fill="auto"/>
        </w:tblPrEx>
        <w:trPr>
          <w:trHeight w:val="1113"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C</w:t>
            </w:r>
          </w:p>
        </w:tc>
        <w:tc>
          <w:tcPr>
            <w:tcW w:type="dxa" w:w="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73-77</w:t>
            </w:r>
          </w:p>
        </w:tc>
        <w:tc>
          <w:tcPr>
            <w:tcW w:type="dxa" w:w="7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ind w:left="90"/>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Acceptable but definitely below average</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The level of research, thinking, and communication are fairly acceptable. You appear to have read the assigned literature and show that you are acquainted with the theories but you have not demonstrated clearly how they are applicable in your context or the one you have chosen.</w:t>
            </w:r>
          </w:p>
        </w:tc>
      </w:tr>
      <w:tr>
        <w:tblPrEx>
          <w:shd w:val="clear" w:color="auto" w:fill="auto"/>
        </w:tblPrEx>
        <w:trPr>
          <w:trHeight w:val="683"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C-</w:t>
            </w:r>
          </w:p>
        </w:tc>
        <w:tc>
          <w:tcPr>
            <w:tcW w:type="dxa" w:w="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70-72</w:t>
            </w:r>
          </w:p>
        </w:tc>
        <w:tc>
          <w:tcPr>
            <w:tcW w:type="dxa" w:w="7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ind w:left="90"/>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Borderline pass</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The level of research, thinking, and communication are borderline. The demonstration of your critical thinking is absent, but the narrative may merit some consideration.</w:t>
            </w:r>
          </w:p>
        </w:tc>
      </w:tr>
      <w:tr>
        <w:tblPrEx>
          <w:shd w:val="clear" w:color="auto" w:fill="auto"/>
        </w:tblPrEx>
        <w:trPr>
          <w:trHeight w:val="270"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D</w:t>
            </w:r>
          </w:p>
        </w:tc>
        <w:tc>
          <w:tcPr>
            <w:tcW w:type="dxa" w:w="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65-69</w:t>
            </w:r>
          </w:p>
        </w:tc>
        <w:tc>
          <w:tcPr>
            <w:tcW w:type="dxa" w:w="743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ind w:left="90"/>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Not acceptable</w:t>
            </w: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 Depending on what I see, I may assume you tried, but it is not graduate level. The only reason it received any points is that you submitted it for consideration with some evidence of work done.</w:t>
            </w:r>
          </w:p>
        </w:tc>
      </w:tr>
      <w:tr>
        <w:tblPrEx>
          <w:shd w:val="clear" w:color="auto" w:fill="auto"/>
        </w:tblPrEx>
        <w:trPr>
          <w:trHeight w:val="463"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F</w:t>
            </w:r>
          </w:p>
        </w:tc>
        <w:tc>
          <w:tcPr>
            <w:tcW w:type="dxa" w:w="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64 or below</w:t>
            </w:r>
          </w:p>
        </w:tc>
        <w:tc>
          <w:tcPr>
            <w:tcW w:type="dxa" w:w="743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r>
    </w:tbl>
    <w:p>
      <w:pPr>
        <w:pStyle w:val="Body"/>
        <w:widowControl w:val="0"/>
        <w:pBdr>
          <w:top w:val="nil"/>
          <w:left w:val="nil"/>
          <w:bottom w:val="nil"/>
          <w:right w:val="nil"/>
        </w:pBdr>
        <w:rPr>
          <w:rStyle w:val="None"/>
          <w:sz w:val="22"/>
          <w:szCs w:val="22"/>
          <w:rtl w:val="0"/>
        </w:rPr>
      </w:pPr>
    </w:p>
    <w:p>
      <w:pPr>
        <w:pStyle w:val="Heading 4"/>
        <w:keepNext w:val="0"/>
        <w:widowControl w:val="0"/>
        <w:ind w:left="0" w:firstLine="0"/>
        <w:outlineLvl w:val="9"/>
        <w:rPr>
          <w:rStyle w:val="None"/>
          <w:rFonts w:ascii="Trebuchet MS" w:cs="Trebuchet MS" w:hAnsi="Trebuchet MS" w:eastAsia="Trebuchet MS"/>
          <w:sz w:val="22"/>
          <w:szCs w:val="22"/>
          <w:rtl w:val="0"/>
        </w:rPr>
      </w:pPr>
    </w:p>
    <w:p>
      <w:pPr>
        <w:pStyle w:val="Body"/>
        <w:rPr>
          <w:rStyle w:val="None"/>
          <w:sz w:val="20"/>
          <w:szCs w:val="20"/>
          <w:rtl w:val="0"/>
          <w:lang w:val="en-US"/>
        </w:rPr>
      </w:pPr>
      <w:r>
        <w:rPr>
          <w:rStyle w:val="None"/>
          <w:sz w:val="20"/>
          <w:szCs w:val="20"/>
          <w:rtl w:val="0"/>
          <w:lang w:val="en-US"/>
        </w:rPr>
        <w:t xml:space="preserve">Your final grade is a reflection of a combination of your talent, effort and achievement, </w:t>
      </w:r>
      <w:r>
        <w:rPr>
          <w:rStyle w:val="None"/>
          <w:i w:val="1"/>
          <w:iCs w:val="1"/>
          <w:sz w:val="20"/>
          <w:szCs w:val="20"/>
          <w:rtl w:val="0"/>
          <w:lang w:val="en-US"/>
        </w:rPr>
        <w:t>not effort alone</w:t>
      </w:r>
      <w:r>
        <w:rPr>
          <w:rStyle w:val="None"/>
          <w:sz w:val="20"/>
          <w:szCs w:val="20"/>
          <w:rtl w:val="0"/>
          <w:lang w:val="en-US"/>
        </w:rPr>
        <w:t>. Different students may earn very different grades, even though they expend the same amount of time and energy.</w:t>
      </w:r>
    </w:p>
    <w:p>
      <w:pPr>
        <w:pStyle w:val="Body"/>
        <w:rPr>
          <w:rStyle w:val="None"/>
          <w:sz w:val="20"/>
          <w:szCs w:val="20"/>
          <w:rtl w:val="0"/>
          <w:lang w:val="en-US"/>
        </w:rPr>
      </w:pPr>
    </w:p>
    <w:p>
      <w:pPr>
        <w:pStyle w:val="Body"/>
        <w:rPr>
          <w:rStyle w:val="None"/>
          <w:sz w:val="22"/>
          <w:szCs w:val="22"/>
          <w:rtl w:val="0"/>
        </w:rPr>
      </w:pPr>
    </w:p>
    <w:p>
      <w:pPr>
        <w:pStyle w:val="Body"/>
        <w:widowControl w:val="0"/>
        <w:ind w:left="1440" w:firstLine="0"/>
        <w:rPr>
          <w:rStyle w:val="None"/>
          <w:rFonts w:ascii="Arial" w:cs="Arial" w:hAnsi="Arial" w:eastAsia="Arial"/>
          <w:sz w:val="22"/>
          <w:szCs w:val="22"/>
        </w:rPr>
      </w:pPr>
    </w:p>
    <w:p>
      <w:pPr>
        <w:pStyle w:val="Heading 4"/>
        <w:keepNext w:val="0"/>
        <w:shd w:val="clear" w:color="auto" w:fill="e0e0e0"/>
        <w:ind w:left="0" w:firstLine="0"/>
        <w:outlineLvl w:val="0"/>
        <w:rPr>
          <w:rStyle w:val="None"/>
          <w:rFonts w:ascii="Arial Narrow" w:cs="Arial Narrow" w:hAnsi="Arial Narrow" w:eastAsia="Arial Narrow"/>
          <w:b w:val="1"/>
          <w:bCs w:val="1"/>
          <w:sz w:val="20"/>
          <w:szCs w:val="20"/>
        </w:rPr>
      </w:pPr>
      <w:r>
        <w:rPr>
          <w:rStyle w:val="None"/>
          <w:rFonts w:ascii="Arial Narrow" w:hAnsi="Arial Narrow"/>
          <w:b w:val="1"/>
          <w:bCs w:val="1"/>
          <w:sz w:val="24"/>
          <w:szCs w:val="24"/>
          <w:rtl w:val="0"/>
          <w:lang w:val="fr-FR"/>
        </w:rPr>
        <w:t>Course Policies</w:t>
      </w:r>
    </w:p>
    <w:p>
      <w:pPr>
        <w:pStyle w:val="Heading 4"/>
        <w:keepNext w:val="0"/>
        <w:ind w:left="0" w:firstLine="0"/>
        <w:outlineLvl w:val="9"/>
        <w:rPr>
          <w:rStyle w:val="None"/>
          <w:rFonts w:ascii="Arial Narrow" w:cs="Arial Narrow" w:hAnsi="Arial Narrow" w:eastAsia="Arial Narrow"/>
          <w:sz w:val="20"/>
          <w:szCs w:val="20"/>
        </w:rPr>
      </w:pPr>
      <w:r>
        <w:rPr>
          <w:rStyle w:val="None"/>
          <w:rFonts w:ascii="Arial Narrow" w:hAnsi="Arial Narrow" w:hint="default"/>
          <w:sz w:val="20"/>
          <w:szCs w:val="20"/>
          <w:rtl w:val="0"/>
          <w:lang w:val="en-US"/>
        </w:rPr>
        <w:t> </w:t>
      </w:r>
    </w:p>
    <w:p>
      <w:pPr>
        <w:pStyle w:val="Heading 4"/>
        <w:keepNext w:val="0"/>
        <w:ind w:left="0" w:firstLine="0"/>
        <w:outlineLvl w:val="9"/>
        <w:rPr>
          <w:rStyle w:val="None"/>
          <w:rFonts w:ascii="Arial" w:cs="Arial" w:hAnsi="Arial" w:eastAsia="Arial"/>
          <w:sz w:val="22"/>
          <w:szCs w:val="22"/>
        </w:rPr>
      </w:pPr>
      <w:r>
        <w:rPr>
          <w:rStyle w:val="None"/>
          <w:rFonts w:ascii="Arial Narrow" w:hAnsi="Arial Narrow"/>
          <w:b w:val="1"/>
          <w:bCs w:val="1"/>
          <w:sz w:val="22"/>
          <w:szCs w:val="22"/>
          <w:rtl w:val="0"/>
          <w:lang w:val="en-US"/>
        </w:rPr>
        <w:t>Class attendance, preparation and participation:</w:t>
      </w:r>
      <w:r>
        <w:rPr>
          <w:rStyle w:val="None"/>
          <w:rFonts w:ascii="Arial Narrow" w:hAnsi="Arial Narrow" w:hint="default"/>
          <w:b w:val="1"/>
          <w:bCs w:val="1"/>
          <w:sz w:val="20"/>
          <w:szCs w:val="20"/>
          <w:rtl w:val="0"/>
          <w:lang w:val="en-US"/>
        </w:rPr>
        <w:t> </w:t>
      </w:r>
      <w:r>
        <w:rPr>
          <w:rStyle w:val="None"/>
          <w:sz w:val="22"/>
          <w:szCs w:val="22"/>
          <w:rtl w:val="0"/>
          <w:lang w:val="en-US"/>
        </w:rPr>
        <w:t xml:space="preserve">Arriving promptly to class, coming fully prepared, participating actively in the discussions and activities are important components </w:t>
      </w:r>
      <w:r>
        <w:rPr>
          <w:rStyle w:val="None"/>
          <w:sz w:val="22"/>
          <w:szCs w:val="22"/>
          <w:rtl w:val="0"/>
          <w:lang w:val="da-DK"/>
        </w:rPr>
        <w:t xml:space="preserve">for </w:t>
      </w:r>
      <w:r>
        <w:rPr>
          <w:rStyle w:val="None"/>
          <w:sz w:val="22"/>
          <w:szCs w:val="22"/>
          <w:rtl w:val="0"/>
          <w:lang w:val="en-US"/>
        </w:rPr>
        <w:t>learning.  Tardiness and absences must be discussed with the professor.  Make-up work only may be negotiated for absences due to medical or emergency reasons.</w:t>
      </w:r>
    </w:p>
    <w:p>
      <w:pPr>
        <w:pStyle w:val="Heading 4"/>
        <w:keepNext w:val="0"/>
        <w:ind w:left="0" w:firstLine="0"/>
        <w:outlineLvl w:val="9"/>
        <w:rPr>
          <w:rStyle w:val="None"/>
          <w:rFonts w:ascii="Arial Narrow" w:cs="Arial Narrow" w:hAnsi="Arial Narrow" w:eastAsia="Arial Narrow"/>
          <w:sz w:val="20"/>
          <w:szCs w:val="20"/>
        </w:rPr>
      </w:pPr>
    </w:p>
    <w:p>
      <w:pPr>
        <w:pStyle w:val="~learning objective"/>
        <w:ind w:left="0" w:firstLine="0"/>
        <w:rPr>
          <w:rStyle w:val="None"/>
          <w:sz w:val="22"/>
          <w:szCs w:val="22"/>
        </w:rPr>
      </w:pPr>
      <w:r>
        <w:rPr>
          <w:rStyle w:val="None"/>
          <w:rFonts w:ascii="Arial Narrow" w:hAnsi="Arial Narrow"/>
          <w:b w:val="1"/>
          <w:bCs w:val="1"/>
          <w:sz w:val="22"/>
          <w:szCs w:val="22"/>
          <w:rtl w:val="0"/>
          <w:lang w:val="en-US"/>
        </w:rPr>
        <w:t>Deadlines</w:t>
      </w:r>
      <w:r>
        <w:rPr>
          <w:rStyle w:val="None"/>
          <w:rFonts w:ascii="Arial Narrow" w:hAnsi="Arial Narrow"/>
          <w:sz w:val="22"/>
          <w:szCs w:val="22"/>
          <w:rtl w:val="0"/>
          <w:lang w:val="en-US"/>
        </w:rPr>
        <w:t xml:space="preserve">:  </w:t>
      </w:r>
      <w:r>
        <w:rPr>
          <w:rStyle w:val="None"/>
          <w:sz w:val="22"/>
          <w:szCs w:val="22"/>
          <w:rtl w:val="0"/>
          <w:lang w:val="en-US"/>
        </w:rPr>
        <w:t xml:space="preserve">All assignments for the course are to be completed and submitted on time as recorded in order to receive full credit.  Late assignments may be penalized 10% or one-half grade of the total points available per assignment for each week late or portion thereof.  Permission for late work is granted only by special request to your faculty. </w:t>
      </w:r>
    </w:p>
    <w:p>
      <w:pPr>
        <w:pStyle w:val="~learning objective"/>
        <w:ind w:left="0" w:firstLine="0"/>
        <w:rPr>
          <w:rStyle w:val="None"/>
          <w:rFonts w:ascii="Arial Narrow" w:cs="Arial Narrow" w:hAnsi="Arial Narrow" w:eastAsia="Arial Narrow"/>
        </w:rPr>
      </w:pPr>
      <w:r>
        <w:rPr>
          <w:rStyle w:val="None"/>
          <w:sz w:val="20"/>
          <w:szCs w:val="20"/>
          <w:rtl w:val="0"/>
          <w:lang w:val="en-US"/>
        </w:rPr>
        <w:t xml:space="preserve"> </w:t>
      </w:r>
    </w:p>
    <w:p>
      <w:pPr>
        <w:pStyle w:val="Heading 4"/>
        <w:keepNext w:val="0"/>
        <w:ind w:left="0" w:firstLine="0"/>
        <w:outlineLvl w:val="9"/>
        <w:rPr>
          <w:rStyle w:val="None"/>
          <w:rFonts w:ascii="Arial Narrow" w:cs="Arial Narrow" w:hAnsi="Arial Narrow" w:eastAsia="Arial Narrow"/>
          <w:sz w:val="22"/>
          <w:szCs w:val="22"/>
        </w:rPr>
      </w:pPr>
      <w:r>
        <w:rPr>
          <w:rStyle w:val="None"/>
          <w:rFonts w:ascii="Arial Narrow" w:hAnsi="Arial Narrow"/>
          <w:b w:val="1"/>
          <w:bCs w:val="1"/>
          <w:sz w:val="22"/>
          <w:szCs w:val="22"/>
          <w:rtl w:val="0"/>
          <w:lang w:val="fr-FR"/>
        </w:rPr>
        <w:t>Advance Assistance</w:t>
      </w:r>
      <w:r>
        <w:rPr>
          <w:rStyle w:val="None"/>
          <w:rFonts w:ascii="Arial Narrow" w:hAnsi="Arial Narrow"/>
          <w:sz w:val="22"/>
          <w:szCs w:val="22"/>
          <w:rtl w:val="0"/>
          <w:lang w:val="en-US"/>
        </w:rPr>
        <w:t xml:space="preserve">:  </w:t>
      </w:r>
      <w:r>
        <w:rPr>
          <w:rStyle w:val="None"/>
          <w:sz w:val="22"/>
          <w:szCs w:val="22"/>
          <w:rtl w:val="0"/>
          <w:lang w:val="en-US"/>
        </w:rPr>
        <w:t xml:space="preserve">Students wishing feedback (comments, no grade) from the instructor regarding initial drafts of papers/presentations are invited to schedule such with the instructor sufficiently in advance of due dates to enable review, discussion, and subsequent refinement (as necessary). </w:t>
      </w:r>
    </w:p>
    <w:p>
      <w:pPr>
        <w:pStyle w:val="Heading 4"/>
        <w:keepNext w:val="0"/>
        <w:ind w:left="720" w:firstLine="0"/>
        <w:outlineLvl w:val="9"/>
        <w:rPr>
          <w:rStyle w:val="None"/>
          <w:rFonts w:ascii="Arial Narrow" w:cs="Arial Narrow" w:hAnsi="Arial Narrow" w:eastAsia="Arial Narrow"/>
          <w:sz w:val="20"/>
          <w:szCs w:val="20"/>
        </w:rPr>
      </w:pPr>
    </w:p>
    <w:p>
      <w:pPr>
        <w:pStyle w:val="Heading 4"/>
        <w:keepNext w:val="0"/>
        <w:ind w:left="0" w:firstLine="0"/>
        <w:outlineLvl w:val="9"/>
        <w:rPr>
          <w:rStyle w:val="None"/>
          <w:rFonts w:ascii="Arial Narrow" w:cs="Arial Narrow" w:hAnsi="Arial Narrow" w:eastAsia="Arial Narrow"/>
          <w:sz w:val="20"/>
          <w:szCs w:val="20"/>
        </w:rPr>
      </w:pPr>
      <w:r>
        <w:rPr>
          <w:rStyle w:val="None"/>
          <w:rFonts w:ascii="Arial Narrow" w:hAnsi="Arial Narrow"/>
          <w:b w:val="1"/>
          <w:bCs w:val="1"/>
          <w:sz w:val="22"/>
          <w:szCs w:val="22"/>
          <w:rtl w:val="0"/>
          <w:lang w:val="en-US"/>
        </w:rPr>
        <w:t>Assignment Options</w:t>
      </w:r>
      <w:r>
        <w:rPr>
          <w:rStyle w:val="None"/>
          <w:rFonts w:ascii="Arial Narrow" w:hAnsi="Arial Narrow"/>
          <w:sz w:val="22"/>
          <w:szCs w:val="22"/>
          <w:rtl w:val="0"/>
          <w:lang w:val="en-US"/>
        </w:rPr>
        <w:t xml:space="preserve">: </w:t>
      </w:r>
      <w:r>
        <w:rPr>
          <w:rStyle w:val="None"/>
          <w:sz w:val="22"/>
          <w:szCs w:val="22"/>
          <w:rtl w:val="0"/>
          <w:lang w:val="en-US"/>
        </w:rPr>
        <w:t xml:space="preserve"> Students interested in proposing other means (different from those outlined above) of demonstrating their comprehension, inquiry, and skill relative to the purpose(s) of this course may do so upon the instructor</w:t>
      </w:r>
      <w:r>
        <w:rPr>
          <w:rStyle w:val="None"/>
          <w:sz w:val="22"/>
          <w:szCs w:val="22"/>
          <w:rtl w:val="0"/>
          <w:lang w:val="en-US"/>
        </w:rPr>
        <w:t>’</w:t>
      </w:r>
      <w:r>
        <w:rPr>
          <w:rStyle w:val="None"/>
          <w:sz w:val="22"/>
          <w:szCs w:val="22"/>
          <w:rtl w:val="0"/>
          <w:lang w:val="en-US"/>
        </w:rPr>
        <w:t>s discretionary consent.  Such students are to submit thorough and well-reasoned proposals (appropriate to graduate-caliber study) in sufficient time for both the instructor to review and accept or modify the proposal and the student to complete it prior to the end of the term. This is not considered extra credit.</w:t>
      </w:r>
      <w:r>
        <w:rPr>
          <w:rStyle w:val="None"/>
          <w:rFonts w:ascii="Arial Narrow" w:hAnsi="Arial Narrow"/>
          <w:sz w:val="22"/>
          <w:szCs w:val="22"/>
          <w:rtl w:val="0"/>
          <w:lang w:val="en-US"/>
        </w:rPr>
        <w:t xml:space="preserve"> </w:t>
      </w:r>
    </w:p>
    <w:p>
      <w:pPr>
        <w:pStyle w:val="Heading 4"/>
        <w:keepNext w:val="0"/>
        <w:ind w:left="0" w:firstLine="0"/>
        <w:outlineLvl w:val="9"/>
        <w:rPr>
          <w:rStyle w:val="None"/>
          <w:rFonts w:ascii="Arial Narrow" w:cs="Arial Narrow" w:hAnsi="Arial Narrow" w:eastAsia="Arial Narrow"/>
          <w:i w:val="1"/>
          <w:iCs w:val="1"/>
          <w:sz w:val="20"/>
          <w:szCs w:val="20"/>
        </w:rPr>
      </w:pPr>
    </w:p>
    <w:p>
      <w:pPr>
        <w:pStyle w:val="Heading 1"/>
        <w:keepNext w:val="0"/>
        <w:widowControl w:val="0"/>
        <w:rPr>
          <w:rStyle w:val="None"/>
          <w:b w:val="0"/>
          <w:bCs w:val="0"/>
          <w:sz w:val="22"/>
          <w:szCs w:val="22"/>
          <w:u w:color="ff6600"/>
        </w:rPr>
      </w:pPr>
      <w:r>
        <w:rPr>
          <w:rStyle w:val="None"/>
          <w:rFonts w:ascii="Arial Narrow" w:hAnsi="Arial Narrow"/>
          <w:sz w:val="22"/>
          <w:szCs w:val="22"/>
          <w:rtl w:val="0"/>
          <w:lang w:val="en-US"/>
        </w:rPr>
        <w:t>Make up work</w:t>
      </w:r>
      <w:r>
        <w:rPr>
          <w:rStyle w:val="None"/>
          <w:rFonts w:ascii="Arial Narrow" w:hAnsi="Arial Narrow"/>
          <w:b w:val="0"/>
          <w:bCs w:val="0"/>
          <w:sz w:val="22"/>
          <w:szCs w:val="22"/>
          <w:rtl w:val="0"/>
          <w:lang w:val="en-US"/>
        </w:rPr>
        <w:t xml:space="preserve">:  </w:t>
      </w:r>
      <w:r>
        <w:rPr>
          <w:rStyle w:val="None"/>
          <w:b w:val="0"/>
          <w:bCs w:val="0"/>
          <w:sz w:val="22"/>
          <w:szCs w:val="22"/>
          <w:u w:color="ff6600"/>
          <w:rtl w:val="0"/>
          <w:lang w:val="en-US"/>
        </w:rPr>
        <w:t xml:space="preserve">If a student has an </w:t>
      </w:r>
      <w:r>
        <w:rPr>
          <w:rStyle w:val="None"/>
          <w:b w:val="0"/>
          <w:bCs w:val="0"/>
          <w:sz w:val="22"/>
          <w:szCs w:val="22"/>
          <w:u w:color="ff6600"/>
          <w:rtl w:val="0"/>
          <w:lang w:val="en-US"/>
        </w:rPr>
        <w:t>“</w:t>
      </w:r>
      <w:r>
        <w:rPr>
          <w:rStyle w:val="None"/>
          <w:b w:val="0"/>
          <w:bCs w:val="0"/>
          <w:sz w:val="22"/>
          <w:szCs w:val="22"/>
          <w:u w:color="ff6600"/>
          <w:rtl w:val="0"/>
          <w:lang w:val="en-US"/>
        </w:rPr>
        <w:t>excused</w:t>
      </w:r>
      <w:r>
        <w:rPr>
          <w:rStyle w:val="None"/>
          <w:b w:val="0"/>
          <w:bCs w:val="0"/>
          <w:sz w:val="22"/>
          <w:szCs w:val="22"/>
          <w:u w:color="ff6600"/>
          <w:rtl w:val="0"/>
          <w:lang w:val="en-US"/>
        </w:rPr>
        <w:t xml:space="preserve">” </w:t>
      </w:r>
      <w:r>
        <w:rPr>
          <w:rStyle w:val="None"/>
          <w:b w:val="0"/>
          <w:bCs w:val="0"/>
          <w:sz w:val="22"/>
          <w:szCs w:val="22"/>
          <w:u w:color="ff6600"/>
          <w:rtl w:val="0"/>
          <w:lang w:val="en-US"/>
        </w:rPr>
        <w:t>absence from a week</w:t>
      </w:r>
      <w:r>
        <w:rPr>
          <w:rStyle w:val="None"/>
          <w:b w:val="0"/>
          <w:bCs w:val="0"/>
          <w:sz w:val="22"/>
          <w:szCs w:val="22"/>
          <w:u w:color="ff6600"/>
          <w:rtl w:val="0"/>
          <w:lang w:val="en-US"/>
        </w:rPr>
        <w:t>’</w:t>
      </w:r>
      <w:r>
        <w:rPr>
          <w:rStyle w:val="None"/>
          <w:b w:val="0"/>
          <w:bCs w:val="0"/>
          <w:sz w:val="22"/>
          <w:szCs w:val="22"/>
          <w:u w:color="ff6600"/>
          <w:rtl w:val="0"/>
          <w:lang w:val="en-US"/>
        </w:rPr>
        <w:t>s work that delays an assignment, they may make that up within the next week.  If they have no excuse from the weeks work, they may receive a 10% drop in grade if submitted the next week, and 20% if submitted two weeks later.  Assignment will not be accepted three weeks late.</w:t>
      </w:r>
    </w:p>
    <w:p>
      <w:pPr>
        <w:pStyle w:val="Heading 4"/>
        <w:keepNext w:val="0"/>
        <w:ind w:left="0" w:firstLine="0"/>
        <w:outlineLvl w:val="9"/>
        <w:rPr>
          <w:rStyle w:val="None"/>
          <w:sz w:val="20"/>
          <w:szCs w:val="20"/>
          <w:u w:color="ff6600"/>
        </w:rPr>
      </w:pPr>
    </w:p>
    <w:p>
      <w:pPr>
        <w:pStyle w:val="Heading 4"/>
        <w:keepNext w:val="0"/>
        <w:ind w:left="0" w:firstLine="0"/>
        <w:outlineLvl w:val="9"/>
        <w:rPr>
          <w:rStyle w:val="None"/>
          <w:color w:val="ff6600"/>
          <w:sz w:val="20"/>
          <w:szCs w:val="20"/>
          <w:u w:color="ff6600"/>
        </w:rPr>
      </w:pPr>
      <w:r>
        <w:rPr>
          <w:rStyle w:val="None"/>
          <w:rFonts w:ascii="Arial Narrow" w:hAnsi="Arial Narrow"/>
          <w:b w:val="1"/>
          <w:bCs w:val="1"/>
          <w:sz w:val="22"/>
          <w:szCs w:val="22"/>
          <w:u w:color="ff6600"/>
          <w:rtl w:val="0"/>
          <w:lang w:val="en-US"/>
        </w:rPr>
        <w:t>Extra credit:</w:t>
      </w:r>
      <w:r>
        <w:rPr>
          <w:rStyle w:val="None"/>
          <w:sz w:val="24"/>
          <w:szCs w:val="24"/>
          <w:u w:color="ff6600"/>
          <w:rtl w:val="0"/>
          <w:lang w:val="en-US"/>
        </w:rPr>
        <w:t xml:space="preserve">  Students may proposed substitutional work but not work for extra credit.</w:t>
      </w:r>
    </w:p>
    <w:p>
      <w:pPr>
        <w:pStyle w:val="Heading 4"/>
        <w:keepNext w:val="0"/>
        <w:ind w:left="0" w:firstLine="0"/>
        <w:outlineLvl w:val="9"/>
        <w:rPr>
          <w:rStyle w:val="None"/>
          <w:rFonts w:ascii="Arial Narrow" w:cs="Arial Narrow" w:hAnsi="Arial Narrow" w:eastAsia="Arial Narrow"/>
          <w:sz w:val="20"/>
          <w:szCs w:val="20"/>
        </w:rPr>
      </w:pPr>
      <w:r>
        <w:rPr>
          <w:rStyle w:val="None"/>
          <w:rFonts w:ascii="Arial Narrow" w:hAnsi="Arial Narrow" w:hint="default"/>
          <w:i w:val="1"/>
          <w:iCs w:val="1"/>
          <w:sz w:val="20"/>
          <w:szCs w:val="20"/>
          <w:rtl w:val="0"/>
          <w:lang w:val="en-US"/>
        </w:rPr>
        <w:t> </w:t>
      </w:r>
      <w:r>
        <w:rPr>
          <w:rStyle w:val="None"/>
          <w:rFonts w:ascii="Arial Narrow" w:hAnsi="Arial Narrow" w:hint="default"/>
          <w:sz w:val="20"/>
          <w:szCs w:val="20"/>
          <w:rtl w:val="0"/>
          <w:lang w:val="en-US"/>
        </w:rPr>
        <w:t> </w:t>
      </w:r>
    </w:p>
    <w:p>
      <w:pPr>
        <w:pStyle w:val="Heading 4"/>
        <w:keepNext w:val="0"/>
        <w:ind w:left="0" w:firstLine="0"/>
        <w:outlineLvl w:val="9"/>
        <w:rPr>
          <w:rStyle w:val="None"/>
          <w:sz w:val="22"/>
          <w:szCs w:val="22"/>
          <w:lang w:val="en-US"/>
        </w:rPr>
      </w:pPr>
      <w:r>
        <w:rPr>
          <w:rStyle w:val="None"/>
          <w:rFonts w:ascii="Arial Narrow" w:hAnsi="Arial Narrow"/>
          <w:b w:val="1"/>
          <w:bCs w:val="1"/>
          <w:sz w:val="22"/>
          <w:szCs w:val="22"/>
          <w:rtl w:val="0"/>
          <w:lang w:val="en-US"/>
        </w:rPr>
        <w:t>Returns</w:t>
      </w:r>
      <w:r>
        <w:rPr>
          <w:rStyle w:val="None"/>
          <w:rFonts w:ascii="Arial Narrow" w:hAnsi="Arial Narrow"/>
          <w:sz w:val="22"/>
          <w:szCs w:val="22"/>
          <w:rtl w:val="0"/>
          <w:lang w:val="en-US"/>
        </w:rPr>
        <w:t>:</w:t>
      </w:r>
      <w:r>
        <w:rPr>
          <w:rStyle w:val="None"/>
          <w:rFonts w:ascii="Arial Narrow" w:hAnsi="Arial Narrow" w:hint="default"/>
          <w:sz w:val="20"/>
          <w:szCs w:val="20"/>
          <w:rtl w:val="0"/>
          <w:lang w:val="en-US"/>
        </w:rPr>
        <w:t> </w:t>
      </w:r>
      <w:r>
        <w:rPr>
          <w:rStyle w:val="None"/>
          <w:sz w:val="22"/>
          <w:szCs w:val="22"/>
          <w:rtl w:val="0"/>
          <w:lang w:val="en-US"/>
        </w:rPr>
        <w:t>I attempt to grade work the week submitted though this is not always feasible.</w:t>
      </w:r>
      <w:r>
        <w:rPr>
          <w:rStyle w:val="None"/>
          <w:sz w:val="22"/>
          <w:szCs w:val="22"/>
          <w:rtl w:val="0"/>
          <w:lang w:val="en-US"/>
        </w:rPr>
        <w:t> </w:t>
      </w:r>
    </w:p>
    <w:p>
      <w:pPr>
        <w:pStyle w:val="Heading 4"/>
        <w:keepNext w:val="0"/>
        <w:ind w:left="0" w:firstLine="0"/>
        <w:outlineLvl w:val="9"/>
        <w:rPr>
          <w:rStyle w:val="None"/>
          <w:sz w:val="20"/>
          <w:szCs w:val="20"/>
          <w:lang w:val="en-US"/>
        </w:rPr>
      </w:pPr>
      <w:r>
        <w:rPr>
          <w:rStyle w:val="None"/>
          <w:sz w:val="20"/>
          <w:szCs w:val="20"/>
          <w:rtl w:val="0"/>
          <w:lang w:val="en-US"/>
        </w:rPr>
        <w:t xml:space="preserve"> </w:t>
      </w:r>
    </w:p>
    <w:p>
      <w:pPr>
        <w:pStyle w:val="Body"/>
        <w:rPr>
          <w:rStyle w:val="None"/>
          <w:sz w:val="22"/>
          <w:szCs w:val="22"/>
        </w:rPr>
      </w:pPr>
      <w:r>
        <w:rPr>
          <w:rStyle w:val="None"/>
          <w:rFonts w:ascii="Arial Narrow" w:hAnsi="Arial Narrow"/>
          <w:b w:val="1"/>
          <w:bCs w:val="1"/>
          <w:sz w:val="22"/>
          <w:szCs w:val="22"/>
          <w:rtl w:val="0"/>
          <w:lang w:val="en-US"/>
        </w:rPr>
        <w:t xml:space="preserve">Incompletes: </w:t>
      </w:r>
      <w:r>
        <w:rPr>
          <w:rStyle w:val="None"/>
          <w:rFonts w:ascii="Arial" w:hAnsi="Arial"/>
          <w:b w:val="1"/>
          <w:bCs w:val="1"/>
          <w:sz w:val="22"/>
          <w:szCs w:val="22"/>
          <w:rtl w:val="0"/>
          <w:lang w:val="en-US"/>
        </w:rPr>
        <w:t xml:space="preserve"> </w:t>
      </w:r>
      <w:r>
        <w:rPr>
          <w:rStyle w:val="None"/>
          <w:sz w:val="22"/>
          <w:szCs w:val="22"/>
          <w:rtl w:val="0"/>
          <w:lang w:val="en-US"/>
        </w:rPr>
        <w:t>“</w:t>
      </w:r>
      <w:r>
        <w:rPr>
          <w:rStyle w:val="None"/>
          <w:sz w:val="22"/>
          <w:szCs w:val="22"/>
          <w:rtl w:val="0"/>
          <w:lang w:val="en-US"/>
        </w:rPr>
        <w:t xml:space="preserve">The grade I </w:t>
      </w:r>
      <w:r>
        <w:rPr>
          <w:rStyle w:val="None"/>
          <w:sz w:val="22"/>
          <w:szCs w:val="22"/>
          <w:rtl w:val="0"/>
          <w:lang w:val="en-US"/>
        </w:rPr>
        <w:t>“</w:t>
      </w:r>
      <w:r>
        <w:rPr>
          <w:rStyle w:val="None"/>
          <w:sz w:val="22"/>
          <w:szCs w:val="22"/>
          <w:rtl w:val="0"/>
          <w:lang w:val="en-US"/>
        </w:rPr>
        <w:t>incomplete</w:t>
      </w:r>
      <w:r>
        <w:rPr>
          <w:rStyle w:val="None"/>
          <w:sz w:val="22"/>
          <w:szCs w:val="22"/>
          <w:rtl w:val="0"/>
          <w:lang w:val="en-US"/>
        </w:rPr>
        <w:t xml:space="preserve">” </w:t>
      </w:r>
      <w:r>
        <w:rPr>
          <w:rStyle w:val="None"/>
          <w:sz w:val="22"/>
          <w:szCs w:val="22"/>
          <w:rtl w:val="0"/>
          <w:lang w:val="en-US"/>
        </w:rPr>
        <w:t xml:space="preserve">is to be given only if </w:t>
      </w:r>
      <w:r>
        <w:rPr>
          <w:rStyle w:val="None"/>
          <w:i w:val="1"/>
          <w:iCs w:val="1"/>
          <w:sz w:val="22"/>
          <w:szCs w:val="22"/>
          <w:rtl w:val="0"/>
          <w:lang w:val="en-US"/>
        </w:rPr>
        <w:t>special circumstances</w:t>
      </w:r>
      <w:r>
        <w:rPr>
          <w:rStyle w:val="None"/>
          <w:sz w:val="22"/>
          <w:szCs w:val="22"/>
          <w:rtl w:val="0"/>
          <w:lang w:val="en-US"/>
        </w:rPr>
        <w:t xml:space="preserve"> exist. </w:t>
      </w:r>
      <w:r>
        <w:rPr>
          <w:rStyle w:val="None"/>
          <w:b w:val="1"/>
          <w:bCs w:val="1"/>
          <w:sz w:val="22"/>
          <w:szCs w:val="22"/>
          <w:rtl w:val="0"/>
          <w:lang w:val="en-US"/>
        </w:rPr>
        <w:t xml:space="preserve">Ministry or family commitments and obligations are not </w:t>
      </w:r>
      <w:r>
        <w:rPr>
          <w:rStyle w:val="None"/>
          <w:b w:val="1"/>
          <w:bCs w:val="1"/>
          <w:sz w:val="22"/>
          <w:szCs w:val="22"/>
          <w:rtl w:val="0"/>
          <w:lang w:val="en-US"/>
        </w:rPr>
        <w:t>“</w:t>
      </w:r>
      <w:r>
        <w:rPr>
          <w:rStyle w:val="None"/>
          <w:b w:val="1"/>
          <w:bCs w:val="1"/>
          <w:sz w:val="22"/>
          <w:szCs w:val="22"/>
          <w:rtl w:val="0"/>
          <w:lang w:val="en-US"/>
        </w:rPr>
        <w:t>special circumstances.</w:t>
      </w:r>
      <w:r>
        <w:rPr>
          <w:rStyle w:val="None"/>
          <w:b w:val="1"/>
          <w:bCs w:val="1"/>
          <w:sz w:val="22"/>
          <w:szCs w:val="22"/>
          <w:rtl w:val="0"/>
          <w:lang w:val="en-US"/>
        </w:rPr>
        <w:t>”</w:t>
      </w:r>
      <w:r>
        <w:rPr>
          <w:rStyle w:val="None"/>
          <w:sz w:val="22"/>
          <w:szCs w:val="22"/>
          <w:rtl w:val="0"/>
          <w:lang w:val="en-US"/>
        </w:rPr>
        <w:t xml:space="preserve"> An incomplete grade may be given upon recommendation of the professor, with the permission of the dean and/or chair of the respective school and/or department.</w:t>
      </w:r>
      <w:r>
        <w:rPr>
          <w:rStyle w:val="None"/>
          <w:sz w:val="22"/>
          <w:szCs w:val="22"/>
          <w:rtl w:val="0"/>
          <w:lang w:val="en-US"/>
        </w:rPr>
        <w:t xml:space="preserve">  </w:t>
      </w:r>
      <w:r>
        <w:rPr>
          <w:rStyle w:val="None"/>
          <w:sz w:val="22"/>
          <w:szCs w:val="22"/>
          <w:rtl w:val="0"/>
          <w:lang w:val="en-US"/>
        </w:rPr>
        <w:t>To obtain an incomplete, the student must fill out the incomplete form available from the Office of the Graduate Registrar in the Graduate Center and obtain all necessary signatures.</w:t>
      </w:r>
      <w:r>
        <w:rPr>
          <w:rStyle w:val="None"/>
          <w:sz w:val="22"/>
          <w:szCs w:val="22"/>
          <w:rtl w:val="0"/>
          <w:lang w:val="en-US"/>
        </w:rPr>
        <w:t xml:space="preserve">  </w:t>
      </w:r>
      <w:r>
        <w:rPr>
          <w:rStyle w:val="None"/>
          <w:sz w:val="22"/>
          <w:szCs w:val="22"/>
          <w:rtl w:val="0"/>
          <w:lang w:val="en-US"/>
        </w:rPr>
        <w:t>An extension may be granted for up to 12 weeks from the last day of the term.</w:t>
      </w:r>
    </w:p>
    <w:p>
      <w:pPr>
        <w:pStyle w:val="Body"/>
        <w:rPr>
          <w:rStyle w:val="None"/>
          <w:sz w:val="20"/>
          <w:szCs w:val="20"/>
          <w:rtl w:val="0"/>
          <w:lang w:val="en-US"/>
        </w:rPr>
      </w:pPr>
      <w:r>
        <w:rPr>
          <w:rStyle w:val="None"/>
          <w:sz w:val="20"/>
          <w:szCs w:val="20"/>
          <w:rtl w:val="0"/>
          <w:lang w:val="en-US"/>
        </w:rPr>
        <w:t> </w:t>
      </w:r>
    </w:p>
    <w:p>
      <w:pPr>
        <w:pStyle w:val="Body"/>
        <w:rPr>
          <w:rStyle w:val="None"/>
          <w:sz w:val="22"/>
          <w:szCs w:val="22"/>
        </w:rPr>
      </w:pPr>
      <w:r>
        <w:rPr>
          <w:rStyle w:val="None"/>
          <w:sz w:val="22"/>
          <w:szCs w:val="22"/>
          <w:rtl w:val="0"/>
          <w:lang w:val="en-US"/>
        </w:rPr>
        <w:t>Petitions for extension beyond the 12 weeks are subject to review by the faculty member and the dean of the school.</w:t>
      </w:r>
      <w:r>
        <w:rPr>
          <w:rStyle w:val="None"/>
          <w:sz w:val="22"/>
          <w:szCs w:val="22"/>
          <w:rtl w:val="0"/>
          <w:lang w:val="en-US"/>
        </w:rPr>
        <w:t xml:space="preserve">  </w:t>
      </w:r>
      <w:r>
        <w:rPr>
          <w:rStyle w:val="None"/>
          <w:sz w:val="22"/>
          <w:szCs w:val="22"/>
          <w:rtl w:val="0"/>
          <w:lang w:val="en-US"/>
        </w:rPr>
        <w:t xml:space="preserve">An incomplete not made up within the 12-week period will be automatically changed to the grade agreed upon in the </w:t>
      </w:r>
      <w:r>
        <w:rPr>
          <w:rStyle w:val="None"/>
          <w:sz w:val="22"/>
          <w:szCs w:val="22"/>
          <w:rtl w:val="0"/>
          <w:lang w:val="en-US"/>
        </w:rPr>
        <w:t>“</w:t>
      </w:r>
      <w:r>
        <w:rPr>
          <w:rStyle w:val="None"/>
          <w:sz w:val="22"/>
          <w:szCs w:val="22"/>
          <w:rtl w:val="0"/>
          <w:lang w:val="en-US"/>
        </w:rPr>
        <w:t>instructor and student Agreement</w:t>
      </w:r>
      <w:r>
        <w:rPr>
          <w:rStyle w:val="None"/>
          <w:sz w:val="22"/>
          <w:szCs w:val="22"/>
          <w:rtl w:val="0"/>
          <w:lang w:val="en-US"/>
        </w:rPr>
        <w:t xml:space="preserve">” </w:t>
      </w:r>
      <w:r>
        <w:rPr>
          <w:rStyle w:val="None"/>
          <w:sz w:val="22"/>
          <w:szCs w:val="22"/>
          <w:rtl w:val="0"/>
          <w:lang w:val="en-US"/>
        </w:rPr>
        <w:t>section of the incomplete form.</w:t>
      </w:r>
      <w:r>
        <w:rPr>
          <w:rStyle w:val="None"/>
          <w:sz w:val="22"/>
          <w:szCs w:val="22"/>
          <w:rtl w:val="0"/>
          <w:lang w:val="en-US"/>
        </w:rPr>
        <w:t xml:space="preserve">  </w:t>
      </w:r>
      <w:r>
        <w:rPr>
          <w:rStyle w:val="None"/>
          <w:sz w:val="22"/>
          <w:szCs w:val="22"/>
          <w:rtl w:val="0"/>
          <w:lang w:val="en-US"/>
        </w:rPr>
        <w:t>An incomplete submitted without the proper form will automatically become an F.</w:t>
      </w:r>
      <w:r>
        <w:rPr>
          <w:rStyle w:val="None"/>
          <w:sz w:val="22"/>
          <w:szCs w:val="22"/>
          <w:rtl w:val="0"/>
          <w:lang w:val="en-US"/>
        </w:rPr>
        <w:t>”</w:t>
      </w:r>
    </w:p>
    <w:p>
      <w:pPr>
        <w:pStyle w:val="Heading 4"/>
        <w:keepNext w:val="0"/>
        <w:ind w:left="0" w:firstLine="0"/>
        <w:outlineLvl w:val="9"/>
        <w:rPr>
          <w:rStyle w:val="None"/>
          <w:rFonts w:ascii="Arial Narrow" w:cs="Arial Narrow" w:hAnsi="Arial Narrow" w:eastAsia="Arial Narrow"/>
          <w:sz w:val="20"/>
          <w:szCs w:val="20"/>
        </w:rPr>
      </w:pPr>
      <w:r>
        <w:rPr>
          <w:rStyle w:val="None"/>
          <w:rFonts w:ascii="Times" w:hAnsi="Times"/>
          <w:sz w:val="20"/>
          <w:szCs w:val="20"/>
          <w:rtl w:val="0"/>
          <w:lang w:val="en-US"/>
        </w:rPr>
        <w:t xml:space="preserve"> </w:t>
      </w:r>
    </w:p>
    <w:p>
      <w:pPr>
        <w:pStyle w:val="Heading 4"/>
        <w:keepNext w:val="0"/>
        <w:tabs>
          <w:tab w:val="left" w:pos="1080"/>
        </w:tabs>
        <w:ind w:left="0" w:firstLine="0"/>
        <w:outlineLvl w:val="9"/>
        <w:rPr>
          <w:rStyle w:val="None"/>
          <w:sz w:val="22"/>
          <w:szCs w:val="22"/>
          <w:lang w:val="en-US"/>
        </w:rPr>
      </w:pPr>
      <w:r>
        <w:rPr>
          <w:rStyle w:val="None"/>
          <w:rFonts w:ascii="Arial Narrow" w:hAnsi="Arial Narrow"/>
          <w:b w:val="1"/>
          <w:bCs w:val="1"/>
          <w:sz w:val="22"/>
          <w:szCs w:val="22"/>
          <w:rtl w:val="0"/>
          <w:lang w:val="en-US"/>
        </w:rPr>
        <w:t>Withdrawal and Grade Permanence, and Appeals and Grievance procedures</w:t>
      </w:r>
      <w:r>
        <w:rPr>
          <w:rStyle w:val="None"/>
          <w:rFonts w:ascii="Arial Narrow" w:hAnsi="Arial Narrow"/>
          <w:color w:val="000000"/>
          <w:sz w:val="20"/>
          <w:szCs w:val="20"/>
          <w:u w:color="000000"/>
          <w:rtl w:val="0"/>
          <w:lang w:val="en-US"/>
        </w:rPr>
        <w:t xml:space="preserve">:  </w:t>
      </w:r>
      <w:r>
        <w:rPr>
          <w:rStyle w:val="None"/>
          <w:sz w:val="22"/>
          <w:szCs w:val="22"/>
          <w:rtl w:val="0"/>
          <w:lang w:val="en-US"/>
        </w:rPr>
        <w:t>Refer to the Graduate Catalog and Departmental Student Handbooks as applicable.</w:t>
      </w:r>
    </w:p>
    <w:p>
      <w:pPr>
        <w:pStyle w:val="Heading 4"/>
        <w:keepNext w:val="0"/>
        <w:tabs>
          <w:tab w:val="left" w:pos="1080"/>
        </w:tabs>
        <w:ind w:left="0" w:firstLine="0"/>
        <w:outlineLvl w:val="9"/>
        <w:rPr>
          <w:rStyle w:val="None"/>
          <w:sz w:val="22"/>
          <w:szCs w:val="22"/>
          <w:lang w:val="en-US"/>
        </w:rPr>
      </w:pPr>
    </w:p>
    <w:p>
      <w:pPr>
        <w:pStyle w:val="Heading 4"/>
        <w:keepNext w:val="0"/>
        <w:ind w:left="0" w:firstLine="0"/>
        <w:outlineLvl w:val="9"/>
        <w:rPr>
          <w:rStyle w:val="None"/>
          <w:sz w:val="22"/>
          <w:szCs w:val="22"/>
          <w:lang w:val="en-US"/>
        </w:rPr>
      </w:pPr>
      <w:r>
        <w:rPr>
          <w:rStyle w:val="None"/>
          <w:rFonts w:ascii="Arial Narrow" w:hAnsi="Arial Narrow"/>
          <w:b w:val="1"/>
          <w:bCs w:val="1"/>
          <w:sz w:val="22"/>
          <w:szCs w:val="22"/>
          <w:rtl w:val="0"/>
          <w:lang w:val="en-US"/>
        </w:rPr>
        <w:t>Emergency procedures:</w:t>
      </w:r>
      <w:r>
        <w:rPr>
          <w:rStyle w:val="None"/>
          <w:sz w:val="22"/>
          <w:szCs w:val="22"/>
          <w:rtl w:val="0"/>
          <w:lang w:val="en-US"/>
        </w:rPr>
        <w:t xml:space="preserve"> it is highly recommended that you leave the class title, room and building location, and the APU campus main phone number (626) 969-3434 with family and/or other contacts you wish to be notified in case of an emergency.</w:t>
      </w:r>
    </w:p>
    <w:p>
      <w:pPr>
        <w:pStyle w:val="Heading 4"/>
        <w:keepNext w:val="0"/>
        <w:tabs>
          <w:tab w:val="left" w:pos="1080"/>
        </w:tabs>
        <w:ind w:left="0" w:firstLine="0"/>
        <w:outlineLvl w:val="9"/>
        <w:rPr>
          <w:rStyle w:val="None"/>
          <w:sz w:val="20"/>
          <w:szCs w:val="20"/>
          <w:lang w:val="en-US"/>
        </w:rPr>
      </w:pPr>
      <w:r>
        <w:rPr>
          <w:rStyle w:val="None"/>
          <w:sz w:val="20"/>
          <w:szCs w:val="20"/>
          <w:rtl w:val="0"/>
          <w:lang w:val="en-US"/>
        </w:rPr>
        <w:t xml:space="preserve"> </w:t>
      </w:r>
    </w:p>
    <w:p>
      <w:pPr>
        <w:pStyle w:val="Heading 4"/>
        <w:keepNext w:val="0"/>
        <w:tabs>
          <w:tab w:val="left" w:pos="1080"/>
        </w:tabs>
        <w:ind w:left="0" w:firstLine="0"/>
        <w:outlineLvl w:val="9"/>
        <w:rPr>
          <w:rStyle w:val="None"/>
          <w:b w:val="1"/>
          <w:bCs w:val="1"/>
          <w:sz w:val="22"/>
          <w:szCs w:val="22"/>
        </w:rPr>
      </w:pPr>
      <w:r>
        <w:rPr>
          <w:rStyle w:val="None"/>
          <w:rFonts w:ascii="Arial Narrow" w:hAnsi="Arial Narrow"/>
          <w:b w:val="1"/>
          <w:bCs w:val="1"/>
          <w:sz w:val="22"/>
          <w:szCs w:val="22"/>
          <w:rtl w:val="0"/>
          <w:lang w:val="en-US"/>
        </w:rPr>
        <w:t>Academic Integrity Policy</w:t>
      </w:r>
      <w:r>
        <w:rPr>
          <w:rStyle w:val="None"/>
          <w:rFonts w:ascii="Times" w:hAnsi="Times"/>
          <w:color w:val="000000"/>
          <w:sz w:val="24"/>
          <w:szCs w:val="24"/>
          <w:u w:color="000000"/>
          <w:rtl w:val="0"/>
          <w:lang w:val="en-US"/>
        </w:rPr>
        <w:t>.</w:t>
      </w:r>
      <w:r>
        <w:rPr>
          <w:rStyle w:val="None"/>
          <w:rFonts w:ascii="Times" w:hAnsi="Times"/>
          <w:color w:val="ff0000"/>
          <w:sz w:val="24"/>
          <w:szCs w:val="24"/>
          <w:u w:color="ff0000"/>
          <w:rtl w:val="0"/>
          <w:lang w:val="en-US"/>
        </w:rPr>
        <w:t xml:space="preserve">   </w:t>
      </w:r>
      <w:r>
        <w:rPr>
          <w:rStyle w:val="None"/>
          <w:sz w:val="22"/>
          <w:szCs w:val="22"/>
          <w:rtl w:val="0"/>
          <w:lang w:val="en-US"/>
        </w:rPr>
        <w:t>Graduate students are expected to do their own independent work, and to refrain from cheating, copying or plagiarizing the work of others.  When drawing from various resources for research purposes students must provide citations, footnotes and bibliographic information.  Students may not use an editor for any work turned in under their own name unless approved in advance in writing by the Instructor, and only to the extent approved.</w:t>
      </w:r>
      <w:r>
        <w:rPr>
          <w:rStyle w:val="None"/>
          <w:color w:val="ff0000"/>
          <w:sz w:val="22"/>
          <w:szCs w:val="22"/>
          <w:u w:color="ff0000"/>
          <w:rtl w:val="0"/>
          <w:lang w:val="en-US"/>
        </w:rPr>
        <w:t xml:space="preserve">  </w:t>
      </w:r>
      <w:r>
        <w:rPr>
          <w:rStyle w:val="None"/>
          <w:sz w:val="22"/>
          <w:szCs w:val="22"/>
          <w:rtl w:val="0"/>
          <w:lang w:val="en-US"/>
        </w:rPr>
        <w:t>Students who engage in academic dishonesty will automatically receive an "F" in the course and may be in jeopardy of expulsion from the university.  The following statement appears in the Graduate Catalog:</w:t>
      </w:r>
    </w:p>
    <w:p>
      <w:pPr>
        <w:pStyle w:val="Block Text"/>
        <w:ind w:left="1440" w:firstLine="0"/>
        <w:rPr>
          <w:rStyle w:val="None"/>
          <w:b w:val="1"/>
          <w:bCs w:val="1"/>
        </w:rPr>
      </w:pPr>
    </w:p>
    <w:p>
      <w:pPr>
        <w:pStyle w:val="Block Text"/>
        <w:tabs>
          <w:tab w:val="left" w:pos="90"/>
        </w:tabs>
        <w:ind w:left="360" w:firstLine="0"/>
        <w:rPr>
          <w:rStyle w:val="None"/>
          <w:sz w:val="20"/>
          <w:szCs w:val="20"/>
          <w:rtl w:val="0"/>
          <w:lang w:val="en-US"/>
        </w:rPr>
      </w:pPr>
      <w:r>
        <w:rPr>
          <w:rStyle w:val="None"/>
          <w:b w:val="1"/>
          <w:bCs w:val="1"/>
          <w:sz w:val="20"/>
          <w:szCs w:val="20"/>
          <w:rtl w:val="0"/>
          <w:lang w:val="en-US"/>
        </w:rPr>
        <w:t>“</w:t>
      </w:r>
      <w:r>
        <w:rPr>
          <w:rStyle w:val="None"/>
          <w:sz w:val="20"/>
          <w:szCs w:val="20"/>
          <w:rtl w:val="0"/>
          <w:lang w:val="en-US"/>
        </w:rPr>
        <w:t>The practice of academic integrity to ensure the quality education is the responsibility of each member of the educational community at Azusa Pacific University.  It is the policy of the university that academic works should represent the independent thought and activity of the individual student, and work that is borrowed from another source without attribution or used in an unauthorized way in any academic exercise is considered to be academic dishonesty that defrauds the works of others and the educational system. Engaging in academic dishonesty in fulfillment of the requirements of an academic program is a serious offense for which a student may be disciplined or dismissed from the program.</w:t>
      </w:r>
      <w:r>
        <w:rPr>
          <w:rStyle w:val="None"/>
          <w:sz w:val="20"/>
          <w:szCs w:val="20"/>
          <w:rtl w:val="0"/>
          <w:lang w:val="en-US"/>
        </w:rPr>
        <w:t xml:space="preserve">” </w:t>
      </w:r>
    </w:p>
    <w:p>
      <w:pPr>
        <w:pStyle w:val="Block Text"/>
        <w:tabs>
          <w:tab w:val="left" w:pos="90"/>
        </w:tabs>
        <w:ind w:left="360" w:firstLine="0"/>
        <w:rPr>
          <w:rStyle w:val="None"/>
          <w:sz w:val="20"/>
          <w:szCs w:val="20"/>
          <w:rtl w:val="0"/>
          <w:lang w:val="en-US"/>
        </w:rPr>
      </w:pPr>
    </w:p>
    <w:p>
      <w:pPr>
        <w:pStyle w:val="Body"/>
        <w:ind w:left="360" w:right="900" w:firstLine="0"/>
        <w:rPr>
          <w:rStyle w:val="None"/>
          <w:rFonts w:ascii="Arial Narrow" w:cs="Arial Narrow" w:hAnsi="Arial Narrow" w:eastAsia="Arial Narrow"/>
          <w:b w:val="1"/>
          <w:bCs w:val="1"/>
          <w:sz w:val="22"/>
          <w:szCs w:val="22"/>
        </w:rPr>
      </w:pPr>
      <w:r>
        <w:rPr>
          <w:rStyle w:val="None"/>
          <w:rFonts w:ascii="Arial Narrow" w:hAnsi="Arial Narrow"/>
          <w:b w:val="1"/>
          <w:bCs w:val="1"/>
          <w:sz w:val="22"/>
          <w:szCs w:val="22"/>
          <w:rtl w:val="0"/>
          <w:lang w:val="en-US"/>
        </w:rPr>
        <w:t>Academic dishonesty includes:</w:t>
      </w:r>
    </w:p>
    <w:p>
      <w:pPr>
        <w:pStyle w:val="Body"/>
        <w:ind w:left="2070" w:right="900" w:firstLine="0"/>
        <w:rPr>
          <w:rStyle w:val="None"/>
          <w:rFonts w:ascii="Arial Narrow" w:cs="Arial Narrow" w:hAnsi="Arial Narrow" w:eastAsia="Arial Narrow"/>
          <w:sz w:val="22"/>
          <w:szCs w:val="22"/>
        </w:rPr>
      </w:pPr>
    </w:p>
    <w:p>
      <w:pPr>
        <w:pStyle w:val="Body"/>
        <w:ind w:left="360" w:right="900" w:firstLine="0"/>
        <w:rPr>
          <w:rStyle w:val="None"/>
          <w:sz w:val="22"/>
          <w:szCs w:val="22"/>
        </w:rPr>
      </w:pPr>
      <w:r>
        <w:rPr>
          <w:rStyle w:val="None"/>
          <w:rFonts w:ascii="Arial Narrow" w:hAnsi="Arial Narrow"/>
          <w:b w:val="1"/>
          <w:bCs w:val="1"/>
          <w:sz w:val="22"/>
          <w:szCs w:val="22"/>
          <w:rtl w:val="0"/>
          <w:lang w:val="en-US"/>
        </w:rPr>
        <w:t xml:space="preserve">1.  Cheating </w:t>
      </w:r>
      <w:r>
        <w:rPr>
          <w:rStyle w:val="None"/>
          <w:rFonts w:ascii="Arial" w:hAnsi="Arial"/>
          <w:b w:val="1"/>
          <w:bCs w:val="1"/>
          <w:sz w:val="22"/>
          <w:szCs w:val="22"/>
          <w:rtl w:val="0"/>
          <w:lang w:val="en-US"/>
        </w:rPr>
        <w:t xml:space="preserve">- </w:t>
      </w:r>
      <w:r>
        <w:rPr>
          <w:rStyle w:val="None"/>
          <w:sz w:val="22"/>
          <w:szCs w:val="22"/>
          <w:rtl w:val="0"/>
          <w:lang w:val="en-US"/>
        </w:rPr>
        <w:t>Intentionally using or attempting to use unauthorized materials, information, or study aids in any academic exercise.</w:t>
      </w:r>
    </w:p>
    <w:p>
      <w:pPr>
        <w:pStyle w:val="~learning objective"/>
        <w:numPr>
          <w:ilvl w:val="0"/>
          <w:numId w:val="38"/>
        </w:numPr>
        <w:bidi w:val="0"/>
        <w:ind w:right="900"/>
        <w:jc w:val="left"/>
        <w:rPr>
          <w:rStyle w:val="None"/>
          <w:rFonts w:ascii="Arial" w:cs="Arial" w:hAnsi="Arial" w:eastAsia="Arial"/>
          <w:position w:val="0"/>
          <w:sz w:val="22"/>
          <w:szCs w:val="22"/>
          <w:rtl w:val="0"/>
          <w:lang w:val="en-US"/>
        </w:rPr>
      </w:pPr>
      <w:r>
        <w:rPr>
          <w:rStyle w:val="None"/>
          <w:rFonts w:ascii="Times New Roman" w:hAnsi="Times New Roman"/>
          <w:sz w:val="22"/>
          <w:szCs w:val="22"/>
          <w:rtl w:val="0"/>
          <w:lang w:val="en-US"/>
        </w:rPr>
        <w:t>Students completing any examination should assume that external assistance (e.g., books, notes, calculators, and conversations with others) is prohibited unless specifically authorized by the instructor.</w:t>
      </w:r>
    </w:p>
    <w:p>
      <w:pPr>
        <w:pStyle w:val="~learning objective"/>
        <w:numPr>
          <w:ilvl w:val="0"/>
          <w:numId w:val="40"/>
        </w:numPr>
        <w:bidi w:val="0"/>
        <w:ind w:right="900"/>
        <w:jc w:val="left"/>
        <w:rPr>
          <w:rStyle w:val="None"/>
          <w:rFonts w:ascii="Arial" w:cs="Arial" w:hAnsi="Arial" w:eastAsia="Arial"/>
          <w:position w:val="0"/>
          <w:sz w:val="22"/>
          <w:szCs w:val="22"/>
          <w:rtl w:val="0"/>
          <w:lang w:val="en-US"/>
        </w:rPr>
      </w:pPr>
      <w:r>
        <w:rPr>
          <w:rStyle w:val="None"/>
          <w:rFonts w:ascii="Times New Roman" w:hAnsi="Times New Roman"/>
          <w:sz w:val="22"/>
          <w:szCs w:val="22"/>
          <w:rtl w:val="0"/>
          <w:lang w:val="en-US"/>
        </w:rPr>
        <w:t xml:space="preserve">Students may not allow others to conduct research or prepare work for them without advance authorization from the instructor. </w:t>
      </w:r>
    </w:p>
    <w:p>
      <w:pPr>
        <w:pStyle w:val="~learning objective"/>
        <w:numPr>
          <w:ilvl w:val="0"/>
          <w:numId w:val="42"/>
        </w:numPr>
        <w:bidi w:val="0"/>
        <w:ind w:right="900"/>
        <w:jc w:val="left"/>
        <w:rPr>
          <w:rStyle w:val="None"/>
          <w:rFonts w:ascii="Arial" w:cs="Arial" w:hAnsi="Arial" w:eastAsia="Arial"/>
          <w:position w:val="0"/>
          <w:sz w:val="22"/>
          <w:szCs w:val="22"/>
          <w:rtl w:val="0"/>
          <w:lang w:val="en-US"/>
        </w:rPr>
      </w:pPr>
      <w:r>
        <w:rPr>
          <w:rStyle w:val="None"/>
          <w:rFonts w:ascii="Times New Roman" w:hAnsi="Times New Roman"/>
          <w:sz w:val="22"/>
          <w:szCs w:val="22"/>
          <w:rtl w:val="0"/>
          <w:lang w:val="en-US"/>
        </w:rPr>
        <w:t>Substantial portions of the same academic work may not be submitted for credit in more than one course without authorization.</w:t>
      </w:r>
    </w:p>
    <w:p>
      <w:pPr>
        <w:pStyle w:val="~learning objective"/>
        <w:tabs>
          <w:tab w:val="clear" w:pos="360"/>
        </w:tabs>
        <w:ind w:right="900" w:firstLine="0"/>
        <w:rPr>
          <w:rStyle w:val="None"/>
          <w:rFonts w:ascii="Arial" w:cs="Arial" w:hAnsi="Arial" w:eastAsia="Arial"/>
          <w:sz w:val="22"/>
          <w:szCs w:val="22"/>
          <w:rtl w:val="0"/>
        </w:rPr>
      </w:pPr>
      <w:r>
        <w:rPr>
          <w:rStyle w:val="None"/>
          <w:rFonts w:ascii="Arial Narrow" w:hAnsi="Arial Narrow"/>
          <w:b w:val="1"/>
          <w:bCs w:val="1"/>
          <w:sz w:val="22"/>
          <w:szCs w:val="22"/>
          <w:rtl w:val="0"/>
          <w:lang w:val="en-US"/>
        </w:rPr>
        <w:t>2.  Fabrication</w:t>
      </w:r>
      <w:r>
        <w:rPr>
          <w:rStyle w:val="None"/>
          <w:rFonts w:ascii="Arial" w:hAnsi="Arial"/>
          <w:b w:val="1"/>
          <w:bCs w:val="1"/>
          <w:sz w:val="22"/>
          <w:szCs w:val="22"/>
          <w:rtl w:val="0"/>
          <w:lang w:val="en-US"/>
        </w:rPr>
        <w:t xml:space="preserve"> -</w:t>
      </w:r>
      <w:r>
        <w:rPr>
          <w:rStyle w:val="None"/>
          <w:rFonts w:ascii="Arial" w:hAnsi="Arial"/>
          <w:sz w:val="22"/>
          <w:szCs w:val="22"/>
          <w:rtl w:val="0"/>
          <w:lang w:val="en-US"/>
        </w:rPr>
        <w:t xml:space="preserve">  I</w:t>
      </w:r>
      <w:r>
        <w:rPr>
          <w:rStyle w:val="None"/>
          <w:sz w:val="22"/>
          <w:szCs w:val="22"/>
          <w:rtl w:val="0"/>
          <w:lang w:val="en-US"/>
        </w:rPr>
        <w:t xml:space="preserve">ntentional falsification or invention of any information or citation in an academic exercise. </w:t>
      </w:r>
    </w:p>
    <w:p>
      <w:pPr>
        <w:pStyle w:val="~learning objective"/>
        <w:tabs>
          <w:tab w:val="clear" w:pos="360"/>
        </w:tabs>
        <w:ind w:right="900" w:firstLine="0"/>
        <w:rPr>
          <w:rStyle w:val="None"/>
          <w:b w:val="1"/>
          <w:bCs w:val="1"/>
          <w:sz w:val="22"/>
          <w:szCs w:val="22"/>
          <w:rtl w:val="0"/>
        </w:rPr>
      </w:pPr>
      <w:r>
        <w:rPr>
          <w:rStyle w:val="None"/>
          <w:rFonts w:ascii="Arial Narrow" w:hAnsi="Arial Narrow"/>
          <w:b w:val="1"/>
          <w:bCs w:val="1"/>
          <w:sz w:val="22"/>
          <w:szCs w:val="22"/>
          <w:rtl w:val="0"/>
          <w:lang w:val="en-US"/>
        </w:rPr>
        <w:t xml:space="preserve">3.  Facilitating academic dishonesty </w:t>
      </w:r>
      <w:r>
        <w:rPr>
          <w:rStyle w:val="None"/>
          <w:rFonts w:ascii="Arial" w:hAnsi="Arial"/>
          <w:b w:val="1"/>
          <w:bCs w:val="1"/>
          <w:sz w:val="22"/>
          <w:szCs w:val="22"/>
          <w:rtl w:val="0"/>
          <w:lang w:val="en-US"/>
        </w:rPr>
        <w:t xml:space="preserve">- </w:t>
      </w:r>
      <w:r>
        <w:rPr>
          <w:rStyle w:val="None"/>
          <w:sz w:val="22"/>
          <w:szCs w:val="22"/>
          <w:rtl w:val="0"/>
          <w:lang w:val="en-US"/>
        </w:rPr>
        <w:t>Intentionally or knowingly helping or attempting to help another commit an act of academic dishonesty.</w:t>
      </w:r>
    </w:p>
    <w:p>
      <w:pPr>
        <w:pStyle w:val="~learning objective"/>
        <w:tabs>
          <w:tab w:val="clear" w:pos="360"/>
        </w:tabs>
        <w:ind w:right="900" w:firstLine="0"/>
        <w:rPr>
          <w:rStyle w:val="None"/>
          <w:sz w:val="24"/>
          <w:szCs w:val="24"/>
          <w:rtl w:val="0"/>
        </w:rPr>
      </w:pPr>
      <w:r>
        <w:rPr>
          <w:rStyle w:val="None"/>
          <w:rFonts w:ascii="Arial Narrow" w:hAnsi="Arial Narrow"/>
          <w:b w:val="1"/>
          <w:bCs w:val="1"/>
          <w:sz w:val="22"/>
          <w:szCs w:val="22"/>
          <w:rtl w:val="0"/>
          <w:lang w:val="en-US"/>
        </w:rPr>
        <w:t>4.  Plagiarism -</w:t>
      </w:r>
      <w:r>
        <w:rPr>
          <w:rStyle w:val="None"/>
          <w:rFonts w:ascii="Arial" w:hAnsi="Arial"/>
          <w:b w:val="1"/>
          <w:bCs w:val="1"/>
          <w:sz w:val="22"/>
          <w:szCs w:val="22"/>
          <w:rtl w:val="0"/>
          <w:lang w:val="en-US"/>
        </w:rPr>
        <w:t xml:space="preserve"> </w:t>
      </w:r>
      <w:r>
        <w:rPr>
          <w:rStyle w:val="None"/>
          <w:b w:val="1"/>
          <w:bCs w:val="1"/>
          <w:sz w:val="22"/>
          <w:szCs w:val="22"/>
          <w:rtl w:val="0"/>
          <w:lang w:val="en-US"/>
        </w:rPr>
        <w:t xml:space="preserve"> </w:t>
      </w:r>
      <w:r>
        <w:rPr>
          <w:rStyle w:val="None"/>
          <w:sz w:val="22"/>
          <w:szCs w:val="22"/>
          <w:rtl w:val="0"/>
          <w:lang w:val="en-US"/>
        </w:rPr>
        <w:t xml:space="preserve">Intentionally or knowingly representing the words, ideas, or work of another as one's own in any academic exercise. </w:t>
      </w:r>
      <w:r>
        <w:rPr>
          <w:rStyle w:val="None"/>
          <w:sz w:val="20"/>
          <w:szCs w:val="20"/>
          <w:rtl w:val="0"/>
          <w:lang w:val="en-US"/>
        </w:rPr>
        <w:t>References to author and text must be included whenever the author is quoted or ideas used.</w:t>
      </w:r>
      <w:r>
        <w:rPr>
          <w:rStyle w:val="None"/>
          <w:sz w:val="20"/>
          <w:szCs w:val="20"/>
          <w:rtl w:val="0"/>
          <w:lang w:val="en-US"/>
        </w:rPr>
        <w:t> </w:t>
      </w:r>
      <w:r>
        <w:rPr>
          <w:rStyle w:val="None"/>
          <w:sz w:val="20"/>
          <w:szCs w:val="20"/>
          <w:rtl w:val="0"/>
          <w:lang w:val="en-US"/>
        </w:rPr>
        <w:t>This is simple respect.</w:t>
      </w:r>
      <w:r>
        <w:rPr>
          <w:rStyle w:val="None"/>
          <w:sz w:val="20"/>
          <w:szCs w:val="20"/>
          <w:rtl w:val="0"/>
          <w:lang w:val="en-US"/>
        </w:rPr>
        <w:t> </w:t>
      </w:r>
      <w:r>
        <w:rPr>
          <w:rStyle w:val="None"/>
          <w:sz w:val="20"/>
          <w:szCs w:val="20"/>
          <w:rtl w:val="0"/>
          <w:lang w:val="en-US"/>
        </w:rPr>
        <w:t>It is required that you get a copy of EndNote or Sotero from IMT or the Library for keeping your references over the years.</w:t>
      </w:r>
      <w:r>
        <w:rPr>
          <w:rStyle w:val="None"/>
          <w:sz w:val="20"/>
          <w:szCs w:val="20"/>
          <w:rtl w:val="0"/>
          <w:lang w:val="en-US"/>
        </w:rPr>
        <w:t> </w:t>
      </w:r>
      <w:r>
        <w:rPr>
          <w:rStyle w:val="None"/>
          <w:sz w:val="20"/>
          <w:szCs w:val="20"/>
          <w:rtl w:val="0"/>
          <w:lang w:val="en-US"/>
        </w:rPr>
        <w:t>It will do most of the formatting for you.  Library classes are available in how to learn these.</w:t>
      </w:r>
    </w:p>
    <w:p>
      <w:pPr>
        <w:pStyle w:val="Heading 4"/>
        <w:keepNext w:val="0"/>
        <w:ind w:left="0" w:firstLine="0"/>
        <w:outlineLvl w:val="9"/>
        <w:rPr>
          <w:rStyle w:val="None"/>
          <w:rFonts w:ascii="Arial Narrow" w:cs="Arial Narrow" w:hAnsi="Arial Narrow" w:eastAsia="Arial Narrow"/>
          <w:sz w:val="20"/>
          <w:szCs w:val="20"/>
        </w:rPr>
      </w:pPr>
    </w:p>
    <w:p>
      <w:pPr>
        <w:pStyle w:val="Heading 4"/>
        <w:keepNext w:val="0"/>
        <w:ind w:left="0" w:firstLine="0"/>
        <w:outlineLvl w:val="9"/>
        <w:rPr>
          <w:rStyle w:val="None"/>
          <w:sz w:val="22"/>
          <w:szCs w:val="22"/>
        </w:rPr>
      </w:pPr>
      <w:r>
        <w:rPr>
          <w:rStyle w:val="None"/>
          <w:rFonts w:ascii="Arial Narrow" w:hAnsi="Arial Narrow"/>
          <w:b w:val="1"/>
          <w:bCs w:val="1"/>
          <w:sz w:val="22"/>
          <w:szCs w:val="22"/>
          <w:rtl w:val="0"/>
          <w:lang w:val="en-US"/>
        </w:rPr>
        <w:t>Disability Procedure</w:t>
      </w:r>
      <w:r>
        <w:rPr>
          <w:rStyle w:val="None"/>
          <w:rFonts w:ascii="Arial Narrow" w:hAnsi="Arial Narrow"/>
          <w:sz w:val="22"/>
          <w:szCs w:val="22"/>
          <w:rtl w:val="0"/>
          <w:lang w:val="en-US"/>
        </w:rPr>
        <w:t xml:space="preserve">: </w:t>
      </w:r>
      <w:r>
        <w:rPr>
          <w:rStyle w:val="None"/>
          <w:rFonts w:ascii="Arial Narrow" w:hAnsi="Arial Narrow" w:hint="default"/>
          <w:sz w:val="22"/>
          <w:szCs w:val="22"/>
          <w:rtl w:val="0"/>
          <w:lang w:val="en-US"/>
        </w:rPr>
        <w:t> </w:t>
      </w:r>
      <w:r>
        <w:rPr>
          <w:rStyle w:val="None"/>
          <w:sz w:val="22"/>
          <w:szCs w:val="22"/>
          <w:rtl w:val="0"/>
          <w:lang w:val="en-US"/>
        </w:rPr>
        <w:t>Students in this course who have a disability that might prevent them from fully demonstrating their abilities should communicate with the MATUL program director, as soon as possible. Such students should meet with an advisor in the Learning Enrichment Center as soon as possible to initiate disability verification and discuss accommodations that may be necessary to ensure full participation in the successful completion of course requirements</w:t>
      </w:r>
    </w:p>
    <w:p>
      <w:pPr>
        <w:pStyle w:val="Heading 4"/>
        <w:keepNext w:val="0"/>
        <w:ind w:left="0" w:firstLine="0"/>
        <w:outlineLvl w:val="9"/>
        <w:rPr>
          <w:rStyle w:val="None"/>
          <w:rFonts w:ascii="Arial Narrow" w:cs="Arial Narrow" w:hAnsi="Arial Narrow" w:eastAsia="Arial Narrow"/>
          <w:sz w:val="20"/>
          <w:szCs w:val="20"/>
        </w:rPr>
      </w:pPr>
    </w:p>
    <w:p>
      <w:pPr>
        <w:pStyle w:val="Heading 4"/>
        <w:keepNext w:val="0"/>
        <w:ind w:left="0" w:firstLine="0"/>
        <w:outlineLvl w:val="9"/>
        <w:rPr>
          <w:rStyle w:val="None"/>
          <w:rFonts w:ascii="Arial Narrow" w:cs="Arial Narrow" w:hAnsi="Arial Narrow" w:eastAsia="Arial Narrow"/>
          <w:sz w:val="22"/>
          <w:szCs w:val="22"/>
          <w:lang w:val="en-US"/>
        </w:rPr>
      </w:pPr>
      <w:r>
        <w:rPr>
          <w:rStyle w:val="None"/>
          <w:rFonts w:ascii="Arial Narrow" w:hAnsi="Arial Narrow"/>
          <w:b w:val="1"/>
          <w:bCs w:val="1"/>
          <w:sz w:val="22"/>
          <w:szCs w:val="22"/>
          <w:rtl w:val="0"/>
          <w:lang w:val="en-US"/>
        </w:rPr>
        <w:t>Support Services:</w:t>
      </w:r>
      <w:r>
        <w:rPr>
          <w:rStyle w:val="None"/>
          <w:rFonts w:ascii="Arial Narrow" w:hAnsi="Arial Narrow" w:hint="default"/>
          <w:b w:val="1"/>
          <w:bCs w:val="1"/>
          <w:sz w:val="22"/>
          <w:szCs w:val="22"/>
          <w:rtl w:val="0"/>
          <w:lang w:val="en-US"/>
        </w:rPr>
        <w:t> </w:t>
      </w:r>
      <w:r>
        <w:rPr>
          <w:rStyle w:val="None"/>
          <w:sz w:val="22"/>
          <w:szCs w:val="22"/>
          <w:rtl w:val="0"/>
          <w:lang w:val="en-US"/>
        </w:rPr>
        <w:t xml:space="preserve">There are many available support services for graduate students including the Graduate Center, Regional Centers, Libraries, Computer Center, Media Center, Writing Center, Counseling Center, and International Center. See the Graduate Catalog for more details. Technical Support: Call 1-815-5050 or email </w:t>
      </w:r>
      <w:r>
        <w:rPr>
          <w:rStyle w:val="Hyperlink.4"/>
        </w:rPr>
        <w:fldChar w:fldCharType="begin" w:fldLock="0"/>
      </w:r>
      <w:r>
        <w:rPr>
          <w:rStyle w:val="Hyperlink.4"/>
        </w:rPr>
        <w:instrText xml:space="preserve"> HYPERLINK "mailto:support@apu.edu"</w:instrText>
      </w:r>
      <w:r>
        <w:rPr>
          <w:rStyle w:val="Hyperlink.4"/>
        </w:rPr>
        <w:fldChar w:fldCharType="separate" w:fldLock="0"/>
      </w:r>
      <w:r>
        <w:rPr>
          <w:rStyle w:val="Hyperlink.4"/>
          <w:rtl w:val="0"/>
          <w:lang w:val="en-US"/>
        </w:rPr>
        <w:t>support@apu.edu</w:t>
      </w:r>
      <w:r>
        <w:rPr/>
        <w:fldChar w:fldCharType="end" w:fldLock="0"/>
      </w:r>
    </w:p>
    <w:p>
      <w:pPr>
        <w:pStyle w:val="Body"/>
        <w:ind w:left="2160" w:firstLine="0"/>
        <w:rPr>
          <w:rStyle w:val="None"/>
          <w:rFonts w:ascii="Arial" w:cs="Arial" w:hAnsi="Arial" w:eastAsia="Arial"/>
          <w:u w:val="single"/>
        </w:rPr>
      </w:pPr>
    </w:p>
    <w:p>
      <w:pPr>
        <w:pStyle w:val="Body"/>
        <w:rPr>
          <w:rStyle w:val="None"/>
          <w:rFonts w:ascii="Arial Narrow" w:cs="Arial Narrow" w:hAnsi="Arial Narrow" w:eastAsia="Arial Narrow"/>
          <w:sz w:val="22"/>
          <w:szCs w:val="22"/>
        </w:rPr>
      </w:pPr>
      <w:r>
        <w:rPr>
          <w:rStyle w:val="None"/>
          <w:sz w:val="22"/>
          <w:szCs w:val="22"/>
          <w:rtl w:val="0"/>
          <w:lang w:val="en-US"/>
        </w:rPr>
        <w:t>In addition, Azusa Pacific University maintains excellent library and on-line, full-text databases available to all registered students.  It is highly recommended that you visit the Darling and Marshburn Libraries, become familiar with on-line databases, and apply for internet access throughout your graduate program.  For more information regarding library, computing and media services contact the Darling Library at 626-815-5087</w:t>
      </w:r>
    </w:p>
    <w:p>
      <w:pPr>
        <w:pStyle w:val="Heading 4"/>
        <w:keepNext w:val="0"/>
        <w:ind w:left="0" w:firstLine="0"/>
        <w:outlineLvl w:val="9"/>
        <w:rPr>
          <w:rStyle w:val="None"/>
          <w:b w:val="1"/>
          <w:bCs w:val="1"/>
        </w:rPr>
      </w:pPr>
    </w:p>
    <w:p>
      <w:pPr>
        <w:pStyle w:val="Normal + 12 pt (Black)"/>
        <w:shd w:val="clear" w:color="auto" w:fill="e6e6e6"/>
        <w:rPr>
          <w:rStyle w:val="None"/>
          <w:rFonts w:ascii="Verdana" w:cs="Verdana" w:hAnsi="Verdana" w:eastAsia="Verdana"/>
          <w:b w:val="1"/>
          <w:bCs w:val="1"/>
          <w:sz w:val="24"/>
          <w:szCs w:val="24"/>
        </w:rPr>
      </w:pPr>
      <w:r>
        <w:rPr>
          <w:rStyle w:val="None"/>
          <w:rFonts w:ascii="Arial" w:hAnsi="Arial"/>
          <w:b w:val="1"/>
          <w:bCs w:val="1"/>
          <w:sz w:val="24"/>
          <w:szCs w:val="24"/>
          <w:rtl w:val="0"/>
          <w:lang w:val="en-US"/>
        </w:rPr>
        <w:t xml:space="preserve">Selected Bibliography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Verdana" w:cs="Verdana" w:hAnsi="Verdana" w:eastAsia="Verdana"/>
          <w:b w:val="1"/>
          <w:bCs w:val="1"/>
          <w:sz w:val="24"/>
          <w:szCs w:val="24"/>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4"/>
          <w:szCs w:val="24"/>
          <w:lang w:val="es-ES_tradnl"/>
        </w:rPr>
      </w:pPr>
      <w:r>
        <w:rPr>
          <w:rStyle w:val="None"/>
          <w:sz w:val="24"/>
          <w:szCs w:val="24"/>
          <w:rtl w:val="0"/>
          <w:lang w:val="es-ES_tradnl"/>
        </w:rPr>
        <w:t xml:space="preserve">Bakke, Raymond J. and Hart, Jim. </w:t>
      </w:r>
      <w:r>
        <w:rPr>
          <w:rStyle w:val="None"/>
          <w:i w:val="1"/>
          <w:iCs w:val="1"/>
          <w:sz w:val="24"/>
          <w:szCs w:val="24"/>
          <w:rtl w:val="0"/>
          <w:lang w:val="es-ES_tradnl"/>
        </w:rPr>
        <w:t xml:space="preserve">The Urban Christian. </w:t>
      </w:r>
      <w:r>
        <w:rPr>
          <w:rStyle w:val="None"/>
          <w:sz w:val="24"/>
          <w:szCs w:val="24"/>
          <w:rtl w:val="0"/>
          <w:lang w:val="es-ES_tradnl"/>
        </w:rPr>
        <w:t>IVP Academic, 1987.</w:t>
      </w:r>
    </w:p>
    <w:p>
      <w:pPr>
        <w:pStyle w:val="Body"/>
        <w:rPr>
          <w:rStyle w:val="None"/>
          <w:sz w:val="24"/>
          <w:szCs w:val="24"/>
          <w:rtl w:val="0"/>
        </w:rPr>
      </w:pPr>
      <w:r>
        <w:rPr>
          <w:rStyle w:val="None"/>
          <w:sz w:val="24"/>
          <w:szCs w:val="24"/>
          <w:rtl w:val="0"/>
          <w:lang w:val="en-US"/>
        </w:rPr>
        <w:t xml:space="preserve">Doulos, Bill Lane.  </w:t>
      </w:r>
      <w:r>
        <w:rPr>
          <w:rStyle w:val="None"/>
          <w:i w:val="1"/>
          <w:iCs w:val="1"/>
          <w:sz w:val="24"/>
          <w:szCs w:val="24"/>
          <w:rtl w:val="0"/>
          <w:lang w:val="en-US"/>
        </w:rPr>
        <w:t>Hearts on Fire: The Evolution of an Urban Church.</w:t>
      </w:r>
      <w:r>
        <w:rPr>
          <w:rStyle w:val="None"/>
          <w:sz w:val="24"/>
          <w:szCs w:val="24"/>
          <w:rtl w:val="0"/>
          <w:lang w:val="en-US"/>
        </w:rPr>
        <w:t xml:space="preserve"> All Saints Church, 1995.</w:t>
      </w:r>
    </w:p>
    <w:p>
      <w:pPr>
        <w:pStyle w:val="Body Text"/>
        <w:rPr>
          <w:rStyle w:val="None"/>
          <w:b w:val="0"/>
          <w:bCs w:val="0"/>
          <w:color w:val="000000"/>
          <w:sz w:val="24"/>
          <w:szCs w:val="24"/>
          <w:u w:color="000000"/>
        </w:rPr>
      </w:pPr>
      <w:r>
        <w:rPr>
          <w:rStyle w:val="None"/>
          <w:b w:val="0"/>
          <w:bCs w:val="0"/>
          <w:color w:val="000000"/>
          <w:sz w:val="24"/>
          <w:szCs w:val="24"/>
          <w:u w:color="000000"/>
          <w:rtl w:val="0"/>
          <w:lang w:val="en-US"/>
        </w:rPr>
        <w:t xml:space="preserve">Freedman, Samuel G. </w:t>
      </w:r>
      <w:r>
        <w:rPr>
          <w:rStyle w:val="None"/>
          <w:b w:val="0"/>
          <w:bCs w:val="0"/>
          <w:i w:val="1"/>
          <w:iCs w:val="1"/>
          <w:color w:val="000000"/>
          <w:sz w:val="24"/>
          <w:szCs w:val="24"/>
          <w:u w:color="000000"/>
          <w:rtl w:val="0"/>
          <w:lang w:val="en-US"/>
        </w:rPr>
        <w:t xml:space="preserve"> Upon this Rock: The Miracles of a Black Church.</w:t>
      </w:r>
      <w:r>
        <w:rPr>
          <w:rStyle w:val="None"/>
          <w:b w:val="0"/>
          <w:bCs w:val="0"/>
          <w:color w:val="000000"/>
          <w:sz w:val="24"/>
          <w:szCs w:val="24"/>
          <w:u w:color="000000"/>
          <w:rtl w:val="0"/>
          <w:lang w:val="en-US"/>
        </w:rPr>
        <w:t xml:space="preserve"> HarperCollins,1994.</w:t>
      </w:r>
    </w:p>
    <w:p>
      <w:pPr>
        <w:pStyle w:val="Body"/>
        <w:rPr>
          <w:rStyle w:val="None"/>
          <w:sz w:val="24"/>
          <w:szCs w:val="24"/>
        </w:rPr>
      </w:pPr>
      <w:r>
        <w:rPr>
          <w:rStyle w:val="None"/>
          <w:sz w:val="24"/>
          <w:szCs w:val="24"/>
          <w:rtl w:val="0"/>
          <w:lang w:val="en-US"/>
        </w:rPr>
        <w:t xml:space="preserve">Livezey, Lowell. W. ed. </w:t>
      </w:r>
      <w:r>
        <w:rPr>
          <w:rStyle w:val="None"/>
          <w:i w:val="1"/>
          <w:iCs w:val="1"/>
          <w:sz w:val="24"/>
          <w:szCs w:val="24"/>
          <w:rtl w:val="0"/>
          <w:lang w:val="en-US"/>
        </w:rPr>
        <w:t>Public Religion and Urban Transformation: Faith in the City.</w:t>
      </w:r>
      <w:r>
        <w:rPr>
          <w:rStyle w:val="None"/>
          <w:sz w:val="24"/>
          <w:szCs w:val="24"/>
          <w:rtl w:val="0"/>
          <w:lang w:val="en-US"/>
        </w:rPr>
        <w:t xml:space="preserve">  New</w:t>
      </w:r>
    </w:p>
    <w:p>
      <w:pPr>
        <w:pStyle w:val="Body"/>
        <w:ind w:firstLine="720"/>
        <w:rPr>
          <w:rStyle w:val="None"/>
          <w:sz w:val="24"/>
          <w:szCs w:val="24"/>
          <w:rtl w:val="0"/>
        </w:rPr>
      </w:pPr>
      <w:r>
        <w:rPr>
          <w:rStyle w:val="None"/>
          <w:sz w:val="24"/>
          <w:szCs w:val="24"/>
          <w:rtl w:val="0"/>
          <w:lang w:val="en-US"/>
        </w:rPr>
        <w:t xml:space="preserve"> York University Press. 2000.</w:t>
      </w:r>
    </w:p>
    <w:p>
      <w:pPr>
        <w:pStyle w:val="Body Text"/>
        <w:ind w:left="720" w:hanging="720"/>
        <w:rPr>
          <w:rStyle w:val="None"/>
          <w:b w:val="0"/>
          <w:bCs w:val="0"/>
          <w:color w:val="000000"/>
          <w:sz w:val="24"/>
          <w:szCs w:val="24"/>
          <w:u w:color="000000"/>
        </w:rPr>
      </w:pPr>
      <w:r>
        <w:rPr>
          <w:rStyle w:val="None"/>
          <w:b w:val="0"/>
          <w:bCs w:val="0"/>
          <w:color w:val="000000"/>
          <w:sz w:val="24"/>
          <w:szCs w:val="24"/>
          <w:u w:color="000000"/>
          <w:rtl w:val="0"/>
          <w:lang w:val="en-US"/>
        </w:rPr>
        <w:t xml:space="preserve">Mann, Eric, et. al. </w:t>
      </w:r>
      <w:r>
        <w:rPr>
          <w:rStyle w:val="None"/>
          <w:b w:val="0"/>
          <w:bCs w:val="0"/>
          <w:i w:val="1"/>
          <w:iCs w:val="1"/>
          <w:color w:val="000000"/>
          <w:sz w:val="24"/>
          <w:szCs w:val="24"/>
          <w:u w:color="000000"/>
          <w:rtl w:val="0"/>
          <w:lang w:val="en-US"/>
        </w:rPr>
        <w:t>Reconstructing Los Angeles--and U. S. Cities--From the Bottom Up:  A long-term Strategy for Workers, Low-Income People, and People of Color to Create an Alternative Vision of  Urban Development</w:t>
      </w:r>
      <w:r>
        <w:rPr>
          <w:rStyle w:val="None"/>
          <w:b w:val="0"/>
          <w:bCs w:val="0"/>
          <w:color w:val="000000"/>
          <w:sz w:val="24"/>
          <w:szCs w:val="24"/>
          <w:u w:color="000000"/>
          <w:rtl w:val="0"/>
          <w:lang w:val="en-US"/>
        </w:rPr>
        <w:t>.  Strategy Center Publications, 1993.</w:t>
      </w:r>
    </w:p>
    <w:p>
      <w:pPr>
        <w:pStyle w:val="Body Text"/>
        <w:rPr>
          <w:rStyle w:val="None"/>
          <w:b w:val="0"/>
          <w:bCs w:val="0"/>
          <w:color w:val="000000"/>
          <w:u w:color="000000"/>
        </w:rPr>
      </w:pPr>
      <w:r>
        <w:rPr>
          <w:rStyle w:val="None"/>
          <w:b w:val="0"/>
          <w:bCs w:val="0"/>
          <w:color w:val="000000"/>
          <w:sz w:val="24"/>
          <w:szCs w:val="24"/>
          <w:u w:color="000000"/>
          <w:rtl w:val="0"/>
          <w:lang w:val="en-US"/>
        </w:rPr>
        <w:t xml:space="preserve">Medoff, Peter and Holly Sklar.  </w:t>
      </w:r>
      <w:r>
        <w:rPr>
          <w:rStyle w:val="None"/>
          <w:b w:val="0"/>
          <w:bCs w:val="0"/>
          <w:i w:val="1"/>
          <w:iCs w:val="1"/>
          <w:color w:val="000000"/>
          <w:sz w:val="24"/>
          <w:szCs w:val="24"/>
          <w:u w:color="000000"/>
          <w:rtl w:val="0"/>
          <w:lang w:val="en-US"/>
        </w:rPr>
        <w:t>Streets of Hope:  The Fall and Rise of an Urban Neighborhood</w:t>
      </w:r>
      <w:r>
        <w:rPr>
          <w:rStyle w:val="None"/>
          <w:b w:val="0"/>
          <w:bCs w:val="0"/>
          <w:color w:val="000000"/>
          <w:sz w:val="24"/>
          <w:szCs w:val="24"/>
          <w:u w:color="000000"/>
          <w:rtl w:val="0"/>
          <w:lang w:val="en-US"/>
        </w:rPr>
        <w:t>.</w:t>
      </w:r>
    </w:p>
    <w:p>
      <w:pPr>
        <w:pStyle w:val="Body Text"/>
        <w:rPr>
          <w:rStyle w:val="None"/>
          <w:b w:val="0"/>
          <w:bCs w:val="0"/>
          <w:color w:val="000000"/>
          <w:u w:color="000000"/>
        </w:rPr>
      </w:pPr>
      <w:r>
        <w:rPr>
          <w:rStyle w:val="None"/>
          <w:b w:val="0"/>
          <w:bCs w:val="0"/>
          <w:color w:val="000000"/>
          <w:sz w:val="24"/>
          <w:szCs w:val="24"/>
          <w:u w:color="000000"/>
          <w:rtl w:val="0"/>
          <w:lang w:val="en-US"/>
        </w:rPr>
        <w:t xml:space="preserve">  </w:t>
        <w:tab/>
        <w:t xml:space="preserve">South End Press, 1994.  </w:t>
      </w:r>
    </w:p>
    <w:p>
      <w:pPr>
        <w:pStyle w:val="Default"/>
        <w:rPr>
          <w:rStyle w:val="None"/>
          <w:rFonts w:ascii="Times New Roman" w:cs="Times New Roman" w:hAnsi="Times New Roman" w:eastAsia="Times New Roman"/>
          <w:color w:val="323232"/>
          <w:sz w:val="24"/>
          <w:szCs w:val="24"/>
          <w:u w:color="323232"/>
          <w:rtl w:val="0"/>
        </w:rPr>
      </w:pPr>
      <w:r>
        <w:rPr>
          <w:rStyle w:val="None"/>
          <w:rFonts w:ascii="Times New Roman" w:hAnsi="Times New Roman"/>
          <w:color w:val="000000"/>
          <w:sz w:val="24"/>
          <w:szCs w:val="24"/>
          <w:u w:color="000000"/>
          <w:rtl w:val="0"/>
          <w:lang w:val="en-US"/>
        </w:rPr>
        <w:t xml:space="preserve">McClay, Wilfred M. and McAllister, Ted V., eds. </w:t>
      </w:r>
      <w:r>
        <w:rPr>
          <w:rStyle w:val="None"/>
          <w:rFonts w:ascii="Times New Roman" w:hAnsi="Times New Roman"/>
          <w:i w:val="1"/>
          <w:iCs w:val="1"/>
          <w:color w:val="323232"/>
          <w:sz w:val="24"/>
          <w:szCs w:val="24"/>
          <w:u w:color="323232"/>
          <w:rtl w:val="0"/>
          <w:lang w:val="en-US"/>
        </w:rPr>
        <w:t xml:space="preserve">Why Place Matters: Geography, Identity, and </w:t>
      </w:r>
      <w:r>
        <w:rPr>
          <w:rStyle w:val="None"/>
          <w:rFonts w:ascii="Times New Roman" w:cs="Times New Roman" w:hAnsi="Times New Roman" w:eastAsia="Times New Roman"/>
          <w:i w:val="1"/>
          <w:iCs w:val="1"/>
          <w:color w:val="323232"/>
          <w:sz w:val="24"/>
          <w:szCs w:val="24"/>
          <w:u w:color="323232"/>
          <w:rtl w:val="0"/>
        </w:rPr>
        <w:tab/>
        <w:tab/>
      </w:r>
      <w:r>
        <w:rPr>
          <w:rStyle w:val="None"/>
          <w:rFonts w:ascii="Times New Roman" w:hAnsi="Times New Roman"/>
          <w:i w:val="1"/>
          <w:iCs w:val="1"/>
          <w:color w:val="323232"/>
          <w:sz w:val="24"/>
          <w:szCs w:val="24"/>
          <w:u w:color="323232"/>
          <w:rtl w:val="0"/>
          <w:lang w:val="en-US"/>
        </w:rPr>
        <w:t>Civic Life in Modern America (New Atlantis Books)</w:t>
      </w:r>
      <w:r>
        <w:rPr>
          <w:rStyle w:val="None"/>
          <w:rFonts w:ascii="Times New Roman" w:hAnsi="Times New Roman"/>
          <w:color w:val="323232"/>
          <w:sz w:val="24"/>
          <w:szCs w:val="24"/>
          <w:u w:color="323232"/>
          <w:rtl w:val="0"/>
          <w:lang w:val="en-US"/>
        </w:rPr>
        <w:t xml:space="preserve">. Encounter Books, 2014.  </w:t>
      </w:r>
    </w:p>
    <w:p>
      <w:pPr>
        <w:pStyle w:val="Heading 1"/>
        <w:rPr>
          <w:rStyle w:val="None"/>
          <w:b w:val="0"/>
          <w:bCs w:val="0"/>
          <w:kern w:val="28"/>
        </w:rPr>
      </w:pPr>
      <w:r>
        <w:rPr>
          <w:rStyle w:val="None"/>
          <w:rFonts w:cs="Arial Unicode MS" w:eastAsia="Arial Unicode MS"/>
          <w:b w:val="0"/>
          <w:bCs w:val="0"/>
          <w:kern w:val="28"/>
          <w:sz w:val="24"/>
          <w:szCs w:val="24"/>
          <w:rtl w:val="0"/>
          <w:lang w:val="en-US"/>
        </w:rPr>
        <w:t xml:space="preserve">McKnight, John L.  </w:t>
      </w:r>
      <w:r>
        <w:rPr>
          <w:rStyle w:val="None"/>
          <w:rFonts w:cs="Arial Unicode MS" w:eastAsia="Arial Unicode MS"/>
          <w:b w:val="0"/>
          <w:bCs w:val="0"/>
          <w:i w:val="1"/>
          <w:iCs w:val="1"/>
          <w:kern w:val="28"/>
          <w:sz w:val="24"/>
          <w:szCs w:val="24"/>
          <w:rtl w:val="0"/>
          <w:lang w:val="en-US"/>
        </w:rPr>
        <w:t>Careless Society:  Community and its Counterfeits.</w:t>
      </w:r>
      <w:r>
        <w:rPr>
          <w:rStyle w:val="None"/>
          <w:rFonts w:cs="Arial Unicode MS" w:eastAsia="Arial Unicode MS"/>
          <w:b w:val="0"/>
          <w:bCs w:val="0"/>
          <w:kern w:val="28"/>
          <w:sz w:val="24"/>
          <w:szCs w:val="24"/>
          <w:rtl w:val="0"/>
          <w:lang w:val="en-US"/>
        </w:rPr>
        <w:t xml:space="preserve"> Basic Books, 1996. </w:t>
      </w:r>
    </w:p>
    <w:p>
      <w:pPr>
        <w:pStyle w:val="Body"/>
        <w:ind w:left="720" w:hanging="720"/>
        <w:rPr>
          <w:rStyle w:val="None"/>
          <w:sz w:val="24"/>
          <w:szCs w:val="24"/>
          <w:lang w:val="es-ES_tradnl"/>
        </w:rPr>
      </w:pPr>
      <w:r>
        <w:rPr>
          <w:rStyle w:val="None"/>
          <w:sz w:val="24"/>
          <w:szCs w:val="24"/>
          <w:rtl w:val="0"/>
          <w:lang w:val="en-US"/>
        </w:rPr>
        <w:t xml:space="preserve">McKnight, John L. and John P. Kretzmann.  </w:t>
      </w:r>
      <w:r>
        <w:rPr>
          <w:rStyle w:val="None"/>
          <w:i w:val="1"/>
          <w:iCs w:val="1"/>
          <w:sz w:val="24"/>
          <w:szCs w:val="24"/>
          <w:rtl w:val="0"/>
          <w:lang w:val="en-US"/>
        </w:rPr>
        <w:t>Building Communities from the Inside Out:  A Path Toward Finding and Mobilizing A Community</w:t>
      </w:r>
      <w:r>
        <w:rPr>
          <w:rStyle w:val="None"/>
          <w:i w:val="1"/>
          <w:iCs w:val="1"/>
          <w:sz w:val="24"/>
          <w:szCs w:val="24"/>
          <w:rtl w:val="0"/>
          <w:lang w:val="en-US"/>
        </w:rPr>
        <w:t>’</w:t>
      </w:r>
      <w:r>
        <w:rPr>
          <w:rStyle w:val="None"/>
          <w:i w:val="1"/>
          <w:iCs w:val="1"/>
          <w:sz w:val="24"/>
          <w:szCs w:val="24"/>
          <w:rtl w:val="0"/>
          <w:lang w:val="en-US"/>
        </w:rPr>
        <w:t>s Assets.</w:t>
      </w:r>
      <w:r>
        <w:rPr>
          <w:rStyle w:val="None"/>
          <w:sz w:val="24"/>
          <w:szCs w:val="24"/>
          <w:rtl w:val="0"/>
          <w:lang w:val="en-US"/>
        </w:rPr>
        <w:t xml:space="preserve">  </w:t>
      </w:r>
      <w:r>
        <w:rPr>
          <w:rStyle w:val="None"/>
          <w:sz w:val="24"/>
          <w:szCs w:val="24"/>
          <w:rtl w:val="0"/>
          <w:lang w:val="es-ES_tradnl"/>
        </w:rPr>
        <w:t>ACTA Publications, 1993.</w:t>
      </w:r>
    </w:p>
    <w:p>
      <w:pPr>
        <w:pStyle w:val="Body"/>
        <w:ind w:left="720" w:hanging="720"/>
        <w:rPr>
          <w:rStyle w:val="None"/>
          <w:sz w:val="24"/>
          <w:szCs w:val="24"/>
        </w:rPr>
      </w:pPr>
      <w:r>
        <w:rPr>
          <w:rStyle w:val="None"/>
          <w:sz w:val="24"/>
          <w:szCs w:val="24"/>
          <w:rtl w:val="0"/>
          <w:lang w:val="en-US"/>
        </w:rPr>
        <w:t xml:space="preserve">Meyers, Eleanor Scott. ed.  </w:t>
      </w:r>
      <w:r>
        <w:rPr>
          <w:rStyle w:val="None"/>
          <w:i w:val="1"/>
          <w:iCs w:val="1"/>
          <w:sz w:val="24"/>
          <w:szCs w:val="24"/>
          <w:rtl w:val="0"/>
          <w:lang w:val="en-US"/>
        </w:rPr>
        <w:t>Envisioning the City: A Reader on Urban Ministry</w:t>
      </w:r>
      <w:r>
        <w:rPr>
          <w:rStyle w:val="None"/>
          <w:sz w:val="24"/>
          <w:szCs w:val="24"/>
          <w:rtl w:val="0"/>
          <w:lang w:val="en-US"/>
        </w:rPr>
        <w:t>.     Westminster/John Knox, 1992.</w:t>
      </w:r>
    </w:p>
    <w:p>
      <w:pPr>
        <w:pStyle w:val="Body"/>
        <w:rPr>
          <w:rStyle w:val="None"/>
          <w:sz w:val="24"/>
          <w:szCs w:val="24"/>
        </w:rPr>
      </w:pPr>
      <w:r>
        <w:rPr>
          <w:rStyle w:val="None"/>
          <w:sz w:val="24"/>
          <w:szCs w:val="24"/>
          <w:rtl w:val="0"/>
          <w:lang w:val="en-US"/>
        </w:rPr>
        <w:t xml:space="preserve">Neuman, Katherine S.  </w:t>
      </w:r>
      <w:r>
        <w:rPr>
          <w:rStyle w:val="None"/>
          <w:i w:val="1"/>
          <w:iCs w:val="1"/>
          <w:sz w:val="24"/>
          <w:szCs w:val="24"/>
          <w:rtl w:val="0"/>
          <w:lang w:val="en-US"/>
        </w:rPr>
        <w:t>No Shame in My game.</w:t>
      </w:r>
      <w:r>
        <w:rPr>
          <w:rStyle w:val="None"/>
          <w:sz w:val="24"/>
          <w:szCs w:val="24"/>
          <w:rtl w:val="0"/>
          <w:lang w:val="en-US"/>
        </w:rPr>
        <w:t xml:space="preserve">  Vintage Books, 2000.</w:t>
      </w:r>
    </w:p>
    <w:p>
      <w:pPr>
        <w:pStyle w:val="Body Text"/>
        <w:ind w:left="720" w:hanging="720"/>
        <w:rPr>
          <w:rStyle w:val="None"/>
          <w:b w:val="0"/>
          <w:bCs w:val="0"/>
          <w:color w:val="000000"/>
          <w:sz w:val="20"/>
          <w:szCs w:val="20"/>
          <w:u w:color="000000"/>
        </w:rPr>
      </w:pPr>
      <w:r>
        <w:rPr>
          <w:rStyle w:val="None"/>
          <w:b w:val="0"/>
          <w:bCs w:val="0"/>
          <w:color w:val="000000"/>
          <w:sz w:val="24"/>
          <w:szCs w:val="24"/>
          <w:u w:color="000000"/>
          <w:rtl w:val="0"/>
          <w:lang w:val="en-US"/>
        </w:rPr>
        <w:t xml:space="preserve">Northcott, Michael, ed.  </w:t>
      </w:r>
      <w:r>
        <w:rPr>
          <w:rStyle w:val="None"/>
          <w:b w:val="0"/>
          <w:bCs w:val="0"/>
          <w:i w:val="1"/>
          <w:iCs w:val="1"/>
          <w:color w:val="000000"/>
          <w:sz w:val="24"/>
          <w:szCs w:val="24"/>
          <w:u w:color="000000"/>
          <w:rtl w:val="0"/>
          <w:lang w:val="en-US"/>
        </w:rPr>
        <w:t>Urban Theology Reader</w:t>
      </w:r>
      <w:r>
        <w:rPr>
          <w:rStyle w:val="None"/>
          <w:b w:val="0"/>
          <w:bCs w:val="0"/>
          <w:color w:val="000000"/>
          <w:sz w:val="24"/>
          <w:szCs w:val="24"/>
          <w:u w:color="000000"/>
          <w:rtl w:val="0"/>
          <w:lang w:val="en-US"/>
        </w:rPr>
        <w:t>.  Cassell, 1998.</w:t>
      </w:r>
    </w:p>
    <w:p>
      <w:pPr>
        <w:pStyle w:val="Body"/>
        <w:rPr>
          <w:rStyle w:val="None"/>
          <w:sz w:val="24"/>
          <w:szCs w:val="24"/>
        </w:rPr>
      </w:pPr>
      <w:r>
        <w:rPr>
          <w:rStyle w:val="None"/>
          <w:sz w:val="24"/>
          <w:szCs w:val="24"/>
          <w:rtl w:val="0"/>
          <w:lang w:val="en-US"/>
        </w:rPr>
        <w:t xml:space="preserve">Perkins, John M., ed. </w:t>
      </w:r>
      <w:r>
        <w:rPr>
          <w:rStyle w:val="None"/>
          <w:i w:val="1"/>
          <w:iCs w:val="1"/>
          <w:sz w:val="24"/>
          <w:szCs w:val="24"/>
          <w:rtl w:val="0"/>
          <w:lang w:val="en-US"/>
        </w:rPr>
        <w:t>Restoring At-Risk Communities: Doing It Together and Doing It Right.</w:t>
      </w:r>
      <w:r>
        <w:rPr>
          <w:rStyle w:val="None"/>
          <w:sz w:val="24"/>
          <w:szCs w:val="24"/>
          <w:rtl w:val="0"/>
          <w:lang w:val="en-US"/>
        </w:rPr>
        <w:t xml:space="preserve">  </w:t>
      </w:r>
      <w:r>
        <w:rPr>
          <w:rStyle w:val="None"/>
          <w:sz w:val="24"/>
          <w:szCs w:val="24"/>
          <w:rtl w:val="0"/>
        </w:rPr>
        <w:tab/>
        <w:tab/>
      </w:r>
      <w:r>
        <w:rPr>
          <w:rStyle w:val="None"/>
          <w:sz w:val="24"/>
          <w:szCs w:val="24"/>
          <w:rtl w:val="0"/>
          <w:lang w:val="en-US"/>
        </w:rPr>
        <w:t>Baker Book House, 1995.</w:t>
      </w:r>
    </w:p>
    <w:p>
      <w:pPr>
        <w:pStyle w:val="Body"/>
        <w:ind w:left="720" w:hanging="720"/>
        <w:rPr>
          <w:rStyle w:val="None"/>
          <w:sz w:val="24"/>
          <w:szCs w:val="24"/>
        </w:rPr>
      </w:pPr>
      <w:r>
        <w:rPr>
          <w:rStyle w:val="None"/>
          <w:sz w:val="24"/>
          <w:szCs w:val="24"/>
          <w:rtl w:val="0"/>
          <w:lang w:val="en-US"/>
        </w:rPr>
        <w:t xml:space="preserve">Recinos, Harold J.  </w:t>
      </w:r>
      <w:r>
        <w:rPr>
          <w:rStyle w:val="None"/>
          <w:i w:val="1"/>
          <w:iCs w:val="1"/>
          <w:sz w:val="24"/>
          <w:szCs w:val="24"/>
          <w:rtl w:val="0"/>
          <w:lang w:val="en-US"/>
        </w:rPr>
        <w:t>Jesus Weeps:  Global Encounters on Our Doorsteps</w:t>
      </w:r>
      <w:r>
        <w:rPr>
          <w:rStyle w:val="None"/>
          <w:sz w:val="24"/>
          <w:szCs w:val="24"/>
          <w:rtl w:val="0"/>
          <w:lang w:val="en-US"/>
        </w:rPr>
        <w:t>.  Abingdon Press, 1998.</w:t>
      </w:r>
    </w:p>
    <w:p>
      <w:pPr>
        <w:pStyle w:val="Body"/>
        <w:ind w:left="720" w:hanging="720"/>
        <w:rPr>
          <w:rStyle w:val="None"/>
          <w:sz w:val="24"/>
          <w:szCs w:val="24"/>
        </w:rPr>
      </w:pPr>
      <w:r>
        <w:rPr>
          <w:rStyle w:val="None"/>
          <w:sz w:val="24"/>
          <w:szCs w:val="24"/>
          <w:rtl w:val="0"/>
          <w:lang w:val="en-US"/>
        </w:rPr>
        <w:t xml:space="preserve">______________. </w:t>
      </w:r>
      <w:r>
        <w:rPr>
          <w:rStyle w:val="None"/>
          <w:i w:val="1"/>
          <w:iCs w:val="1"/>
          <w:sz w:val="24"/>
          <w:szCs w:val="24"/>
          <w:rtl w:val="0"/>
          <w:lang w:val="en-US"/>
        </w:rPr>
        <w:t>Good News from the Barrio Prophetic Witness for the Church</w:t>
      </w:r>
      <w:r>
        <w:rPr>
          <w:rStyle w:val="None"/>
          <w:sz w:val="24"/>
          <w:szCs w:val="24"/>
          <w:rtl w:val="0"/>
          <w:lang w:val="en-US"/>
        </w:rPr>
        <w:t>. WJK, 2006.</w:t>
      </w:r>
    </w:p>
    <w:p>
      <w:pPr>
        <w:pStyle w:val="Body Text"/>
        <w:rPr>
          <w:rStyle w:val="None"/>
          <w:b w:val="0"/>
          <w:bCs w:val="0"/>
          <w:color w:val="000000"/>
          <w:sz w:val="26"/>
          <w:szCs w:val="26"/>
          <w:u w:color="000000"/>
        </w:rPr>
      </w:pPr>
      <w:r>
        <w:rPr>
          <w:rStyle w:val="None"/>
          <w:b w:val="0"/>
          <w:bCs w:val="0"/>
          <w:color w:val="000000"/>
          <w:sz w:val="24"/>
          <w:szCs w:val="24"/>
          <w:u w:color="000000"/>
          <w:rtl w:val="0"/>
          <w:lang w:val="en-US"/>
        </w:rPr>
        <w:t xml:space="preserve">Rodriguez, Luis J. </w:t>
      </w:r>
      <w:r>
        <w:rPr>
          <w:rStyle w:val="None"/>
          <w:b w:val="0"/>
          <w:bCs w:val="0"/>
          <w:i w:val="1"/>
          <w:iCs w:val="1"/>
          <w:color w:val="000000"/>
          <w:sz w:val="24"/>
          <w:szCs w:val="24"/>
          <w:u w:color="000000"/>
          <w:rtl w:val="0"/>
          <w:lang w:val="en-US"/>
        </w:rPr>
        <w:t>Hearts and Hands: Making Peace in a Violent Time</w:t>
      </w:r>
      <w:r>
        <w:rPr>
          <w:rStyle w:val="None"/>
          <w:b w:val="0"/>
          <w:bCs w:val="0"/>
          <w:color w:val="000000"/>
          <w:sz w:val="24"/>
          <w:szCs w:val="24"/>
          <w:u w:color="000000"/>
          <w:rtl w:val="0"/>
          <w:lang w:val="en-US"/>
        </w:rPr>
        <w:t xml:space="preserve">. </w:t>
      </w:r>
      <w:r>
        <w:rPr>
          <w:rStyle w:val="None"/>
          <w:b w:val="0"/>
          <w:bCs w:val="0"/>
          <w:color w:val="000000"/>
          <w:sz w:val="26"/>
          <w:szCs w:val="26"/>
          <w:u w:color="000000"/>
          <w:rtl w:val="0"/>
          <w:lang w:val="en-US"/>
        </w:rPr>
        <w:t xml:space="preserve">Seven Stories Press, </w:t>
      </w:r>
    </w:p>
    <w:p>
      <w:pPr>
        <w:pStyle w:val="Body Text"/>
        <w:ind w:firstLine="720"/>
        <w:rPr>
          <w:rStyle w:val="None"/>
          <w:b w:val="0"/>
          <w:bCs w:val="0"/>
          <w:i w:val="1"/>
          <w:iCs w:val="1"/>
          <w:color w:val="000000"/>
          <w:sz w:val="20"/>
          <w:szCs w:val="20"/>
          <w:u w:color="000000"/>
        </w:rPr>
      </w:pPr>
      <w:r>
        <w:rPr>
          <w:rStyle w:val="None"/>
          <w:b w:val="0"/>
          <w:bCs w:val="0"/>
          <w:color w:val="000000"/>
          <w:sz w:val="26"/>
          <w:szCs w:val="26"/>
          <w:u w:color="000000"/>
          <w:rtl w:val="0"/>
          <w:lang w:val="en-US"/>
        </w:rPr>
        <w:t>2001.</w:t>
      </w:r>
    </w:p>
    <w:p>
      <w:pPr>
        <w:pStyle w:val="Body"/>
        <w:ind w:left="720" w:hanging="720"/>
        <w:rPr>
          <w:rStyle w:val="None"/>
          <w:sz w:val="24"/>
          <w:szCs w:val="24"/>
        </w:rPr>
      </w:pPr>
      <w:r>
        <w:rPr>
          <w:rStyle w:val="None"/>
          <w:sz w:val="24"/>
          <w:szCs w:val="24"/>
          <w:rtl w:val="0"/>
          <w:lang w:val="en-US"/>
        </w:rPr>
        <w:t xml:space="preserve">Toulmin, Stephen.  Cosmopolis: </w:t>
      </w:r>
      <w:r>
        <w:rPr>
          <w:rStyle w:val="None"/>
          <w:i w:val="1"/>
          <w:iCs w:val="1"/>
          <w:sz w:val="24"/>
          <w:szCs w:val="24"/>
          <w:rtl w:val="0"/>
          <w:lang w:val="en-US"/>
        </w:rPr>
        <w:t>The Hidden Agenda of Modernity</w:t>
      </w:r>
      <w:r>
        <w:rPr>
          <w:rStyle w:val="None"/>
          <w:sz w:val="24"/>
          <w:szCs w:val="24"/>
          <w:rtl w:val="0"/>
          <w:lang w:val="en-US"/>
        </w:rPr>
        <w:t>.  University of Chicago Press, 1992.</w:t>
      </w:r>
    </w:p>
    <w:p>
      <w:pPr>
        <w:pStyle w:val="Body Text"/>
        <w:ind w:left="720" w:hanging="720"/>
        <w:rPr>
          <w:rStyle w:val="None"/>
          <w:b w:val="0"/>
          <w:bCs w:val="0"/>
          <w:color w:val="000000"/>
          <w:sz w:val="24"/>
          <w:szCs w:val="24"/>
          <w:u w:color="000000"/>
        </w:rPr>
      </w:pPr>
      <w:r>
        <w:rPr>
          <w:rStyle w:val="None"/>
          <w:b w:val="0"/>
          <w:bCs w:val="0"/>
          <w:color w:val="000000"/>
          <w:sz w:val="24"/>
          <w:szCs w:val="24"/>
          <w:u w:color="000000"/>
          <w:rtl w:val="0"/>
          <w:lang w:val="en-US"/>
        </w:rPr>
        <w:t xml:space="preserve">Villafane Eldin. ed. </w:t>
      </w:r>
      <w:r>
        <w:rPr>
          <w:rStyle w:val="None"/>
          <w:b w:val="0"/>
          <w:bCs w:val="0"/>
          <w:i w:val="1"/>
          <w:iCs w:val="1"/>
          <w:color w:val="000000"/>
          <w:sz w:val="24"/>
          <w:szCs w:val="24"/>
          <w:u w:color="000000"/>
          <w:rtl w:val="0"/>
          <w:lang w:val="en-US"/>
        </w:rPr>
        <w:t>Seek the Peace of the City:  Reflections on Urban Ministry</w:t>
      </w:r>
      <w:r>
        <w:rPr>
          <w:rStyle w:val="None"/>
          <w:b w:val="0"/>
          <w:bCs w:val="0"/>
          <w:color w:val="000000"/>
          <w:sz w:val="24"/>
          <w:szCs w:val="24"/>
          <w:u w:color="000000"/>
          <w:rtl w:val="0"/>
          <w:lang w:val="en-US"/>
        </w:rPr>
        <w:t>.    Eerdmans, 1995.</w:t>
      </w:r>
    </w:p>
    <w:p>
      <w:pPr>
        <w:pStyle w:val="Body Text"/>
        <w:ind w:left="720" w:hanging="720"/>
        <w:rPr>
          <w:rStyle w:val="None"/>
          <w:b w:val="0"/>
          <w:bCs w:val="0"/>
          <w:i w:val="1"/>
          <w:iCs w:val="1"/>
          <w:color w:val="000000"/>
          <w:sz w:val="24"/>
          <w:szCs w:val="24"/>
          <w:u w:color="000000"/>
        </w:rPr>
      </w:pPr>
      <w:r>
        <w:rPr>
          <w:rStyle w:val="None"/>
          <w:b w:val="0"/>
          <w:bCs w:val="0"/>
          <w:color w:val="000000"/>
          <w:sz w:val="24"/>
          <w:szCs w:val="24"/>
          <w:u w:color="000000"/>
          <w:rtl w:val="0"/>
          <w:lang w:val="en-US"/>
        </w:rPr>
        <w:t xml:space="preserve">Wilson, William Julius. </w:t>
      </w:r>
      <w:r>
        <w:rPr>
          <w:rStyle w:val="None"/>
          <w:b w:val="0"/>
          <w:bCs w:val="0"/>
          <w:i w:val="1"/>
          <w:iCs w:val="1"/>
          <w:color w:val="000000"/>
          <w:sz w:val="24"/>
          <w:szCs w:val="24"/>
          <w:u w:color="000000"/>
          <w:rtl w:val="0"/>
          <w:lang w:val="en-US"/>
        </w:rPr>
        <w:t>When Work Disappears: The World of the New Urban Poor.</w:t>
      </w:r>
      <w:r>
        <w:rPr>
          <w:rStyle w:val="None"/>
          <w:b w:val="0"/>
          <w:bCs w:val="0"/>
          <w:color w:val="000000"/>
          <w:sz w:val="24"/>
          <w:szCs w:val="24"/>
          <w:u w:color="000000"/>
          <w:rtl w:val="0"/>
          <w:lang w:val="en-US"/>
        </w:rPr>
        <w:t xml:space="preserve">  Vintage Press, 1997.</w:t>
      </w:r>
    </w:p>
    <w:p>
      <w:pPr>
        <w:pStyle w:val="Body"/>
      </w:pPr>
      <w:r>
        <w:rPr>
          <w:rStyle w:val="None"/>
          <w:sz w:val="24"/>
          <w:szCs w:val="24"/>
        </w:rPr>
      </w:r>
    </w:p>
    <w:sectPr>
      <w:headerReference w:type="default" r:id="rId6"/>
      <w:footerReference w:type="default" r:id="rId7"/>
      <w:pgSz w:w="12240" w:h="15840" w:orient="portrait"/>
      <w:pgMar w:top="720" w:right="1440" w:bottom="1080" w:left="1440" w:header="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Garamond">
    <w:charset w:val="00"/>
    <w:family w:val="roman"/>
    <w:pitch w:val="default"/>
  </w:font>
  <w:font w:name="Garamond-BoldItalic">
    <w:charset w:val="00"/>
    <w:family w:val="roman"/>
    <w:pitch w:val="default"/>
  </w:font>
  <w:font w:name="Arial Narrow">
    <w:charset w:val="00"/>
    <w:family w:val="roman"/>
    <w:pitch w:val="default"/>
  </w:font>
  <w:font w:name="Times">
    <w:charset w:val="00"/>
    <w:family w:val="roman"/>
    <w:pitch w:val="default"/>
  </w:font>
  <w:font w:name="Trebuchet MS">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t>13</w:t>
    </w:r>
    <w:r>
      <w:rPr>
        <w:rFonts w:ascii="Arial" w:hAnsi="Arial"/>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792"/>
        </w:tabs>
        <w:ind w:left="72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92"/>
        </w:tabs>
        <w:ind w:left="133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92"/>
        </w:tabs>
        <w:ind w:left="205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92"/>
        </w:tabs>
        <w:ind w:left="277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92"/>
        </w:tabs>
        <w:ind w:left="349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92"/>
        </w:tabs>
        <w:ind w:left="421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92"/>
        </w:tabs>
        <w:ind w:left="493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92"/>
        </w:tabs>
        <w:ind w:left="565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92"/>
        </w:tabs>
        <w:ind w:left="637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left" w:pos="792"/>
        </w:tabs>
        <w:ind w:left="72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92"/>
        </w:tabs>
        <w:ind w:left="133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92"/>
        </w:tabs>
        <w:ind w:left="205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92"/>
        </w:tabs>
        <w:ind w:left="277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92"/>
        </w:tabs>
        <w:ind w:left="349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92"/>
        </w:tabs>
        <w:ind w:left="421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92"/>
        </w:tabs>
        <w:ind w:left="493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92"/>
        </w:tabs>
        <w:ind w:left="565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92"/>
        </w:tabs>
        <w:ind w:left="637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tabs>
          <w:tab w:val="left" w:pos="792"/>
        </w:tabs>
        <w:ind w:left="72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92"/>
        </w:tabs>
        <w:ind w:left="133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92"/>
        </w:tabs>
        <w:ind w:left="205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92"/>
        </w:tabs>
        <w:ind w:left="277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92"/>
        </w:tabs>
        <w:ind w:left="349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92"/>
        </w:tabs>
        <w:ind w:left="421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92"/>
        </w:tabs>
        <w:ind w:left="493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92"/>
        </w:tabs>
        <w:ind w:left="565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92"/>
        </w:tabs>
        <w:ind w:left="637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tabs>
          <w:tab w:val="left" w:pos="792"/>
        </w:tabs>
        <w:ind w:left="72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92"/>
        </w:tabs>
        <w:ind w:left="133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92"/>
        </w:tabs>
        <w:ind w:left="205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92"/>
        </w:tabs>
        <w:ind w:left="277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92"/>
        </w:tabs>
        <w:ind w:left="349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92"/>
        </w:tabs>
        <w:ind w:left="421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92"/>
        </w:tabs>
        <w:ind w:left="493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92"/>
        </w:tabs>
        <w:ind w:left="565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92"/>
        </w:tabs>
        <w:ind w:left="637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tabs>
          <w:tab w:val="left" w:pos="792"/>
        </w:tabs>
        <w:ind w:left="72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92"/>
        </w:tabs>
        <w:ind w:left="133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92"/>
        </w:tabs>
        <w:ind w:left="205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92"/>
        </w:tabs>
        <w:ind w:left="277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92"/>
        </w:tabs>
        <w:ind w:left="349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92"/>
        </w:tabs>
        <w:ind w:left="421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92"/>
        </w:tabs>
        <w:ind w:left="493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92"/>
        </w:tabs>
        <w:ind w:left="565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92"/>
        </w:tabs>
        <w:ind w:left="6370" w:hanging="2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tabs>
          <w:tab w:val="left" w:pos="360"/>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60"/>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60"/>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60"/>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tabs>
          <w:tab w:val="left" w:pos="360"/>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60"/>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60"/>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60"/>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tabs>
          <w:tab w:val="left" w:pos="90"/>
          <w:tab w:val="num" w:pos="451"/>
          <w:tab w:val="left" w:pos="466"/>
        </w:tabs>
        <w:ind w:left="631" w:hanging="54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90"/>
          <w:tab w:val="num" w:pos="450"/>
          <w:tab w:val="left" w:pos="466"/>
        </w:tabs>
        <w:ind w:left="63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0"/>
          <w:tab w:val="left" w:pos="466"/>
          <w:tab w:val="num" w:pos="795"/>
        </w:tabs>
        <w:ind w:left="97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0"/>
          <w:tab w:val="left" w:pos="466"/>
          <w:tab w:val="num" w:pos="975"/>
        </w:tabs>
        <w:ind w:left="115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90"/>
          <w:tab w:val="left" w:pos="466"/>
          <w:tab w:val="num" w:pos="1155"/>
        </w:tabs>
        <w:ind w:left="133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0"/>
          <w:tab w:val="left" w:pos="466"/>
          <w:tab w:val="num" w:pos="1335"/>
        </w:tabs>
        <w:ind w:left="151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0"/>
          <w:tab w:val="left" w:pos="466"/>
          <w:tab w:val="num" w:pos="1515"/>
        </w:tabs>
        <w:ind w:left="169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90"/>
          <w:tab w:val="left" w:pos="466"/>
          <w:tab w:val="num" w:pos="1695"/>
        </w:tabs>
        <w:ind w:left="187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0"/>
          <w:tab w:val="left" w:pos="466"/>
          <w:tab w:val="num" w:pos="1875"/>
        </w:tabs>
        <w:ind w:left="205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bullet"/>
      <w:suff w:val="tab"/>
      <w:lvlText w:val="•"/>
      <w:lvlJc w:val="left"/>
      <w:pPr>
        <w:tabs>
          <w:tab w:val="left" w:pos="90"/>
          <w:tab w:val="num" w:pos="451"/>
          <w:tab w:val="left" w:pos="466"/>
        </w:tabs>
        <w:ind w:left="631" w:hanging="54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90"/>
          <w:tab w:val="num" w:pos="450"/>
          <w:tab w:val="left" w:pos="466"/>
        </w:tabs>
        <w:ind w:left="63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0"/>
          <w:tab w:val="left" w:pos="466"/>
          <w:tab w:val="num" w:pos="795"/>
        </w:tabs>
        <w:ind w:left="97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0"/>
          <w:tab w:val="left" w:pos="466"/>
          <w:tab w:val="num" w:pos="975"/>
        </w:tabs>
        <w:ind w:left="115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90"/>
          <w:tab w:val="left" w:pos="466"/>
          <w:tab w:val="num" w:pos="1155"/>
        </w:tabs>
        <w:ind w:left="133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0"/>
          <w:tab w:val="left" w:pos="466"/>
          <w:tab w:val="num" w:pos="1335"/>
        </w:tabs>
        <w:ind w:left="151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0"/>
          <w:tab w:val="left" w:pos="466"/>
          <w:tab w:val="num" w:pos="1515"/>
        </w:tabs>
        <w:ind w:left="169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90"/>
          <w:tab w:val="left" w:pos="466"/>
          <w:tab w:val="num" w:pos="1695"/>
        </w:tabs>
        <w:ind w:left="187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0"/>
          <w:tab w:val="left" w:pos="466"/>
          <w:tab w:val="num" w:pos="1875"/>
        </w:tabs>
        <w:ind w:left="205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bullet"/>
      <w:suff w:val="tab"/>
      <w:lvlText w:val="•"/>
      <w:lvlJc w:val="left"/>
      <w:pPr>
        <w:tabs>
          <w:tab w:val="left" w:pos="90"/>
          <w:tab w:val="num" w:pos="451"/>
          <w:tab w:val="left" w:pos="466"/>
        </w:tabs>
        <w:ind w:left="631" w:hanging="54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90"/>
          <w:tab w:val="num" w:pos="450"/>
          <w:tab w:val="left" w:pos="466"/>
        </w:tabs>
        <w:ind w:left="63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0"/>
          <w:tab w:val="left" w:pos="466"/>
          <w:tab w:val="num" w:pos="795"/>
        </w:tabs>
        <w:ind w:left="97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0"/>
          <w:tab w:val="left" w:pos="466"/>
          <w:tab w:val="num" w:pos="975"/>
        </w:tabs>
        <w:ind w:left="115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90"/>
          <w:tab w:val="left" w:pos="466"/>
          <w:tab w:val="num" w:pos="1155"/>
        </w:tabs>
        <w:ind w:left="133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0"/>
          <w:tab w:val="left" w:pos="466"/>
          <w:tab w:val="num" w:pos="1335"/>
        </w:tabs>
        <w:ind w:left="151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0"/>
          <w:tab w:val="left" w:pos="466"/>
          <w:tab w:val="num" w:pos="1515"/>
        </w:tabs>
        <w:ind w:left="169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90"/>
          <w:tab w:val="left" w:pos="466"/>
          <w:tab w:val="num" w:pos="1695"/>
        </w:tabs>
        <w:ind w:left="187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0"/>
          <w:tab w:val="left" w:pos="466"/>
          <w:tab w:val="num" w:pos="1875"/>
        </w:tabs>
        <w:ind w:left="205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4"/>
  </w:abstractNum>
  <w:abstractNum w:abstractNumId="27">
    <w:multiLevelType w:val="hybridMultilevel"/>
    <w:styleLink w:val="Imported Style 14"/>
    <w:lvl w:ilvl="0">
      <w:start w:val="1"/>
      <w:numFmt w:val="bullet"/>
      <w:suff w:val="tab"/>
      <w:lvlText w:val="•"/>
      <w:lvlJc w:val="left"/>
      <w:pPr>
        <w:tabs>
          <w:tab w:val="left" w:pos="90"/>
          <w:tab w:val="num" w:pos="451"/>
          <w:tab w:val="left" w:pos="466"/>
        </w:tabs>
        <w:ind w:left="631" w:hanging="54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90"/>
          <w:tab w:val="num" w:pos="450"/>
          <w:tab w:val="left" w:pos="466"/>
        </w:tabs>
        <w:ind w:left="63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0"/>
          <w:tab w:val="left" w:pos="466"/>
          <w:tab w:val="num" w:pos="795"/>
        </w:tabs>
        <w:ind w:left="97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0"/>
          <w:tab w:val="left" w:pos="466"/>
          <w:tab w:val="num" w:pos="975"/>
        </w:tabs>
        <w:ind w:left="115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90"/>
          <w:tab w:val="left" w:pos="466"/>
          <w:tab w:val="num" w:pos="1155"/>
        </w:tabs>
        <w:ind w:left="133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0"/>
          <w:tab w:val="left" w:pos="466"/>
          <w:tab w:val="num" w:pos="1335"/>
        </w:tabs>
        <w:ind w:left="151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0"/>
          <w:tab w:val="left" w:pos="466"/>
          <w:tab w:val="num" w:pos="1515"/>
        </w:tabs>
        <w:ind w:left="169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90"/>
          <w:tab w:val="left" w:pos="466"/>
          <w:tab w:val="num" w:pos="1695"/>
        </w:tabs>
        <w:ind w:left="187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0"/>
          <w:tab w:val="left" w:pos="466"/>
          <w:tab w:val="num" w:pos="1875"/>
        </w:tabs>
        <w:ind w:left="205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15"/>
  </w:abstractNum>
  <w:abstractNum w:abstractNumId="29">
    <w:multiLevelType w:val="hybridMultilevel"/>
    <w:styleLink w:val="Imported Style 15"/>
    <w:lvl w:ilvl="0">
      <w:start w:val="1"/>
      <w:numFmt w:val="bullet"/>
      <w:suff w:val="tab"/>
      <w:lvlText w:val="•"/>
      <w:lvlJc w:val="left"/>
      <w:pPr>
        <w:tabs>
          <w:tab w:val="left" w:pos="90"/>
          <w:tab w:val="num" w:pos="451"/>
          <w:tab w:val="left" w:pos="466"/>
        </w:tabs>
        <w:ind w:left="631" w:hanging="54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90"/>
          <w:tab w:val="num" w:pos="450"/>
          <w:tab w:val="left" w:pos="466"/>
        </w:tabs>
        <w:ind w:left="63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0"/>
          <w:tab w:val="left" w:pos="466"/>
          <w:tab w:val="num" w:pos="795"/>
        </w:tabs>
        <w:ind w:left="97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0"/>
          <w:tab w:val="left" w:pos="466"/>
          <w:tab w:val="num" w:pos="975"/>
        </w:tabs>
        <w:ind w:left="115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90"/>
          <w:tab w:val="left" w:pos="466"/>
          <w:tab w:val="num" w:pos="1155"/>
        </w:tabs>
        <w:ind w:left="133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0"/>
          <w:tab w:val="left" w:pos="466"/>
          <w:tab w:val="num" w:pos="1335"/>
        </w:tabs>
        <w:ind w:left="151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0"/>
          <w:tab w:val="left" w:pos="466"/>
          <w:tab w:val="num" w:pos="1515"/>
        </w:tabs>
        <w:ind w:left="169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90"/>
          <w:tab w:val="left" w:pos="466"/>
          <w:tab w:val="num" w:pos="1695"/>
        </w:tabs>
        <w:ind w:left="187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0"/>
          <w:tab w:val="left" w:pos="466"/>
          <w:tab w:val="num" w:pos="1875"/>
        </w:tabs>
        <w:ind w:left="205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16"/>
  </w:abstractNum>
  <w:abstractNum w:abstractNumId="31">
    <w:multiLevelType w:val="hybridMultilevel"/>
    <w:styleLink w:val="Imported Style 16"/>
    <w:lvl w:ilvl="0">
      <w:start w:val="1"/>
      <w:numFmt w:val="bullet"/>
      <w:suff w:val="tab"/>
      <w:lvlText w:val="•"/>
      <w:lvlJc w:val="left"/>
      <w:pPr>
        <w:tabs>
          <w:tab w:val="left" w:pos="90"/>
          <w:tab w:val="num" w:pos="451"/>
          <w:tab w:val="left" w:pos="466"/>
        </w:tabs>
        <w:ind w:left="631" w:hanging="54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90"/>
          <w:tab w:val="num" w:pos="450"/>
          <w:tab w:val="left" w:pos="466"/>
        </w:tabs>
        <w:ind w:left="63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0"/>
          <w:tab w:val="left" w:pos="466"/>
          <w:tab w:val="num" w:pos="795"/>
        </w:tabs>
        <w:ind w:left="97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0"/>
          <w:tab w:val="left" w:pos="466"/>
          <w:tab w:val="num" w:pos="975"/>
        </w:tabs>
        <w:ind w:left="115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90"/>
          <w:tab w:val="left" w:pos="466"/>
          <w:tab w:val="num" w:pos="1155"/>
        </w:tabs>
        <w:ind w:left="133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0"/>
          <w:tab w:val="left" w:pos="466"/>
          <w:tab w:val="num" w:pos="1335"/>
        </w:tabs>
        <w:ind w:left="151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0"/>
          <w:tab w:val="left" w:pos="466"/>
          <w:tab w:val="num" w:pos="1515"/>
        </w:tabs>
        <w:ind w:left="169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90"/>
          <w:tab w:val="left" w:pos="466"/>
          <w:tab w:val="num" w:pos="1695"/>
        </w:tabs>
        <w:ind w:left="187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0"/>
          <w:tab w:val="left" w:pos="466"/>
          <w:tab w:val="num" w:pos="1875"/>
        </w:tabs>
        <w:ind w:left="2055" w:hanging="5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Imported Style 17"/>
  </w:abstractNum>
  <w:abstractNum w:abstractNumId="33">
    <w:multiLevelType w:val="hybridMultilevel"/>
    <w:styleLink w:val="Imported Style 17"/>
    <w:lvl w:ilvl="0">
      <w:start w:val="1"/>
      <w:numFmt w:val="bullet"/>
      <w:suff w:val="tab"/>
      <w:lvlText w:val="•"/>
      <w:lvlJc w:val="left"/>
      <w:pPr>
        <w:tabs>
          <w:tab w:val="left" w:pos="180"/>
          <w:tab w:val="left" w:pos="360"/>
        </w:tabs>
        <w:ind w:left="150" w:hanging="1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80"/>
          <w:tab w:val="left" w:pos="360"/>
        </w:tabs>
        <w:ind w:left="343" w:hanging="16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80"/>
          <w:tab w:val="left" w:pos="360"/>
        </w:tabs>
        <w:ind w:left="523" w:hanging="16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80"/>
          <w:tab w:val="left" w:pos="360"/>
        </w:tabs>
        <w:ind w:left="703" w:hanging="16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80"/>
          <w:tab w:val="left" w:pos="360"/>
        </w:tabs>
        <w:ind w:left="883" w:hanging="16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80"/>
          <w:tab w:val="left" w:pos="360"/>
        </w:tabs>
        <w:ind w:left="1063" w:hanging="16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80"/>
          <w:tab w:val="left" w:pos="360"/>
        </w:tabs>
        <w:ind w:left="1243" w:hanging="16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80"/>
          <w:tab w:val="left" w:pos="360"/>
        </w:tabs>
        <w:ind w:left="1423" w:hanging="16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80"/>
          <w:tab w:val="left" w:pos="360"/>
        </w:tabs>
        <w:ind w:left="1603" w:hanging="1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Imported Style 18"/>
  </w:abstractNum>
  <w:abstractNum w:abstractNumId="35">
    <w:multiLevelType w:val="hybridMultilevel"/>
    <w:styleLink w:val="Imported Style 18"/>
    <w:lvl w:ilvl="0">
      <w:start w:val="1"/>
      <w:numFmt w:val="bullet"/>
      <w:suff w:val="tab"/>
      <w:lvlText w:val="•"/>
      <w:lvlJc w:val="left"/>
      <w:pPr>
        <w:tabs>
          <w:tab w:val="left" w:pos="180"/>
        </w:tabs>
        <w:ind w:left="150" w:hanging="1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80"/>
        </w:tabs>
        <w:ind w:left="343" w:hanging="16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80"/>
        </w:tabs>
        <w:ind w:left="523" w:hanging="16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80"/>
        </w:tabs>
        <w:ind w:left="703" w:hanging="16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80"/>
        </w:tabs>
        <w:ind w:left="883" w:hanging="16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80"/>
        </w:tabs>
        <w:ind w:left="1063" w:hanging="16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80"/>
        </w:tabs>
        <w:ind w:left="1243" w:hanging="16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80"/>
        </w:tabs>
        <w:ind w:left="1423" w:hanging="16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80"/>
        </w:tabs>
        <w:ind w:left="1603" w:hanging="1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Imported Style 20"/>
  </w:abstractNum>
  <w:abstractNum w:abstractNumId="37">
    <w:multiLevelType w:val="hybridMultilevel"/>
    <w:styleLink w:val="Imported Style 20"/>
    <w:lvl w:ilvl="0">
      <w:start w:val="1"/>
      <w:numFmt w:val="bullet"/>
      <w:suff w:val="tab"/>
      <w:lvlText w:val="•"/>
      <w:lvlJc w:val="left"/>
      <w:pPr>
        <w:tabs>
          <w:tab w:val="left" w:pos="900"/>
          <w:tab w:val="clear" w:pos="360"/>
        </w:tabs>
        <w:ind w:left="867" w:hanging="3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tabs>
          <w:tab w:val="left" w:pos="900"/>
          <w:tab w:val="clear"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tabs>
          <w:tab w:val="left" w:pos="900"/>
          <w:tab w:val="clear"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tabs>
          <w:tab w:val="left" w:pos="900"/>
          <w:tab w:val="clear"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
      <w:lvlJc w:val="left"/>
      <w:pPr>
        <w:tabs>
          <w:tab w:val="left" w:pos="900"/>
          <w:tab w:val="clear"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tabs>
          <w:tab w:val="left" w:pos="900"/>
          <w:tab w:val="clear"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tabs>
          <w:tab w:val="left" w:pos="900"/>
          <w:tab w:val="clear"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Jc w:val="left"/>
      <w:pPr>
        <w:tabs>
          <w:tab w:val="left" w:pos="900"/>
          <w:tab w:val="clear"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nothing"/>
      <w:lvlText w:val="•"/>
      <w:lvlJc w:val="left"/>
      <w:pPr>
        <w:tabs>
          <w:tab w:val="left" w:pos="900"/>
          <w:tab w:val="clear"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Imported Style 21"/>
  </w:abstractNum>
  <w:abstractNum w:abstractNumId="39">
    <w:multiLevelType w:val="hybridMultilevel"/>
    <w:styleLink w:val="Imported Style 21"/>
    <w:lvl w:ilvl="0">
      <w:start w:val="1"/>
      <w:numFmt w:val="bullet"/>
      <w:suff w:val="tab"/>
      <w:lvlText w:val="•"/>
      <w:lvlJc w:val="left"/>
      <w:pPr>
        <w:tabs>
          <w:tab w:val="left" w:pos="900"/>
          <w:tab w:val="clear" w:pos="360"/>
        </w:tabs>
        <w:ind w:left="867" w:hanging="3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tabs>
          <w:tab w:val="left" w:pos="900"/>
          <w:tab w:val="clear"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tabs>
          <w:tab w:val="left" w:pos="900"/>
          <w:tab w:val="clear"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tabs>
          <w:tab w:val="left" w:pos="900"/>
          <w:tab w:val="clear"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
      <w:lvlJc w:val="left"/>
      <w:pPr>
        <w:tabs>
          <w:tab w:val="left" w:pos="900"/>
          <w:tab w:val="clear"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tabs>
          <w:tab w:val="left" w:pos="900"/>
          <w:tab w:val="clear"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tabs>
          <w:tab w:val="left" w:pos="900"/>
          <w:tab w:val="clear"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Jc w:val="left"/>
      <w:pPr>
        <w:tabs>
          <w:tab w:val="left" w:pos="900"/>
          <w:tab w:val="clear"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nothing"/>
      <w:lvlText w:val="•"/>
      <w:lvlJc w:val="left"/>
      <w:pPr>
        <w:tabs>
          <w:tab w:val="left" w:pos="900"/>
          <w:tab w:val="clear"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Imported Style 22"/>
  </w:abstractNum>
  <w:abstractNum w:abstractNumId="41">
    <w:multiLevelType w:val="hybridMultilevel"/>
    <w:styleLink w:val="Imported Style 22"/>
    <w:lvl w:ilvl="0">
      <w:start w:val="1"/>
      <w:numFmt w:val="bullet"/>
      <w:suff w:val="tab"/>
      <w:lvlText w:val="•"/>
      <w:lvlJc w:val="left"/>
      <w:pPr>
        <w:tabs>
          <w:tab w:val="left" w:pos="900"/>
          <w:tab w:val="clear" w:pos="360"/>
        </w:tabs>
        <w:ind w:left="867" w:hanging="3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tabs>
          <w:tab w:val="left" w:pos="900"/>
          <w:tab w:val="clear"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tabs>
          <w:tab w:val="left" w:pos="900"/>
          <w:tab w:val="clear"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tabs>
          <w:tab w:val="left" w:pos="900"/>
          <w:tab w:val="clear"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
      <w:lvlJc w:val="left"/>
      <w:pPr>
        <w:tabs>
          <w:tab w:val="left" w:pos="900"/>
          <w:tab w:val="clear"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tabs>
          <w:tab w:val="left" w:pos="900"/>
          <w:tab w:val="clear"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tabs>
          <w:tab w:val="left" w:pos="900"/>
          <w:tab w:val="clear"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Jc w:val="left"/>
      <w:pPr>
        <w:tabs>
          <w:tab w:val="left" w:pos="900"/>
          <w:tab w:val="clear"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nothing"/>
      <w:lvlText w:val="•"/>
      <w:lvlJc w:val="left"/>
      <w:pPr>
        <w:tabs>
          <w:tab w:val="left" w:pos="900"/>
          <w:tab w:val="clear"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5"/>
  </w:num>
  <w:num w:numId="26">
    <w:abstractNumId w:val="24"/>
  </w:num>
  <w:num w:numId="27">
    <w:abstractNumId w:val="27"/>
  </w:num>
  <w:num w:numId="28">
    <w:abstractNumId w:val="26"/>
  </w:num>
  <w:num w:numId="29">
    <w:abstractNumId w:val="29"/>
  </w:num>
  <w:num w:numId="30">
    <w:abstractNumId w:val="28"/>
  </w:num>
  <w:num w:numId="31">
    <w:abstractNumId w:val="31"/>
  </w:num>
  <w:num w:numId="32">
    <w:abstractNumId w:val="30"/>
  </w:num>
  <w:num w:numId="33">
    <w:abstractNumId w:val="33"/>
  </w:num>
  <w:num w:numId="34">
    <w:abstractNumId w:val="32"/>
  </w:num>
  <w:num w:numId="35">
    <w:abstractNumId w:val="35"/>
  </w:num>
  <w:num w:numId="36">
    <w:abstractNumId w:val="34"/>
  </w:num>
  <w:num w:numId="37">
    <w:abstractNumId w:val="37"/>
  </w:num>
  <w:num w:numId="38">
    <w:abstractNumId w:val="36"/>
  </w:num>
  <w:num w:numId="39">
    <w:abstractNumId w:val="39"/>
  </w:num>
  <w:num w:numId="40">
    <w:abstractNumId w:val="38"/>
  </w:num>
  <w:num w:numId="41">
    <w:abstractNumId w:val="41"/>
  </w:num>
  <w:num w:numId="42">
    <w:abstractNumId w:val="4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pBdr>
        <w:top w:val="nil"/>
        <w:left w:val="nil"/>
        <w:bottom w:val="nil"/>
        <w:right w:val="nil"/>
      </w:pBdr>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Body">
    <w:name w:val="Body"/>
    <w:next w:val="Body"/>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Pr>
  </w:style>
  <w:style w:type="paragraph" w:styleId="Heading 5">
    <w:name w:val="Heading 5"/>
    <w:next w:val="Heading 5"/>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Default">
    <w:name w:val="Default"/>
    <w:next w:val="Default"/>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ing 4">
    <w:name w:val="Heading 4"/>
    <w:next w:val="Body"/>
    <w:pPr>
      <w:keepNext w:val="1"/>
      <w:keepLines w:val="0"/>
      <w:pageBreakBefore w:val="0"/>
      <w:widowControl w:val="1"/>
      <w:pBdr>
        <w:top w:val="nil"/>
        <w:left w:val="nil"/>
        <w:bottom w:val="nil"/>
        <w:right w:val="nil"/>
      </w:pBdr>
      <w:shd w:val="clear" w:color="auto" w:fill="auto"/>
      <w:suppressAutoHyphens w:val="0"/>
      <w:bidi w:val="0"/>
      <w:spacing w:before="0" w:after="0" w:line="240" w:lineRule="auto"/>
      <w:ind w:left="1440" w:right="0" w:firstLine="0"/>
      <w:jc w:val="left"/>
      <w:outlineLvl w:val="3"/>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6">
    <w:name w:val="Heading 6"/>
    <w:next w:val="Heading 6"/>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character" w:styleId="None">
    <w:name w:val="None"/>
  </w:style>
  <w:style w:type="character" w:styleId="Hyperlink.0">
    <w:name w:val="Hyperlink.0"/>
    <w:basedOn w:val="None"/>
    <w:next w:val="Hyperlink.0"/>
    <w:rPr>
      <w:rFonts w:ascii="Garamond" w:cs="Garamond" w:hAnsi="Garamond" w:eastAsia="Garamond"/>
      <w:sz w:val="24"/>
      <w:szCs w:val="24"/>
      <w:u w:val="single"/>
      <w:lang w:val="en-US"/>
    </w:rPr>
  </w:style>
  <w:style w:type="paragraph" w:styleId="Heading 1">
    <w:name w:val="Heading 1"/>
    <w:next w:val="Body"/>
    <w:pPr>
      <w:keepNext w:val="1"/>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0"/>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Text">
    <w:name w:val="Body Text"/>
    <w:next w:val="Body Text"/>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ff"/>
      <w:spacing w:val="0"/>
      <w:kern w:val="0"/>
      <w:position w:val="0"/>
      <w:sz w:val="24"/>
      <w:szCs w:val="24"/>
      <w:u w:val="none" w:color="0000ff"/>
      <w:vertAlign w:val="baseline"/>
      <w:lang w:val="en-US"/>
    </w:rPr>
  </w:style>
  <w:style w:type="paragraph" w:styleId="TOC Base">
    <w:name w:val="TOC Base"/>
    <w:next w:val="TOC Base"/>
    <w:pPr>
      <w:keepNext w:val="0"/>
      <w:keepLines w:val="0"/>
      <w:pageBreakBefore w:val="0"/>
      <w:widowControl w:val="1"/>
      <w:pBdr>
        <w:top w:val="nil"/>
        <w:left w:val="nil"/>
        <w:bottom w:val="nil"/>
        <w:right w:val="nil"/>
      </w:pBdr>
      <w:shd w:val="clear" w:color="auto" w:fill="auto"/>
      <w:tabs>
        <w:tab w:val="right" w:pos="6480" w:leader="dot"/>
      </w:tabs>
      <w:suppressAutoHyphens w:val="0"/>
      <w:bidi w:val="0"/>
      <w:spacing w:before="0" w:after="240" w:line="240" w:lineRule="atLeast"/>
      <w:ind w:left="0" w:right="0" w:firstLine="0"/>
      <w:jc w:val="left"/>
      <w:outlineLvl w:val="9"/>
    </w:pPr>
    <w:rPr>
      <w:rFonts w:ascii="Arial" w:cs="Arial" w:hAnsi="Arial" w:eastAsia="Arial"/>
      <w:b w:val="0"/>
      <w:bCs w:val="0"/>
      <w:i w:val="0"/>
      <w:iCs w:val="0"/>
      <w:caps w:val="0"/>
      <w:smallCaps w:val="0"/>
      <w:strike w:val="0"/>
      <w:dstrike w:val="0"/>
      <w:outline w:val="0"/>
      <w:color w:val="000000"/>
      <w:spacing w:val="-5"/>
      <w:kern w:val="0"/>
      <w:position w:val="0"/>
      <w:sz w:val="20"/>
      <w:szCs w:val="20"/>
      <w:u w:val="none" w:color="000000"/>
      <w:vertAlign w:val="baseline"/>
      <w:lang w:val="en-US"/>
    </w:rPr>
  </w:style>
  <w:style w:type="paragraph" w:styleId="TOC Base 2">
    <w:name w:val="TOC Base 2"/>
    <w:next w:val="TOC Base 2"/>
    <w:pPr>
      <w:keepNext w:val="0"/>
      <w:keepLines w:val="0"/>
      <w:pageBreakBefore w:val="0"/>
      <w:widowControl w:val="1"/>
      <w:pBdr>
        <w:top w:val="nil"/>
        <w:left w:val="nil"/>
        <w:bottom w:val="nil"/>
        <w:right w:val="nil"/>
      </w:pBdr>
      <w:shd w:val="clear" w:color="auto" w:fill="auto"/>
      <w:tabs>
        <w:tab w:val="left" w:pos="72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6"/>
      <w:kern w:val="0"/>
      <w:position w:val="0"/>
      <w:sz w:val="24"/>
      <w:szCs w:val="24"/>
      <w:u w:val="none" w:color="000000"/>
      <w:vertAlign w:val="baseline"/>
      <w:lang w:val="en-US"/>
    </w:rPr>
  </w:style>
  <w:style w:type="paragraph" w:styleId="Normal (Web)">
    <w:name w:val="Normal (Web)"/>
    <w:next w:val="Normal (Web)"/>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Hyperlink.1">
    <w:name w:val="Hyperlink.1"/>
    <w:basedOn w:val="None"/>
    <w:next w:val="Hyperlink.1"/>
    <w:rPr>
      <w:rFonts w:ascii="Times New Roman" w:cs="Times New Roman" w:hAnsi="Times New Roman" w:eastAsia="Times New Roman"/>
      <w:color w:val="0000ff"/>
      <w:sz w:val="24"/>
      <w:szCs w:val="24"/>
      <w:u w:val="single" w:color="0000ff"/>
      <w:lang w:val="en-US"/>
    </w:r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 w:type="numbering" w:styleId="Imported Style 10">
    <w:name w:val="Imported Style 10"/>
    <w:pPr>
      <w:numPr>
        <w:numId w:val="19"/>
      </w:numPr>
    </w:pPr>
  </w:style>
  <w:style w:type="paragraph" w:styleId="Table Style 2">
    <w:name w:val="Table Style 2"/>
    <w:next w:val="Table Style 2"/>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character" w:styleId="Hyperlink.2">
    <w:name w:val="Hyperlink.2"/>
    <w:basedOn w:val="None"/>
    <w:next w:val="Hyperlink.2"/>
    <w:rPr>
      <w:rFonts w:ascii="Arial" w:cs="Arial" w:hAnsi="Arial" w:eastAsia="Arial"/>
      <w:caps w:val="0"/>
      <w:smallCaps w:val="0"/>
      <w:strike w:val="0"/>
      <w:dstrike w:val="0"/>
      <w:outline w:val="0"/>
      <w:color w:val="000000"/>
      <w:spacing w:val="0"/>
      <w:kern w:val="0"/>
      <w:position w:val="0"/>
      <w:sz w:val="20"/>
      <w:szCs w:val="20"/>
      <w:u w:val="single" w:color="000000"/>
      <w:vertAlign w:val="baseline"/>
      <w:lang w:val="en-US"/>
    </w:rPr>
  </w:style>
  <w:style w:type="paragraph" w:styleId="~learning objective">
    <w:name w:val="~learning objective"/>
    <w:next w:val="~learning objective"/>
    <w:pPr>
      <w:keepNext w:val="0"/>
      <w:keepLines w:val="0"/>
      <w:pageBreakBefore w:val="0"/>
      <w:widowControl w:val="1"/>
      <w:pBdr>
        <w:top w:val="nil"/>
        <w:left w:val="nil"/>
        <w:bottom w:val="nil"/>
        <w:right w:val="nil"/>
      </w:pBdr>
      <w:shd w:val="clear" w:color="auto" w:fill="auto"/>
      <w:tabs>
        <w:tab w:val="left" w:pos="360"/>
      </w:tabs>
      <w:suppressAutoHyphens w:val="0"/>
      <w:bidi w:val="0"/>
      <w:spacing w:before="0" w:after="0" w:line="240" w:lineRule="auto"/>
      <w:ind w:left="360" w:right="0" w:hanging="36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List">
    <w:name w:val="List"/>
    <w:next w:val="List"/>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360" w:right="0" w:hanging="36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Imported Style 11">
    <w:name w:val="Imported Style 11"/>
    <w:pPr>
      <w:numPr>
        <w:numId w:val="21"/>
      </w:numPr>
    </w:pPr>
  </w:style>
  <w:style w:type="numbering" w:styleId="Imported Style 12">
    <w:name w:val="Imported Style 12"/>
    <w:pPr>
      <w:numPr>
        <w:numId w:val="23"/>
      </w:numPr>
    </w:pPr>
  </w:style>
  <w:style w:type="numbering" w:styleId="Imported Style 13">
    <w:name w:val="Imported Style 13"/>
    <w:pPr>
      <w:numPr>
        <w:numId w:val="25"/>
      </w:numPr>
    </w:pPr>
  </w:style>
  <w:style w:type="numbering" w:styleId="Imported Style 14">
    <w:name w:val="Imported Style 14"/>
    <w:pPr>
      <w:numPr>
        <w:numId w:val="27"/>
      </w:numPr>
    </w:pPr>
  </w:style>
  <w:style w:type="numbering" w:styleId="Imported Style 15">
    <w:name w:val="Imported Style 15"/>
    <w:pPr>
      <w:numPr>
        <w:numId w:val="29"/>
      </w:numPr>
    </w:pPr>
  </w:style>
  <w:style w:type="numbering" w:styleId="Imported Style 16">
    <w:name w:val="Imported Style 16"/>
    <w:pPr>
      <w:numPr>
        <w:numId w:val="31"/>
      </w:numPr>
    </w:pPr>
  </w:style>
  <w:style w:type="character" w:styleId="Hyperlink.3">
    <w:name w:val="Hyperlink.3"/>
    <w:basedOn w:val="None"/>
    <w:next w:val="Hyperlink.3"/>
    <w:rPr>
      <w:rFonts w:ascii="Times New Roman" w:cs="Times New Roman" w:hAnsi="Times New Roman" w:eastAsia="Times New Roman"/>
      <w:sz w:val="24"/>
      <w:szCs w:val="24"/>
      <w:u w:val="single"/>
      <w:lang w:val="en-US"/>
    </w:rPr>
  </w:style>
  <w:style w:type="numbering" w:styleId="Imported Style 17">
    <w:name w:val="Imported Style 17"/>
    <w:pPr>
      <w:numPr>
        <w:numId w:val="33"/>
      </w:numPr>
    </w:pPr>
  </w:style>
  <w:style w:type="numbering" w:styleId="Imported Style 18">
    <w:name w:val="Imported Style 18"/>
    <w:pPr>
      <w:numPr>
        <w:numId w:val="35"/>
      </w:numPr>
    </w:pPr>
  </w:style>
  <w:style w:type="paragraph" w:styleId="List 3 Paragraph">
    <w:name w:val="List 3 Paragraph"/>
    <w:next w:val="List 3 Paragraph"/>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1080" w:right="0" w:hanging="36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Block Text">
    <w:name w:val="Block Text"/>
    <w:next w:val="Block Text"/>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2070" w:right="90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Imported Style 20">
    <w:name w:val="Imported Style 20"/>
    <w:pPr>
      <w:numPr>
        <w:numId w:val="37"/>
      </w:numPr>
    </w:pPr>
  </w:style>
  <w:style w:type="numbering" w:styleId="Imported Style 21">
    <w:name w:val="Imported Style 21"/>
    <w:pPr>
      <w:numPr>
        <w:numId w:val="39"/>
      </w:numPr>
    </w:pPr>
  </w:style>
  <w:style w:type="numbering" w:styleId="Imported Style 22">
    <w:name w:val="Imported Style 22"/>
    <w:pPr>
      <w:numPr>
        <w:numId w:val="41"/>
      </w:numPr>
    </w:pPr>
  </w:style>
  <w:style w:type="character" w:styleId="Hyperlink.4">
    <w:name w:val="Hyperlink.4"/>
    <w:basedOn w:val="None"/>
    <w:next w:val="Hyperlink.4"/>
    <w:rPr>
      <w:rFonts w:ascii="Times New Roman" w:cs="Times New Roman" w:hAnsi="Times New Roman" w:eastAsia="Times New Roman"/>
      <w:sz w:val="22"/>
      <w:szCs w:val="22"/>
      <w:u w:val="single"/>
      <w:lang w:val="en-US"/>
    </w:rPr>
  </w:style>
  <w:style w:type="paragraph" w:styleId="Normal + 12 pt (Black)">
    <w:name w:val="Normal + 12 pt (Black)"/>
    <w:next w:val="Normal + 12 pt (Black)"/>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