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46E4D" w14:textId="77777777" w:rsidR="00D7764D" w:rsidRPr="00881F29" w:rsidRDefault="0012636E" w:rsidP="000165C6">
      <w:pPr>
        <w:jc w:val="center"/>
        <w:rPr>
          <w:rFonts w:ascii="Verdana" w:hAnsi="Verdana"/>
          <w:noProof/>
          <w:sz w:val="20"/>
          <w:szCs w:val="20"/>
          <w:lang w:val="en-US" w:eastAsia="en-US"/>
        </w:rPr>
      </w:pPr>
      <w:r w:rsidRPr="00881F29">
        <w:rPr>
          <w:rFonts w:ascii="Verdana" w:hAnsi="Verdana"/>
          <w:noProof/>
          <w:sz w:val="20"/>
          <w:szCs w:val="20"/>
          <w:lang w:val="en-US" w:eastAsia="en-US"/>
        </w:rPr>
        <w:drawing>
          <wp:inline distT="0" distB="0" distL="0" distR="0" wp14:anchorId="34E0DAEF" wp14:editId="313BCEF4">
            <wp:extent cx="3797300" cy="1003300"/>
            <wp:effectExtent l="2540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3797300" cy="1003300"/>
                    </a:xfrm>
                    <a:prstGeom prst="rect">
                      <a:avLst/>
                    </a:prstGeom>
                    <a:noFill/>
                    <a:ln w="9525">
                      <a:noFill/>
                      <a:miter lim="800000"/>
                      <a:headEnd/>
                      <a:tailEnd/>
                    </a:ln>
                  </pic:spPr>
                </pic:pic>
              </a:graphicData>
            </a:graphic>
          </wp:inline>
        </w:drawing>
      </w:r>
    </w:p>
    <w:p w14:paraId="1FC838D8" w14:textId="77777777" w:rsidR="000165C6" w:rsidRPr="00881F29" w:rsidRDefault="00D7764D" w:rsidP="00D7764D">
      <w:pPr>
        <w:jc w:val="center"/>
        <w:rPr>
          <w:rFonts w:ascii="Verdana" w:hAnsi="Verdana"/>
          <w:b/>
          <w:sz w:val="20"/>
          <w:szCs w:val="20"/>
        </w:rPr>
      </w:pPr>
      <w:r w:rsidRPr="00881F29">
        <w:rPr>
          <w:rFonts w:ascii="Verdana" w:hAnsi="Verdana"/>
          <w:b/>
          <w:sz w:val="20"/>
          <w:szCs w:val="20"/>
        </w:rPr>
        <w:t>Department of Global Studies</w:t>
      </w:r>
    </w:p>
    <w:p w14:paraId="5F398B23" w14:textId="77777777" w:rsidR="000165C6" w:rsidRPr="00881F29" w:rsidRDefault="000165C6" w:rsidP="000165C6">
      <w:pPr>
        <w:rPr>
          <w:rFonts w:ascii="Verdana" w:hAnsi="Verdana"/>
          <w:sz w:val="20"/>
          <w:szCs w:val="20"/>
        </w:rPr>
      </w:pPr>
    </w:p>
    <w:p w14:paraId="3D9BA14C" w14:textId="77777777" w:rsidR="000165C6" w:rsidRPr="00881F29" w:rsidRDefault="000165C6" w:rsidP="000165C6">
      <w:pPr>
        <w:jc w:val="center"/>
        <w:rPr>
          <w:rFonts w:ascii="Verdana" w:hAnsi="Verdana"/>
          <w:bCs/>
          <w:sz w:val="20"/>
          <w:szCs w:val="20"/>
        </w:rPr>
      </w:pPr>
      <w:r w:rsidRPr="00881F29">
        <w:rPr>
          <w:rFonts w:ascii="Verdana" w:hAnsi="Verdana"/>
          <w:b/>
          <w:sz w:val="20"/>
          <w:szCs w:val="20"/>
        </w:rPr>
        <w:t xml:space="preserve">TUL620: </w:t>
      </w:r>
      <w:r w:rsidRPr="00881F29">
        <w:rPr>
          <w:rFonts w:ascii="Verdana" w:hAnsi="Verdana"/>
          <w:b/>
          <w:i/>
          <w:sz w:val="20"/>
          <w:szCs w:val="20"/>
        </w:rPr>
        <w:t xml:space="preserve">Leadership in Urban Movements </w:t>
      </w:r>
      <w:r w:rsidRPr="00881F29">
        <w:rPr>
          <w:rFonts w:ascii="Verdana" w:hAnsi="Verdana"/>
          <w:b/>
          <w:sz w:val="20"/>
          <w:szCs w:val="20"/>
        </w:rPr>
        <w:t>(3 units)</w:t>
      </w:r>
    </w:p>
    <w:p w14:paraId="1687A373" w14:textId="22DB0F4B" w:rsidR="000165C6" w:rsidRPr="00881F29" w:rsidRDefault="000165C6" w:rsidP="000165C6">
      <w:pPr>
        <w:shd w:val="clear" w:color="auto" w:fill="E6E6E6"/>
        <w:ind w:left="720" w:right="720"/>
        <w:jc w:val="center"/>
        <w:rPr>
          <w:rFonts w:ascii="Verdana" w:hAnsi="Verdana"/>
          <w:sz w:val="20"/>
          <w:szCs w:val="20"/>
        </w:rPr>
      </w:pPr>
      <w:r w:rsidRPr="00881F29">
        <w:rPr>
          <w:rFonts w:ascii="Verdana" w:hAnsi="Verdana"/>
          <w:sz w:val="20"/>
          <w:szCs w:val="20"/>
        </w:rPr>
        <w:t>Course Writer: Viv Grigg</w:t>
      </w:r>
      <w:r w:rsidR="004F2824" w:rsidRPr="00881F29">
        <w:rPr>
          <w:rFonts w:ascii="Verdana" w:hAnsi="Verdana"/>
          <w:sz w:val="20"/>
          <w:szCs w:val="20"/>
        </w:rPr>
        <w:t>,</w:t>
      </w:r>
      <w:r w:rsidR="00D7764D" w:rsidRPr="00881F29">
        <w:rPr>
          <w:rFonts w:ascii="Verdana" w:hAnsi="Verdana"/>
          <w:sz w:val="20"/>
          <w:szCs w:val="20"/>
        </w:rPr>
        <w:t xml:space="preserve"> </w:t>
      </w:r>
      <w:r w:rsidR="002526E3" w:rsidRPr="00881F29">
        <w:rPr>
          <w:rFonts w:ascii="Verdana" w:hAnsi="Verdana"/>
          <w:sz w:val="20"/>
          <w:szCs w:val="20"/>
        </w:rPr>
        <w:t>PhD</w:t>
      </w:r>
      <w:r w:rsidR="006A5A4F" w:rsidRPr="00881F29">
        <w:rPr>
          <w:rFonts w:ascii="Verdana" w:hAnsi="Verdana"/>
          <w:sz w:val="20"/>
          <w:szCs w:val="20"/>
        </w:rPr>
        <w:t xml:space="preserve">.  </w:t>
      </w:r>
      <w:r w:rsidR="00F66FD2" w:rsidRPr="00881F29">
        <w:rPr>
          <w:rFonts w:ascii="Verdana" w:hAnsi="Verdana"/>
          <w:sz w:val="20"/>
          <w:szCs w:val="20"/>
        </w:rPr>
        <w:br/>
      </w:r>
      <w:r w:rsidR="006A5A4F" w:rsidRPr="00881F29">
        <w:rPr>
          <w:rFonts w:ascii="Verdana" w:hAnsi="Verdana"/>
          <w:sz w:val="20"/>
          <w:szCs w:val="20"/>
        </w:rPr>
        <w:t xml:space="preserve">Contributors to Global course design: Lee </w:t>
      </w:r>
      <w:proofErr w:type="spellStart"/>
      <w:r w:rsidR="006A5A4F" w:rsidRPr="00881F29">
        <w:rPr>
          <w:rFonts w:ascii="Verdana" w:hAnsi="Verdana"/>
          <w:sz w:val="20"/>
          <w:szCs w:val="20"/>
        </w:rPr>
        <w:t>Wanak</w:t>
      </w:r>
      <w:proofErr w:type="spellEnd"/>
      <w:r w:rsidR="006A5A4F" w:rsidRPr="00881F29">
        <w:rPr>
          <w:rFonts w:ascii="Verdana" w:hAnsi="Verdana"/>
          <w:sz w:val="20"/>
          <w:szCs w:val="20"/>
        </w:rPr>
        <w:t xml:space="preserve">, PhD., Bobby Gupta, </w:t>
      </w:r>
      <w:proofErr w:type="spellStart"/>
      <w:proofErr w:type="gramStart"/>
      <w:r w:rsidR="006A5A4F" w:rsidRPr="00881F29">
        <w:rPr>
          <w:rFonts w:ascii="Verdana" w:hAnsi="Verdana"/>
          <w:sz w:val="20"/>
          <w:szCs w:val="20"/>
        </w:rPr>
        <w:t>DMiss</w:t>
      </w:r>
      <w:proofErr w:type="spellEnd"/>
      <w:proofErr w:type="gramEnd"/>
      <w:r w:rsidR="006A5A4F" w:rsidRPr="00881F29">
        <w:rPr>
          <w:rFonts w:ascii="Verdana" w:hAnsi="Verdana"/>
          <w:sz w:val="20"/>
          <w:szCs w:val="20"/>
        </w:rPr>
        <w:t>.</w:t>
      </w:r>
    </w:p>
    <w:p w14:paraId="6C962726" w14:textId="534E01F8" w:rsidR="00D7764D" w:rsidRPr="00881F29" w:rsidRDefault="00F76E42" w:rsidP="000165C6">
      <w:pPr>
        <w:shd w:val="clear" w:color="auto" w:fill="E6E6E6"/>
        <w:ind w:left="720" w:right="720"/>
        <w:jc w:val="center"/>
        <w:rPr>
          <w:rFonts w:ascii="Verdana" w:hAnsi="Verdana"/>
          <w:sz w:val="20"/>
          <w:szCs w:val="20"/>
        </w:rPr>
      </w:pPr>
      <w:r w:rsidRPr="00881F29">
        <w:rPr>
          <w:rFonts w:ascii="Verdana" w:hAnsi="Verdana"/>
          <w:sz w:val="20"/>
          <w:szCs w:val="20"/>
        </w:rPr>
        <w:t>Course</w:t>
      </w:r>
      <w:r w:rsidR="000165C6" w:rsidRPr="00881F29">
        <w:rPr>
          <w:rFonts w:ascii="Verdana" w:hAnsi="Verdana"/>
          <w:sz w:val="20"/>
          <w:szCs w:val="20"/>
        </w:rPr>
        <w:t xml:space="preserve"> Facilitator: </w:t>
      </w:r>
      <w:r w:rsidR="0049679C" w:rsidRPr="00881F29">
        <w:rPr>
          <w:rFonts w:ascii="Verdana" w:hAnsi="Verdana"/>
          <w:sz w:val="20"/>
          <w:szCs w:val="20"/>
        </w:rPr>
        <w:t xml:space="preserve">Viv Grigg, </w:t>
      </w:r>
      <w:hyperlink r:id="rId9" w:history="1">
        <w:r w:rsidR="00054D6B" w:rsidRPr="00C42D78">
          <w:rPr>
            <w:rStyle w:val="Hyperlink"/>
            <w:rFonts w:ascii="Verdana" w:hAnsi="Verdana"/>
            <w:sz w:val="20"/>
            <w:szCs w:val="20"/>
          </w:rPr>
          <w:t>vgrigg@apu.edu</w:t>
        </w:r>
      </w:hyperlink>
      <w:r w:rsidR="00054D6B">
        <w:rPr>
          <w:rFonts w:ascii="Verdana" w:hAnsi="Verdana"/>
          <w:sz w:val="20"/>
          <w:szCs w:val="20"/>
        </w:rPr>
        <w:t xml:space="preserve">  </w:t>
      </w:r>
    </w:p>
    <w:p w14:paraId="5768DBBB" w14:textId="1FA6BE7F" w:rsidR="000165C6" w:rsidRPr="00881F29" w:rsidRDefault="00D7764D" w:rsidP="000165C6">
      <w:pPr>
        <w:shd w:val="clear" w:color="auto" w:fill="E6E6E6"/>
        <w:ind w:left="720" w:right="720"/>
        <w:jc w:val="center"/>
        <w:rPr>
          <w:rFonts w:ascii="Verdana" w:hAnsi="Verdana"/>
          <w:sz w:val="20"/>
          <w:szCs w:val="20"/>
        </w:rPr>
      </w:pPr>
      <w:r w:rsidRPr="00881F29">
        <w:rPr>
          <w:rFonts w:ascii="Verdana" w:hAnsi="Verdana"/>
          <w:sz w:val="20"/>
          <w:szCs w:val="20"/>
        </w:rPr>
        <w:t>Fall 201</w:t>
      </w:r>
      <w:r w:rsidR="00EC64B3">
        <w:rPr>
          <w:rFonts w:ascii="Verdana" w:hAnsi="Verdana"/>
          <w:sz w:val="20"/>
          <w:szCs w:val="20"/>
        </w:rPr>
        <w:t>3</w:t>
      </w:r>
    </w:p>
    <w:p w14:paraId="150C9E48" w14:textId="77777777" w:rsidR="00DD0F3E" w:rsidRDefault="00DD0F3E" w:rsidP="00D7764D">
      <w:pPr>
        <w:rPr>
          <w:rFonts w:ascii="Verdana" w:hAnsi="Verdana"/>
          <w:b/>
          <w:sz w:val="20"/>
          <w:szCs w:val="20"/>
        </w:rPr>
      </w:pPr>
    </w:p>
    <w:p w14:paraId="3C84903C" w14:textId="77777777" w:rsidR="00A362BB" w:rsidRPr="00FE4A1A" w:rsidRDefault="00A362BB" w:rsidP="00FE4A1A">
      <w:pPr>
        <w:pStyle w:val="Normal1"/>
        <w:ind w:firstLine="720"/>
        <w:jc w:val="center"/>
        <w:rPr>
          <w:color w:val="FFFFFF" w:themeColor="background1"/>
        </w:rPr>
      </w:pPr>
      <w:r w:rsidRPr="00FE4A1A">
        <w:rPr>
          <w:rFonts w:ascii="Arial" w:eastAsia="Arial" w:hAnsi="Arial" w:cs="Arial"/>
          <w:color w:val="FFFFFF" w:themeColor="background1"/>
          <w:sz w:val="24"/>
          <w:highlight w:val="darkRed"/>
        </w:rPr>
        <w:t>Mission and Purpose Statement of APU:</w:t>
      </w:r>
    </w:p>
    <w:p w14:paraId="449E253D" w14:textId="77777777" w:rsidR="00A362BB" w:rsidRDefault="00A362BB" w:rsidP="00A362BB">
      <w:pPr>
        <w:pStyle w:val="Normal1"/>
        <w:ind w:left="720"/>
      </w:pPr>
      <w:r>
        <w:rPr>
          <w:rFonts w:ascii="Arial" w:eastAsia="Arial" w:hAnsi="Arial" w:cs="Arial"/>
          <w:i/>
          <w:sz w:val="24"/>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5F775E4A" w14:textId="77777777" w:rsidR="00A362BB" w:rsidRDefault="00A362BB" w:rsidP="00D7764D">
      <w:pPr>
        <w:rPr>
          <w:rFonts w:ascii="Verdana" w:hAnsi="Verdana"/>
          <w:b/>
          <w:sz w:val="20"/>
          <w:szCs w:val="20"/>
        </w:rPr>
      </w:pPr>
    </w:p>
    <w:p w14:paraId="0169378B" w14:textId="77777777" w:rsidR="00A362BB" w:rsidRPr="00881F29" w:rsidRDefault="00A362BB" w:rsidP="00D7764D">
      <w:pPr>
        <w:rPr>
          <w:rFonts w:ascii="Verdana" w:hAnsi="Verdana"/>
          <w:b/>
          <w:sz w:val="20"/>
          <w:szCs w:val="20"/>
        </w:rPr>
      </w:pPr>
    </w:p>
    <w:p w14:paraId="2020F8D7" w14:textId="77777777" w:rsidR="00DD0F3E" w:rsidRPr="00881F29" w:rsidRDefault="00DD0F3E" w:rsidP="00DD0F3E">
      <w:pPr>
        <w:shd w:val="clear" w:color="auto" w:fill="800000"/>
        <w:tabs>
          <w:tab w:val="left" w:pos="1620"/>
        </w:tabs>
        <w:jc w:val="center"/>
        <w:rPr>
          <w:rFonts w:ascii="Verdana" w:hAnsi="Verdana"/>
          <w:sz w:val="20"/>
          <w:szCs w:val="20"/>
        </w:rPr>
      </w:pPr>
      <w:r w:rsidRPr="00881F29">
        <w:rPr>
          <w:rFonts w:ascii="Verdana" w:hAnsi="Verdana"/>
          <w:sz w:val="20"/>
          <w:szCs w:val="20"/>
        </w:rPr>
        <w:t>Master of Arts in Transformational Urban Leadership</w:t>
      </w:r>
    </w:p>
    <w:p w14:paraId="2BF70AED" w14:textId="77777777" w:rsidR="00DD0F3E" w:rsidRPr="00881F29" w:rsidRDefault="00DD0F3E" w:rsidP="003415DA">
      <w:pPr>
        <w:jc w:val="center"/>
        <w:rPr>
          <w:rFonts w:ascii="Verdana" w:eastAsia="宋体" w:hAnsi="Verdana"/>
          <w:i/>
          <w:sz w:val="20"/>
          <w:szCs w:val="20"/>
        </w:rPr>
      </w:pPr>
      <w:r w:rsidRPr="00881F29">
        <w:rPr>
          <w:rFonts w:ascii="Verdana" w:eastAsia="宋体" w:hAnsi="Verdana"/>
          <w:b/>
          <w:i/>
          <w:sz w:val="20"/>
          <w:szCs w:val="20"/>
        </w:rPr>
        <w:t>The aim</w:t>
      </w:r>
      <w:r w:rsidRPr="00881F29">
        <w:rPr>
          <w:rFonts w:ascii="Verdana" w:eastAsia="宋体" w:hAnsi="Verdana"/>
          <w:i/>
          <w:sz w:val="20"/>
          <w:szCs w:val="20"/>
        </w:rPr>
        <w:t xml:space="preserve"> of the MA in Transformational Urban Leadership is to increase the capacity of emergent leaders among the urban poor, with wisdom, knowledge, ch</w:t>
      </w:r>
      <w:r w:rsidR="003415DA" w:rsidRPr="00881F29">
        <w:rPr>
          <w:rFonts w:ascii="Verdana" w:eastAsia="宋体" w:hAnsi="Verdana"/>
          <w:i/>
          <w:sz w:val="20"/>
          <w:szCs w:val="20"/>
        </w:rPr>
        <w:t>aracter and skill in leadership</w:t>
      </w:r>
      <w:r w:rsidRPr="00881F29">
        <w:rPr>
          <w:rFonts w:ascii="Verdana" w:eastAsia="宋体" w:hAnsi="Verdana"/>
          <w:i/>
          <w:sz w:val="20"/>
          <w:szCs w:val="20"/>
        </w:rPr>
        <w:t xml:space="preserve"> of urban poor movements.</w:t>
      </w:r>
    </w:p>
    <w:p w14:paraId="3F6AF021" w14:textId="77777777" w:rsidR="00DD0F3E" w:rsidRPr="00881F29" w:rsidRDefault="00DD0F3E" w:rsidP="00DD0F3E">
      <w:pPr>
        <w:pStyle w:val="ImagePlaceHolder"/>
        <w:jc w:val="left"/>
        <w:rPr>
          <w:rFonts w:ascii="Verdana" w:hAnsi="Verdana"/>
          <w:sz w:val="20"/>
          <w:szCs w:val="20"/>
          <w:lang w:val="ru-RU"/>
        </w:rPr>
      </w:pPr>
    </w:p>
    <w:p w14:paraId="048AE727" w14:textId="77777777" w:rsidR="000165C6" w:rsidRPr="00881F29" w:rsidRDefault="0012636E" w:rsidP="00DD0F3E">
      <w:pPr>
        <w:pStyle w:val="ImagePlaceHolder"/>
        <w:rPr>
          <w:rFonts w:ascii="Verdana" w:hAnsi="Verdana"/>
          <w:sz w:val="20"/>
          <w:szCs w:val="20"/>
          <w:lang w:val="ru-RU"/>
        </w:rPr>
      </w:pPr>
      <w:r w:rsidRPr="00881F29">
        <w:rPr>
          <w:rFonts w:ascii="Verdana" w:hAnsi="Verdana"/>
          <w:noProof/>
          <w:sz w:val="20"/>
          <w:szCs w:val="20"/>
        </w:rPr>
        <w:drawing>
          <wp:inline distT="0" distB="0" distL="0" distR="0" wp14:anchorId="5E7F2F18" wp14:editId="503E9E5C">
            <wp:extent cx="1130300" cy="1473200"/>
            <wp:effectExtent l="25400" t="0" r="0" b="0"/>
            <wp:docPr id="2" name="yui_3_3_0_15_13398650279561668" descr="http://ts4.mm.bing.net/images/thumbnail.aspx?q=4550445454067043&amp;id=960193c047e6264ca70170a7f8ca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5_13398650279561668" descr="http://ts4.mm.bing.net/images/thumbnail.aspx?q=4550445454067043&amp;id=960193c047e6264ca70170a7f8ca8742"/>
                    <pic:cNvPicPr>
                      <a:picLocks noChangeAspect="1" noChangeArrowheads="1"/>
                    </pic:cNvPicPr>
                  </pic:nvPicPr>
                  <pic:blipFill>
                    <a:blip r:embed="rId10"/>
                    <a:srcRect/>
                    <a:stretch>
                      <a:fillRect/>
                    </a:stretch>
                  </pic:blipFill>
                  <pic:spPr bwMode="auto">
                    <a:xfrm>
                      <a:off x="0" y="0"/>
                      <a:ext cx="1130300" cy="1473200"/>
                    </a:xfrm>
                    <a:prstGeom prst="rect">
                      <a:avLst/>
                    </a:prstGeom>
                    <a:noFill/>
                    <a:ln w="9525">
                      <a:noFill/>
                      <a:miter lim="800000"/>
                      <a:headEnd/>
                      <a:tailEnd/>
                    </a:ln>
                  </pic:spPr>
                </pic:pic>
              </a:graphicData>
            </a:graphic>
          </wp:inline>
        </w:drawing>
      </w:r>
      <w:r w:rsidR="00DD0F3E" w:rsidRPr="00881F29">
        <w:rPr>
          <w:rFonts w:ascii="Verdana" w:hAnsi="Verdana"/>
          <w:sz w:val="20"/>
          <w:szCs w:val="20"/>
        </w:rPr>
        <w:t xml:space="preserve">  </w:t>
      </w:r>
      <w:bookmarkStart w:id="0" w:name="_GoBack"/>
      <w:bookmarkEnd w:id="0"/>
    </w:p>
    <w:p w14:paraId="2621A081" w14:textId="77777777" w:rsidR="000165C6" w:rsidRPr="00881F29" w:rsidRDefault="000165C6" w:rsidP="006A5A4F">
      <w:pPr>
        <w:rPr>
          <w:rFonts w:ascii="Verdana" w:hAnsi="Verdana"/>
          <w:color w:val="000000"/>
          <w:sz w:val="20"/>
          <w:szCs w:val="20"/>
        </w:rPr>
      </w:pPr>
    </w:p>
    <w:p w14:paraId="73174EC6" w14:textId="77777777" w:rsidR="00D7764D" w:rsidRPr="00881F29" w:rsidRDefault="00D7764D" w:rsidP="00D7764D">
      <w:pPr>
        <w:shd w:val="clear" w:color="auto" w:fill="E6E6E6"/>
        <w:rPr>
          <w:rFonts w:ascii="Verdana" w:hAnsi="Verdana"/>
          <w:b/>
          <w:bCs/>
          <w:sz w:val="20"/>
          <w:szCs w:val="20"/>
        </w:rPr>
      </w:pPr>
      <w:r w:rsidRPr="00881F29">
        <w:rPr>
          <w:rFonts w:ascii="Verdana" w:hAnsi="Verdana"/>
          <w:b/>
          <w:bCs/>
          <w:sz w:val="20"/>
          <w:szCs w:val="20"/>
        </w:rPr>
        <w:t>I.  Course Description</w:t>
      </w:r>
    </w:p>
    <w:p w14:paraId="603600EE" w14:textId="77777777" w:rsidR="000165C6" w:rsidRPr="00881F29" w:rsidRDefault="00CA02B1" w:rsidP="000165C6">
      <w:pPr>
        <w:rPr>
          <w:rFonts w:ascii="Verdana" w:hAnsi="Verdana"/>
          <w:sz w:val="20"/>
          <w:szCs w:val="20"/>
        </w:rPr>
      </w:pPr>
      <w:r w:rsidRPr="00881F29">
        <w:rPr>
          <w:rFonts w:ascii="Verdana" w:hAnsi="Verdana"/>
          <w:sz w:val="20"/>
          <w:szCs w:val="20"/>
        </w:rPr>
        <w:t>This course explores the dynamics of leadership within holistic, urban-poor movements. Special emphasis is given to urban religious movement growth, family and “civil sector” organizational leadership models, and citywide leadership networks for evangelism, revival, and transformation.</w:t>
      </w:r>
    </w:p>
    <w:p w14:paraId="12CEA62C" w14:textId="77777777" w:rsidR="000165C6" w:rsidRPr="00881F29" w:rsidRDefault="000165C6" w:rsidP="000165C6">
      <w:pPr>
        <w:rPr>
          <w:rFonts w:ascii="Verdana" w:hAnsi="Verdana"/>
          <w:sz w:val="20"/>
          <w:szCs w:val="20"/>
        </w:rPr>
      </w:pPr>
    </w:p>
    <w:p w14:paraId="1CC99531" w14:textId="77777777" w:rsidR="008663D3" w:rsidRPr="00881F29" w:rsidRDefault="008663D3" w:rsidP="008663D3">
      <w:pPr>
        <w:shd w:val="clear" w:color="auto" w:fill="E6E6E6"/>
        <w:rPr>
          <w:rFonts w:ascii="Verdana" w:hAnsi="Verdana"/>
          <w:b/>
          <w:bCs/>
          <w:sz w:val="20"/>
          <w:szCs w:val="20"/>
        </w:rPr>
      </w:pPr>
      <w:r w:rsidRPr="00881F29">
        <w:rPr>
          <w:rFonts w:ascii="Verdana" w:hAnsi="Verdana"/>
          <w:b/>
          <w:bCs/>
          <w:sz w:val="20"/>
          <w:szCs w:val="20"/>
        </w:rPr>
        <w:t>II.  Expanded Course Description /Course Rationale</w:t>
      </w:r>
    </w:p>
    <w:p w14:paraId="7C6D3CE8" w14:textId="77777777" w:rsidR="008663D3" w:rsidRPr="00881F29" w:rsidRDefault="008663D3" w:rsidP="008663D3">
      <w:pPr>
        <w:rPr>
          <w:rFonts w:ascii="Verdana" w:hAnsi="Verdana"/>
          <w:b/>
          <w:sz w:val="20"/>
          <w:szCs w:val="20"/>
        </w:rPr>
      </w:pPr>
    </w:p>
    <w:p w14:paraId="05C694C2" w14:textId="77777777" w:rsidR="008663D3" w:rsidRPr="00881F29" w:rsidRDefault="008663D3" w:rsidP="008663D3">
      <w:pPr>
        <w:rPr>
          <w:rFonts w:ascii="Verdana" w:hAnsi="Verdana"/>
          <w:b/>
          <w:sz w:val="20"/>
          <w:szCs w:val="20"/>
        </w:rPr>
      </w:pPr>
      <w:r w:rsidRPr="00881F29">
        <w:rPr>
          <w:rFonts w:ascii="Verdana" w:hAnsi="Verdana"/>
          <w:b/>
          <w:sz w:val="20"/>
          <w:szCs w:val="20"/>
        </w:rPr>
        <w:t>Definition of Movement Leadership</w:t>
      </w:r>
    </w:p>
    <w:p w14:paraId="2E458F59" w14:textId="77777777" w:rsidR="008663D3" w:rsidRPr="00881F29" w:rsidRDefault="008663D3" w:rsidP="008663D3">
      <w:pPr>
        <w:rPr>
          <w:rFonts w:ascii="Verdana" w:hAnsi="Verdana"/>
          <w:sz w:val="20"/>
          <w:szCs w:val="20"/>
        </w:rPr>
      </w:pPr>
      <w:r w:rsidRPr="00881F29">
        <w:rPr>
          <w:rFonts w:ascii="Verdana" w:hAnsi="Verdana"/>
          <w:sz w:val="20"/>
          <w:szCs w:val="20"/>
        </w:rPr>
        <w:t xml:space="preserve">A Spirit-directed entrepreneurial process which builds capacity (relational, financial, organizational, character), exercised contextually, interpreting culture, network resources, challenging or exercising power, that forward the interests of the Kingdom of God. </w:t>
      </w:r>
    </w:p>
    <w:p w14:paraId="3D991E00" w14:textId="77777777" w:rsidR="008663D3" w:rsidRPr="00881F29" w:rsidRDefault="008663D3" w:rsidP="008663D3">
      <w:pPr>
        <w:rPr>
          <w:rFonts w:ascii="Verdana" w:hAnsi="Verdana"/>
          <w:sz w:val="20"/>
          <w:szCs w:val="20"/>
        </w:rPr>
      </w:pPr>
    </w:p>
    <w:p w14:paraId="3620C995" w14:textId="77777777" w:rsidR="008663D3" w:rsidRPr="00881F29" w:rsidRDefault="008663D3" w:rsidP="008663D3">
      <w:pPr>
        <w:rPr>
          <w:rFonts w:ascii="Verdana" w:hAnsi="Verdana"/>
          <w:b/>
          <w:sz w:val="20"/>
          <w:szCs w:val="20"/>
        </w:rPr>
      </w:pPr>
      <w:r w:rsidRPr="00881F29">
        <w:rPr>
          <w:rFonts w:ascii="Verdana" w:hAnsi="Verdana"/>
          <w:b/>
          <w:sz w:val="20"/>
          <w:szCs w:val="20"/>
        </w:rPr>
        <w:t>Theological Assumptions</w:t>
      </w:r>
    </w:p>
    <w:p w14:paraId="22E21BF8" w14:textId="77777777" w:rsidR="008663D3" w:rsidRPr="00881F29" w:rsidRDefault="008663D3" w:rsidP="008663D3">
      <w:pPr>
        <w:pStyle w:val="ListParagraph"/>
        <w:numPr>
          <w:ilvl w:val="0"/>
          <w:numId w:val="14"/>
        </w:numPr>
        <w:rPr>
          <w:rFonts w:ascii="Verdana" w:hAnsi="Verdana"/>
          <w:sz w:val="20"/>
          <w:szCs w:val="20"/>
        </w:rPr>
      </w:pPr>
      <w:r w:rsidRPr="00881F29">
        <w:rPr>
          <w:rFonts w:ascii="Verdana" w:hAnsi="Verdana"/>
          <w:sz w:val="20"/>
          <w:szCs w:val="20"/>
        </w:rPr>
        <w:lastRenderedPageBreak/>
        <w:t>The establishment of vital churches and revival movements across the city</w:t>
      </w:r>
      <w:proofErr w:type="gramStart"/>
      <w:r w:rsidRPr="00881F29">
        <w:rPr>
          <w:rFonts w:ascii="Verdana" w:hAnsi="Verdana"/>
          <w:sz w:val="20"/>
          <w:szCs w:val="20"/>
        </w:rPr>
        <w:t>,  lead</w:t>
      </w:r>
      <w:proofErr w:type="gramEnd"/>
      <w:r w:rsidRPr="00881F29">
        <w:rPr>
          <w:rFonts w:ascii="Verdana" w:hAnsi="Verdana"/>
          <w:sz w:val="20"/>
          <w:szCs w:val="20"/>
        </w:rPr>
        <w:t xml:space="preserve"> of the Spirit, are a central means of societal and cultural transformation</w:t>
      </w:r>
    </w:p>
    <w:p w14:paraId="5757AD78" w14:textId="77777777" w:rsidR="008663D3" w:rsidRPr="00881F29" w:rsidRDefault="008663D3" w:rsidP="008663D3">
      <w:pPr>
        <w:pStyle w:val="ListParagraph"/>
        <w:numPr>
          <w:ilvl w:val="0"/>
          <w:numId w:val="14"/>
        </w:numPr>
        <w:rPr>
          <w:rFonts w:ascii="Verdana" w:hAnsi="Verdana"/>
          <w:sz w:val="20"/>
          <w:szCs w:val="20"/>
        </w:rPr>
      </w:pPr>
      <w:r w:rsidRPr="00881F29">
        <w:rPr>
          <w:rFonts w:ascii="Verdana" w:hAnsi="Verdana"/>
          <w:sz w:val="20"/>
          <w:szCs w:val="20"/>
        </w:rPr>
        <w:t xml:space="preserve">Movement leadership is not confined to the church and the work of the Spirit is manifest in other redemptive movements.  Throughout history, the Spirit has worked in many movements outside the church that have forwarded Kingdom-aligned transformative goals. </w:t>
      </w:r>
    </w:p>
    <w:p w14:paraId="59A6AD28" w14:textId="77777777" w:rsidR="008663D3" w:rsidRPr="00881F29" w:rsidRDefault="008663D3" w:rsidP="008663D3">
      <w:pPr>
        <w:pStyle w:val="ListParagraph"/>
        <w:numPr>
          <w:ilvl w:val="0"/>
          <w:numId w:val="14"/>
        </w:numPr>
        <w:rPr>
          <w:rFonts w:ascii="Verdana" w:hAnsi="Verdana"/>
          <w:sz w:val="20"/>
          <w:szCs w:val="20"/>
        </w:rPr>
      </w:pPr>
      <w:r w:rsidRPr="00881F29">
        <w:rPr>
          <w:rFonts w:ascii="Verdana" w:hAnsi="Verdana"/>
          <w:sz w:val="20"/>
          <w:szCs w:val="20"/>
        </w:rPr>
        <w:t xml:space="preserve">Movement leadership involves a discernment and participation in the work of the Spirit in the world. </w:t>
      </w:r>
    </w:p>
    <w:p w14:paraId="6A4DCC31" w14:textId="77777777" w:rsidR="008663D3" w:rsidRPr="00881F29" w:rsidRDefault="008663D3" w:rsidP="000165C6">
      <w:pPr>
        <w:rPr>
          <w:rFonts w:ascii="Verdana" w:hAnsi="Verdana"/>
          <w:sz w:val="20"/>
          <w:szCs w:val="20"/>
        </w:rPr>
      </w:pPr>
    </w:p>
    <w:p w14:paraId="459F6CE3" w14:textId="77777777" w:rsidR="008663D3" w:rsidRPr="00881F29" w:rsidRDefault="008663D3" w:rsidP="000165C6">
      <w:pPr>
        <w:rPr>
          <w:rFonts w:ascii="Verdana" w:hAnsi="Verdana"/>
          <w:sz w:val="20"/>
          <w:szCs w:val="20"/>
        </w:rPr>
      </w:pPr>
      <w:r w:rsidRPr="00881F29">
        <w:rPr>
          <w:rFonts w:ascii="Verdana" w:hAnsi="Verdana"/>
          <w:sz w:val="20"/>
          <w:szCs w:val="20"/>
        </w:rPr>
        <w:t xml:space="preserve">This course seeks to enable emergent leaders to develop their capacity within redemptive movements at grassroots or city/national levels through an examination of movement models, engagement with movement leaders, and the multiplication of small groups.  (This course includes a collaborative project in setting up a leadership consultation and a process of multiplying small groups). </w:t>
      </w:r>
    </w:p>
    <w:p w14:paraId="10210853" w14:textId="77777777" w:rsidR="008663D3" w:rsidRPr="00881F29" w:rsidRDefault="008663D3" w:rsidP="000165C6">
      <w:pPr>
        <w:rPr>
          <w:rFonts w:ascii="Verdana" w:hAnsi="Verdana"/>
          <w:sz w:val="20"/>
          <w:szCs w:val="20"/>
        </w:rPr>
      </w:pPr>
    </w:p>
    <w:p w14:paraId="5E49130B" w14:textId="77777777" w:rsidR="000165C6" w:rsidRPr="00881F29" w:rsidRDefault="000165C6" w:rsidP="000165C6">
      <w:pPr>
        <w:rPr>
          <w:rFonts w:ascii="Verdana" w:hAnsi="Verdana"/>
          <w:sz w:val="20"/>
          <w:szCs w:val="20"/>
        </w:rPr>
      </w:pPr>
      <w:r w:rsidRPr="00881F29">
        <w:rPr>
          <w:rFonts w:ascii="Verdana" w:hAnsi="Verdana"/>
          <w:sz w:val="20"/>
          <w:szCs w:val="20"/>
        </w:rPr>
        <w:t xml:space="preserve">This course requires a </w:t>
      </w:r>
      <w:proofErr w:type="gramStart"/>
      <w:r w:rsidRPr="00881F29">
        <w:rPr>
          <w:rFonts w:ascii="Verdana" w:hAnsi="Verdana"/>
          <w:sz w:val="20"/>
          <w:szCs w:val="20"/>
        </w:rPr>
        <w:t>one semester</w:t>
      </w:r>
      <w:proofErr w:type="gramEnd"/>
      <w:r w:rsidRPr="00881F29">
        <w:rPr>
          <w:rFonts w:ascii="Verdana" w:hAnsi="Verdana"/>
          <w:sz w:val="20"/>
          <w:szCs w:val="20"/>
        </w:rPr>
        <w:t xml:space="preserve"> </w:t>
      </w:r>
      <w:r w:rsidR="00D7764D" w:rsidRPr="00881F29">
        <w:rPr>
          <w:rFonts w:ascii="Verdana" w:hAnsi="Verdana"/>
          <w:sz w:val="20"/>
          <w:szCs w:val="20"/>
        </w:rPr>
        <w:t>15</w:t>
      </w:r>
      <w:r w:rsidRPr="00881F29">
        <w:rPr>
          <w:rFonts w:ascii="Verdana" w:hAnsi="Verdana"/>
          <w:sz w:val="20"/>
          <w:szCs w:val="20"/>
        </w:rPr>
        <w:t xml:space="preserve"> week time frame as it is built around a consultation.  Site Coordinators or facilitators will need to set up partnerships and dates with a city networking/leadership organisation six months ahead of this course).</w:t>
      </w:r>
    </w:p>
    <w:p w14:paraId="346C845C" w14:textId="77777777" w:rsidR="000165C6" w:rsidRPr="00881F29" w:rsidRDefault="000165C6" w:rsidP="000165C6">
      <w:pPr>
        <w:rPr>
          <w:rFonts w:ascii="Verdana" w:hAnsi="Verdana"/>
          <w:sz w:val="20"/>
          <w:szCs w:val="20"/>
        </w:rPr>
      </w:pPr>
    </w:p>
    <w:p w14:paraId="421E7E76" w14:textId="77777777" w:rsidR="008663D3" w:rsidRPr="00881F29" w:rsidRDefault="000165C6" w:rsidP="000165C6">
      <w:pPr>
        <w:rPr>
          <w:rFonts w:ascii="Verdana" w:hAnsi="Verdana"/>
          <w:sz w:val="20"/>
          <w:szCs w:val="20"/>
        </w:rPr>
      </w:pPr>
      <w:r w:rsidRPr="00881F29">
        <w:rPr>
          <w:rFonts w:ascii="Verdana" w:hAnsi="Verdana"/>
          <w:sz w:val="20"/>
          <w:szCs w:val="20"/>
        </w:rPr>
        <w:t>Theories of leadership cluster around either theories of personal qualities (character, charisma), the contextual and institutional factors that enable the leaders development, or of the impact of the leader on followers and context, viewed across the times and seasons of life.  In this course we focus on spiritual leadership in the context of religious and transformational movements in the city and among the poor</w:t>
      </w:r>
      <w:r w:rsidR="008663D3" w:rsidRPr="00881F29">
        <w:rPr>
          <w:rFonts w:ascii="Verdana" w:hAnsi="Verdana"/>
          <w:sz w:val="20"/>
          <w:szCs w:val="20"/>
        </w:rPr>
        <w:t>.</w:t>
      </w:r>
    </w:p>
    <w:p w14:paraId="26E641D2" w14:textId="77777777" w:rsidR="008663D3" w:rsidRPr="00881F29" w:rsidRDefault="008663D3" w:rsidP="000165C6">
      <w:pPr>
        <w:rPr>
          <w:rFonts w:ascii="Verdana" w:hAnsi="Verdana"/>
          <w:sz w:val="20"/>
          <w:szCs w:val="20"/>
        </w:rPr>
      </w:pPr>
    </w:p>
    <w:p w14:paraId="6A77DDAB" w14:textId="77777777" w:rsidR="008663D3" w:rsidRPr="00881F29" w:rsidRDefault="008663D3" w:rsidP="008663D3">
      <w:pPr>
        <w:rPr>
          <w:rFonts w:ascii="Verdana" w:hAnsi="Verdana"/>
          <w:sz w:val="20"/>
          <w:szCs w:val="20"/>
        </w:rPr>
      </w:pPr>
      <w:r w:rsidRPr="00881F29">
        <w:rPr>
          <w:rFonts w:ascii="Verdana" w:hAnsi="Verdana"/>
          <w:b/>
          <w:sz w:val="20"/>
          <w:szCs w:val="20"/>
        </w:rPr>
        <w:t xml:space="preserve">Theory of Movement Leadership: </w:t>
      </w:r>
      <w:r w:rsidRPr="00881F29">
        <w:rPr>
          <w:rFonts w:ascii="Verdana" w:hAnsi="Verdana"/>
          <w:sz w:val="20"/>
          <w:szCs w:val="20"/>
        </w:rPr>
        <w:t>These are in the context of church growth theories (</w:t>
      </w:r>
      <w:proofErr w:type="spellStart"/>
      <w:r w:rsidRPr="00881F29">
        <w:rPr>
          <w:rFonts w:ascii="Verdana" w:hAnsi="Verdana"/>
          <w:sz w:val="20"/>
          <w:szCs w:val="20"/>
        </w:rPr>
        <w:t>McGavran</w:t>
      </w:r>
      <w:proofErr w:type="spellEnd"/>
      <w:r w:rsidRPr="00881F29">
        <w:rPr>
          <w:rFonts w:ascii="Verdana" w:hAnsi="Verdana"/>
          <w:sz w:val="20"/>
          <w:szCs w:val="20"/>
        </w:rPr>
        <w:t>), and anthropological studies on charisma (</w:t>
      </w:r>
      <w:proofErr w:type="spellStart"/>
      <w:r w:rsidRPr="00881F29">
        <w:rPr>
          <w:rFonts w:ascii="Verdana" w:hAnsi="Verdana"/>
          <w:sz w:val="20"/>
          <w:szCs w:val="20"/>
        </w:rPr>
        <w:t>Weberian</w:t>
      </w:r>
      <w:proofErr w:type="spellEnd"/>
      <w:r w:rsidRPr="00881F29">
        <w:rPr>
          <w:rFonts w:ascii="Verdana" w:hAnsi="Verdana"/>
          <w:sz w:val="20"/>
          <w:szCs w:val="20"/>
        </w:rPr>
        <w:t xml:space="preserve"> school), educational theses (</w:t>
      </w:r>
      <w:proofErr w:type="spellStart"/>
      <w:r w:rsidRPr="00881F29">
        <w:rPr>
          <w:rFonts w:ascii="Verdana" w:hAnsi="Verdana"/>
          <w:sz w:val="20"/>
          <w:szCs w:val="20"/>
        </w:rPr>
        <w:t>Frierian</w:t>
      </w:r>
      <w:proofErr w:type="spellEnd"/>
      <w:r w:rsidRPr="00881F29">
        <w:rPr>
          <w:rFonts w:ascii="Verdana" w:hAnsi="Verdana"/>
          <w:sz w:val="20"/>
          <w:szCs w:val="20"/>
        </w:rPr>
        <w:t xml:space="preserve"> school), </w:t>
      </w:r>
      <w:proofErr w:type="spellStart"/>
      <w:r w:rsidRPr="00881F29">
        <w:rPr>
          <w:rFonts w:ascii="Verdana" w:hAnsi="Verdana"/>
          <w:sz w:val="20"/>
          <w:szCs w:val="20"/>
        </w:rPr>
        <w:t>Alinsky</w:t>
      </w:r>
      <w:proofErr w:type="spellEnd"/>
      <w:r w:rsidRPr="00881F29">
        <w:rPr>
          <w:rFonts w:ascii="Verdana" w:hAnsi="Verdana"/>
          <w:sz w:val="20"/>
          <w:szCs w:val="20"/>
        </w:rPr>
        <w:t xml:space="preserve"> et al on community organisation, Maslow et al on psychological implications of hierarchies of needs on urban poor leadership emergence etc. These theories will be examined from urban poor leaders case studies. Anthropological church growth elements (</w:t>
      </w:r>
      <w:proofErr w:type="spellStart"/>
      <w:r w:rsidRPr="00881F29">
        <w:rPr>
          <w:rFonts w:ascii="Verdana" w:hAnsi="Verdana"/>
          <w:sz w:val="20"/>
          <w:szCs w:val="20"/>
        </w:rPr>
        <w:t>Hiebert</w:t>
      </w:r>
      <w:proofErr w:type="spellEnd"/>
      <w:r w:rsidRPr="00881F29">
        <w:rPr>
          <w:rFonts w:ascii="Verdana" w:hAnsi="Verdana"/>
          <w:sz w:val="20"/>
          <w:szCs w:val="20"/>
        </w:rPr>
        <w:t>) include processes of multiplying ministries through the training of spiritually gifted believers among the poor; development of apostolic and prophetic leadership; cell multiplication (Neighbour, DAWN); web movements (</w:t>
      </w:r>
      <w:proofErr w:type="spellStart"/>
      <w:r w:rsidRPr="00881F29">
        <w:rPr>
          <w:rFonts w:ascii="Verdana" w:hAnsi="Verdana"/>
          <w:sz w:val="20"/>
          <w:szCs w:val="20"/>
        </w:rPr>
        <w:t>Tippett</w:t>
      </w:r>
      <w:proofErr w:type="spellEnd"/>
      <w:r w:rsidRPr="00881F29">
        <w:rPr>
          <w:rFonts w:ascii="Verdana" w:hAnsi="Verdana"/>
          <w:sz w:val="20"/>
          <w:szCs w:val="20"/>
        </w:rPr>
        <w:t>), people movements (</w:t>
      </w:r>
      <w:proofErr w:type="spellStart"/>
      <w:r w:rsidRPr="00881F29">
        <w:rPr>
          <w:rFonts w:ascii="Verdana" w:hAnsi="Verdana"/>
          <w:sz w:val="20"/>
          <w:szCs w:val="20"/>
        </w:rPr>
        <w:t>McGavran</w:t>
      </w:r>
      <w:proofErr w:type="spellEnd"/>
      <w:r w:rsidRPr="00881F29">
        <w:rPr>
          <w:rFonts w:ascii="Verdana" w:hAnsi="Verdana"/>
          <w:sz w:val="20"/>
          <w:szCs w:val="20"/>
        </w:rPr>
        <w:t>); revitalization (Wallace) and revival movements (Snyder, Grigg); patterns of urban poor church growth; cultural roles and movements (</w:t>
      </w:r>
      <w:proofErr w:type="spellStart"/>
      <w:r w:rsidRPr="00881F29">
        <w:rPr>
          <w:rFonts w:ascii="Verdana" w:hAnsi="Verdana"/>
          <w:sz w:val="20"/>
          <w:szCs w:val="20"/>
        </w:rPr>
        <w:t>Gerlach</w:t>
      </w:r>
      <w:proofErr w:type="spellEnd"/>
      <w:r w:rsidRPr="00881F29">
        <w:rPr>
          <w:rFonts w:ascii="Verdana" w:hAnsi="Verdana"/>
          <w:sz w:val="20"/>
          <w:szCs w:val="20"/>
        </w:rPr>
        <w:t xml:space="preserve"> &amp; Hine); multiple ethnic styles of leadership and decision-making, contrasting cultural styles between urban managerial styles and Lowland peasant/tribal consensus based leadership styles (after Lynch); inside and outside leadership styles; diffusion of innovations (Rodgers); processes of catalysing indigenous leadership and theologising styles.</w:t>
      </w:r>
    </w:p>
    <w:p w14:paraId="137FD4CC" w14:textId="77777777" w:rsidR="008663D3" w:rsidRPr="00881F29" w:rsidRDefault="008663D3" w:rsidP="008663D3">
      <w:pPr>
        <w:rPr>
          <w:rFonts w:ascii="Verdana" w:hAnsi="Verdana"/>
          <w:sz w:val="20"/>
          <w:szCs w:val="20"/>
        </w:rPr>
      </w:pPr>
    </w:p>
    <w:p w14:paraId="2A134A43" w14:textId="77777777" w:rsidR="008663D3" w:rsidRPr="00881F29" w:rsidRDefault="008663D3" w:rsidP="008663D3">
      <w:pPr>
        <w:rPr>
          <w:rFonts w:ascii="Verdana" w:hAnsi="Verdana"/>
          <w:sz w:val="20"/>
          <w:szCs w:val="20"/>
        </w:rPr>
      </w:pPr>
      <w:r w:rsidRPr="00881F29">
        <w:rPr>
          <w:rFonts w:ascii="Verdana" w:hAnsi="Verdana"/>
          <w:b/>
          <w:sz w:val="20"/>
          <w:szCs w:val="20"/>
        </w:rPr>
        <w:t>Theory of Citywide Networking:</w:t>
      </w:r>
      <w:r w:rsidRPr="00881F29">
        <w:rPr>
          <w:rFonts w:ascii="Verdana" w:hAnsi="Verdana"/>
          <w:sz w:val="20"/>
          <w:szCs w:val="20"/>
        </w:rPr>
        <w:t xml:space="preserve"> Partnerships (Butler, Garvin) and networking in bringing about citywide spiritual and social change (Grigg</w:t>
      </w:r>
      <w:proofErr w:type="gramStart"/>
      <w:r w:rsidRPr="00881F29">
        <w:rPr>
          <w:rFonts w:ascii="Verdana" w:hAnsi="Verdana"/>
          <w:sz w:val="20"/>
          <w:szCs w:val="20"/>
        </w:rPr>
        <w:t>),</w:t>
      </w:r>
      <w:proofErr w:type="gramEnd"/>
      <w:r w:rsidRPr="00881F29">
        <w:rPr>
          <w:rFonts w:ascii="Verdana" w:hAnsi="Verdana"/>
          <w:sz w:val="20"/>
          <w:szCs w:val="20"/>
        </w:rPr>
        <w:t xml:space="preserve"> are examined in case studies of the latest developments in bringing about unity and prayer movements in global cities. </w:t>
      </w:r>
      <w:proofErr w:type="gramStart"/>
      <w:r w:rsidRPr="00881F29">
        <w:rPr>
          <w:rFonts w:ascii="Verdana" w:hAnsi="Verdana"/>
          <w:sz w:val="20"/>
          <w:szCs w:val="20"/>
        </w:rPr>
        <w:t>Examination of theory and models from multiple cities of the mobilisation of citywide prayer and of ethnic reconciliation processes (Dawson).</w:t>
      </w:r>
      <w:proofErr w:type="gramEnd"/>
      <w:r w:rsidRPr="00881F29">
        <w:rPr>
          <w:rFonts w:ascii="Verdana" w:hAnsi="Verdana"/>
          <w:sz w:val="20"/>
          <w:szCs w:val="20"/>
        </w:rPr>
        <w:t xml:space="preserve"> Spiritual leadership is in the context of cities and spiritual powers (</w:t>
      </w:r>
      <w:proofErr w:type="spellStart"/>
      <w:r w:rsidRPr="00881F29">
        <w:rPr>
          <w:rFonts w:ascii="Verdana" w:hAnsi="Verdana"/>
          <w:sz w:val="20"/>
          <w:szCs w:val="20"/>
        </w:rPr>
        <w:t>Silvoso</w:t>
      </w:r>
      <w:proofErr w:type="spellEnd"/>
      <w:r w:rsidRPr="00881F29">
        <w:rPr>
          <w:rFonts w:ascii="Verdana" w:hAnsi="Verdana"/>
          <w:sz w:val="20"/>
          <w:szCs w:val="20"/>
        </w:rPr>
        <w:t>, Murphy).</w:t>
      </w:r>
    </w:p>
    <w:p w14:paraId="4114B000" w14:textId="77777777" w:rsidR="008663D3" w:rsidRPr="00881F29" w:rsidRDefault="008663D3" w:rsidP="008663D3">
      <w:pPr>
        <w:rPr>
          <w:rFonts w:ascii="Verdana" w:hAnsi="Verdana"/>
          <w:sz w:val="20"/>
          <w:szCs w:val="20"/>
        </w:rPr>
      </w:pPr>
    </w:p>
    <w:p w14:paraId="51B0CAAA" w14:textId="77777777" w:rsidR="008663D3" w:rsidRPr="00881F29" w:rsidRDefault="008663D3" w:rsidP="008663D3">
      <w:pPr>
        <w:rPr>
          <w:rFonts w:ascii="Verdana" w:hAnsi="Verdana"/>
          <w:sz w:val="20"/>
          <w:szCs w:val="20"/>
        </w:rPr>
      </w:pPr>
      <w:r w:rsidRPr="00881F29">
        <w:rPr>
          <w:rFonts w:ascii="Verdana" w:hAnsi="Verdana"/>
          <w:sz w:val="20"/>
          <w:szCs w:val="20"/>
        </w:rPr>
        <w:t xml:space="preserve">(Or, depending on course </w:t>
      </w:r>
      <w:proofErr w:type="gramStart"/>
      <w:r w:rsidRPr="00881F29">
        <w:rPr>
          <w:rFonts w:ascii="Verdana" w:hAnsi="Verdana"/>
          <w:sz w:val="20"/>
          <w:szCs w:val="20"/>
        </w:rPr>
        <w:t>facilitators</w:t>
      </w:r>
      <w:proofErr w:type="gramEnd"/>
      <w:r w:rsidRPr="00881F29">
        <w:rPr>
          <w:rFonts w:ascii="Verdana" w:hAnsi="Verdana"/>
          <w:sz w:val="20"/>
          <w:szCs w:val="20"/>
        </w:rPr>
        <w:t xml:space="preserve"> expertise, theory of movement multiplication following DAWN processes).</w:t>
      </w:r>
    </w:p>
    <w:p w14:paraId="065BAD5C" w14:textId="77777777" w:rsidR="000165C6" w:rsidRPr="00881F29" w:rsidRDefault="000165C6" w:rsidP="000165C6">
      <w:pPr>
        <w:rPr>
          <w:rFonts w:ascii="Verdana" w:hAnsi="Verdana"/>
          <w:sz w:val="20"/>
          <w:szCs w:val="20"/>
        </w:rPr>
      </w:pPr>
    </w:p>
    <w:p w14:paraId="06164E7C" w14:textId="77777777" w:rsidR="008663D3" w:rsidRPr="00881F29" w:rsidRDefault="008663D3" w:rsidP="008663D3">
      <w:pPr>
        <w:shd w:val="clear" w:color="auto" w:fill="D9D9D9"/>
        <w:rPr>
          <w:rFonts w:ascii="Verdana" w:hAnsi="Verdana"/>
          <w:b/>
          <w:bCs/>
          <w:sz w:val="20"/>
          <w:szCs w:val="20"/>
        </w:rPr>
      </w:pPr>
      <w:r w:rsidRPr="00881F29">
        <w:rPr>
          <w:rFonts w:ascii="Verdana" w:hAnsi="Verdana"/>
          <w:b/>
          <w:bCs/>
          <w:sz w:val="20"/>
          <w:szCs w:val="20"/>
        </w:rPr>
        <w:t>III.  Style of Delivery</w:t>
      </w:r>
    </w:p>
    <w:p w14:paraId="20CD9708" w14:textId="77777777" w:rsidR="000165C6" w:rsidRPr="00881F29" w:rsidRDefault="000165C6" w:rsidP="000165C6">
      <w:pPr>
        <w:rPr>
          <w:rFonts w:ascii="Verdana" w:hAnsi="Verdana"/>
          <w:sz w:val="20"/>
          <w:szCs w:val="20"/>
        </w:rPr>
      </w:pPr>
    </w:p>
    <w:p w14:paraId="0A27D94A" w14:textId="77777777" w:rsidR="000165C6" w:rsidRPr="00881F29" w:rsidRDefault="00D7764D" w:rsidP="000165C6">
      <w:pPr>
        <w:rPr>
          <w:rFonts w:ascii="Verdana" w:hAnsi="Verdana"/>
          <w:sz w:val="20"/>
          <w:szCs w:val="20"/>
        </w:rPr>
      </w:pPr>
      <w:r w:rsidRPr="00881F29">
        <w:rPr>
          <w:rFonts w:ascii="Verdana" w:hAnsi="Verdana"/>
          <w:b/>
          <w:sz w:val="20"/>
          <w:szCs w:val="20"/>
        </w:rPr>
        <w:lastRenderedPageBreak/>
        <w:t>Relationship to Other Courses</w:t>
      </w:r>
      <w:r w:rsidR="000165C6" w:rsidRPr="00881F29">
        <w:rPr>
          <w:rFonts w:ascii="Verdana" w:hAnsi="Verdana"/>
          <w:b/>
          <w:sz w:val="20"/>
          <w:szCs w:val="20"/>
        </w:rPr>
        <w:t>:</w:t>
      </w:r>
      <w:r w:rsidR="000165C6" w:rsidRPr="00881F29">
        <w:rPr>
          <w:rFonts w:ascii="Verdana" w:hAnsi="Verdana"/>
          <w:sz w:val="20"/>
          <w:szCs w:val="20"/>
        </w:rPr>
        <w:t xml:space="preserve"> The course is built on prior learning in earlier courses (505, 520, 530): issues in incarnational leadership; leadership in multiple phases of life; development of apostolic, prophetic, evangelistic and diaconal (630) leadership in emerging churches; identification and development of personal spiritual leadership gifts; relationship of poverty to leadership emergence; women and family issues in leadership. </w:t>
      </w:r>
    </w:p>
    <w:p w14:paraId="35C79505" w14:textId="77777777" w:rsidR="000165C6" w:rsidRPr="00881F29" w:rsidRDefault="000165C6" w:rsidP="000165C6">
      <w:pPr>
        <w:rPr>
          <w:rFonts w:ascii="Verdana" w:hAnsi="Verdana"/>
          <w:sz w:val="20"/>
          <w:szCs w:val="20"/>
        </w:rPr>
      </w:pPr>
    </w:p>
    <w:p w14:paraId="44ACAFF1" w14:textId="76B8D31E" w:rsidR="000165C6" w:rsidRPr="00881F29" w:rsidRDefault="000165C6" w:rsidP="000165C6">
      <w:pPr>
        <w:rPr>
          <w:rFonts w:ascii="Verdana" w:hAnsi="Verdana"/>
          <w:sz w:val="20"/>
          <w:szCs w:val="20"/>
        </w:rPr>
      </w:pPr>
      <w:r w:rsidRPr="00881F29">
        <w:rPr>
          <w:rFonts w:ascii="Verdana" w:hAnsi="Verdana"/>
          <w:b/>
          <w:sz w:val="20"/>
          <w:szCs w:val="20"/>
        </w:rPr>
        <w:t>Praxis:</w:t>
      </w:r>
      <w:r w:rsidRPr="00881F29">
        <w:rPr>
          <w:rFonts w:ascii="Verdana" w:hAnsi="Verdana"/>
          <w:sz w:val="20"/>
          <w:szCs w:val="20"/>
        </w:rPr>
        <w:t xml:space="preserve"> Many leadership courses are purely theoretical.  But there are essential practical skills in movement leadership.  This course is built around a practical experience of building teamwork and networking momentum towards a </w:t>
      </w:r>
      <w:r w:rsidR="002C1BE4" w:rsidRPr="00881F29">
        <w:rPr>
          <w:rFonts w:ascii="Verdana" w:hAnsi="Verdana"/>
          <w:sz w:val="20"/>
          <w:szCs w:val="20"/>
        </w:rPr>
        <w:t xml:space="preserve">story-telling </w:t>
      </w:r>
      <w:r w:rsidRPr="00881F29">
        <w:rPr>
          <w:rFonts w:ascii="Verdana" w:hAnsi="Verdana"/>
          <w:sz w:val="20"/>
          <w:szCs w:val="20"/>
        </w:rPr>
        <w:t>gathering</w:t>
      </w:r>
      <w:r w:rsidR="002C1BE4" w:rsidRPr="00881F29">
        <w:rPr>
          <w:rFonts w:ascii="Verdana" w:hAnsi="Verdana"/>
          <w:sz w:val="20"/>
          <w:szCs w:val="20"/>
        </w:rPr>
        <w:t>/consultation</w:t>
      </w:r>
      <w:r w:rsidRPr="00881F29">
        <w:rPr>
          <w:rFonts w:ascii="Verdana" w:hAnsi="Verdana"/>
          <w:sz w:val="20"/>
          <w:szCs w:val="20"/>
        </w:rPr>
        <w:t xml:space="preserve"> of </w:t>
      </w:r>
      <w:r w:rsidR="002C1BE4" w:rsidRPr="00881F29">
        <w:rPr>
          <w:rFonts w:ascii="Verdana" w:hAnsi="Verdana"/>
          <w:sz w:val="20"/>
          <w:szCs w:val="20"/>
        </w:rPr>
        <w:t xml:space="preserve">slum or </w:t>
      </w:r>
      <w:r w:rsidRPr="00881F29">
        <w:rPr>
          <w:rFonts w:ascii="Verdana" w:hAnsi="Verdana"/>
          <w:sz w:val="20"/>
          <w:szCs w:val="20"/>
        </w:rPr>
        <w:t>city leaders</w:t>
      </w:r>
      <w:r w:rsidR="002C1BE4" w:rsidRPr="00881F29">
        <w:rPr>
          <w:rFonts w:ascii="Verdana" w:hAnsi="Verdana"/>
          <w:sz w:val="20"/>
          <w:szCs w:val="20"/>
        </w:rPr>
        <w:t xml:space="preserve"> OR a slum church</w:t>
      </w:r>
      <w:r w:rsidR="006A5A4F" w:rsidRPr="00881F29">
        <w:rPr>
          <w:rFonts w:ascii="Verdana" w:hAnsi="Verdana"/>
          <w:sz w:val="20"/>
          <w:szCs w:val="20"/>
        </w:rPr>
        <w:t>-</w:t>
      </w:r>
      <w:r w:rsidR="002C1BE4" w:rsidRPr="00881F29">
        <w:rPr>
          <w:rFonts w:ascii="Verdana" w:hAnsi="Verdana"/>
          <w:sz w:val="20"/>
          <w:szCs w:val="20"/>
        </w:rPr>
        <w:t>planters</w:t>
      </w:r>
      <w:r w:rsidR="006A5A4F" w:rsidRPr="00881F29">
        <w:rPr>
          <w:rFonts w:ascii="Verdana" w:hAnsi="Verdana"/>
          <w:sz w:val="20"/>
          <w:szCs w:val="20"/>
        </w:rPr>
        <w:t>’</w:t>
      </w:r>
      <w:r w:rsidR="002C1BE4" w:rsidRPr="00881F29">
        <w:rPr>
          <w:rFonts w:ascii="Verdana" w:hAnsi="Verdana"/>
          <w:sz w:val="20"/>
          <w:szCs w:val="20"/>
        </w:rPr>
        <w:t xml:space="preserve"> 2-3 day training gathering</w:t>
      </w:r>
      <w:r w:rsidRPr="00881F29">
        <w:rPr>
          <w:rFonts w:ascii="Verdana" w:hAnsi="Verdana"/>
          <w:sz w:val="20"/>
          <w:szCs w:val="20"/>
        </w:rPr>
        <w:t xml:space="preserve">. </w:t>
      </w:r>
      <w:r w:rsidR="006A5A4F" w:rsidRPr="00881F29">
        <w:rPr>
          <w:rFonts w:ascii="Verdana" w:hAnsi="Verdana"/>
          <w:sz w:val="20"/>
          <w:szCs w:val="20"/>
        </w:rPr>
        <w:t xml:space="preserve"> I have not heard of other courses that train you in conference development yet movement leaders are engaged in leading multiple conferences, and trainings yearly. Along with that the fastest way leaders (and you) learn is sitting with peers listening to their stories as they grapple with similar issues to </w:t>
      </w:r>
      <w:proofErr w:type="gramStart"/>
      <w:r w:rsidR="006A5A4F" w:rsidRPr="00881F29">
        <w:rPr>
          <w:rFonts w:ascii="Verdana" w:hAnsi="Verdana"/>
          <w:sz w:val="20"/>
          <w:szCs w:val="20"/>
        </w:rPr>
        <w:t>yourself</w:t>
      </w:r>
      <w:proofErr w:type="gramEnd"/>
      <w:r w:rsidR="006A5A4F" w:rsidRPr="00881F29">
        <w:rPr>
          <w:rFonts w:ascii="Verdana" w:hAnsi="Verdana"/>
          <w:sz w:val="20"/>
          <w:szCs w:val="20"/>
        </w:rPr>
        <w:t xml:space="preserve">. </w:t>
      </w:r>
    </w:p>
    <w:p w14:paraId="2FE68333" w14:textId="77777777" w:rsidR="000165C6" w:rsidRPr="00881F29" w:rsidRDefault="000165C6" w:rsidP="000165C6">
      <w:pPr>
        <w:rPr>
          <w:rFonts w:ascii="Verdana" w:hAnsi="Verdana"/>
          <w:sz w:val="20"/>
          <w:szCs w:val="20"/>
        </w:rPr>
      </w:pPr>
    </w:p>
    <w:p w14:paraId="3943FC6A" w14:textId="1B3429CF" w:rsidR="002C1BE4" w:rsidRPr="00881F29" w:rsidRDefault="000165C6" w:rsidP="000165C6">
      <w:pPr>
        <w:rPr>
          <w:rFonts w:ascii="Verdana" w:hAnsi="Verdana"/>
          <w:sz w:val="20"/>
          <w:szCs w:val="20"/>
        </w:rPr>
      </w:pPr>
      <w:r w:rsidRPr="00881F29">
        <w:rPr>
          <w:rFonts w:ascii="Verdana" w:hAnsi="Verdana"/>
          <w:sz w:val="20"/>
          <w:szCs w:val="20"/>
        </w:rPr>
        <w:t>Students w</w:t>
      </w:r>
      <w:r w:rsidR="00F26713" w:rsidRPr="00881F29">
        <w:rPr>
          <w:rFonts w:ascii="Verdana" w:hAnsi="Verdana"/>
          <w:sz w:val="20"/>
          <w:szCs w:val="20"/>
        </w:rPr>
        <w:t>ill engage in serving a city</w:t>
      </w:r>
      <w:r w:rsidRPr="00881F29">
        <w:rPr>
          <w:rFonts w:ascii="Verdana" w:hAnsi="Verdana"/>
          <w:sz w:val="20"/>
          <w:szCs w:val="20"/>
        </w:rPr>
        <w:t xml:space="preserve"> process of research</w:t>
      </w:r>
      <w:r w:rsidR="002C1BE4" w:rsidRPr="00881F29">
        <w:rPr>
          <w:rFonts w:ascii="Verdana" w:hAnsi="Verdana"/>
          <w:sz w:val="20"/>
          <w:szCs w:val="20"/>
        </w:rPr>
        <w:t>, training</w:t>
      </w:r>
      <w:r w:rsidRPr="00881F29">
        <w:rPr>
          <w:rFonts w:ascii="Verdana" w:hAnsi="Verdana"/>
          <w:sz w:val="20"/>
          <w:szCs w:val="20"/>
        </w:rPr>
        <w:t xml:space="preserve"> or consultation. Each class of </w:t>
      </w:r>
      <w:r w:rsidR="00F26713" w:rsidRPr="00881F29">
        <w:rPr>
          <w:rFonts w:ascii="Verdana" w:hAnsi="Verdana"/>
          <w:sz w:val="20"/>
          <w:szCs w:val="20"/>
        </w:rPr>
        <w:t>student</w:t>
      </w:r>
      <w:r w:rsidRPr="00881F29">
        <w:rPr>
          <w:rFonts w:ascii="Verdana" w:hAnsi="Verdana"/>
          <w:sz w:val="20"/>
          <w:szCs w:val="20"/>
        </w:rPr>
        <w:t xml:space="preserve">s will bring together a two or </w:t>
      </w:r>
      <w:proofErr w:type="gramStart"/>
      <w:r w:rsidRPr="00881F29">
        <w:rPr>
          <w:rFonts w:ascii="Verdana" w:hAnsi="Verdana"/>
          <w:sz w:val="20"/>
          <w:szCs w:val="20"/>
        </w:rPr>
        <w:t>three day</w:t>
      </w:r>
      <w:proofErr w:type="gramEnd"/>
      <w:r w:rsidRPr="00881F29">
        <w:rPr>
          <w:rFonts w:ascii="Verdana" w:hAnsi="Verdana"/>
          <w:sz w:val="20"/>
          <w:szCs w:val="20"/>
        </w:rPr>
        <w:t xml:space="preserve"> consultation or forum of leaders from a sector of the city to examine an issue critical to the poor, and publish theology and strategy as a result. </w:t>
      </w:r>
      <w:r w:rsidR="002C1BE4" w:rsidRPr="00881F29">
        <w:rPr>
          <w:rFonts w:ascii="Verdana" w:hAnsi="Verdana"/>
          <w:sz w:val="20"/>
          <w:szCs w:val="20"/>
        </w:rPr>
        <w:t xml:space="preserve">Students </w:t>
      </w:r>
      <w:r w:rsidRPr="00881F29">
        <w:rPr>
          <w:rFonts w:ascii="Verdana" w:hAnsi="Verdana"/>
          <w:sz w:val="20"/>
          <w:szCs w:val="20"/>
        </w:rPr>
        <w:t xml:space="preserve">are expected to work </w:t>
      </w:r>
      <w:r w:rsidR="006A5A4F" w:rsidRPr="00881F29">
        <w:rPr>
          <w:rFonts w:ascii="Verdana" w:hAnsi="Verdana"/>
          <w:sz w:val="20"/>
          <w:szCs w:val="20"/>
        </w:rPr>
        <w:t>with</w:t>
      </w:r>
      <w:r w:rsidRPr="00881F29">
        <w:rPr>
          <w:rFonts w:ascii="Verdana" w:hAnsi="Verdana"/>
          <w:sz w:val="20"/>
          <w:szCs w:val="20"/>
        </w:rPr>
        <w:t xml:space="preserve"> a team </w:t>
      </w:r>
      <w:r w:rsidR="006A5A4F" w:rsidRPr="00881F29">
        <w:rPr>
          <w:rFonts w:ascii="Verdana" w:hAnsi="Verdana"/>
          <w:sz w:val="20"/>
          <w:szCs w:val="20"/>
        </w:rPr>
        <w:t xml:space="preserve">of local leaders </w:t>
      </w:r>
      <w:r w:rsidRPr="00881F29">
        <w:rPr>
          <w:rFonts w:ascii="Verdana" w:hAnsi="Verdana"/>
          <w:sz w:val="20"/>
          <w:szCs w:val="20"/>
        </w:rPr>
        <w:t xml:space="preserve">and develop team building and event planning skills (database, brochure design, expense budgeting and reports, </w:t>
      </w:r>
      <w:r w:rsidR="00F26713" w:rsidRPr="00881F29">
        <w:rPr>
          <w:rFonts w:ascii="Verdana" w:hAnsi="Verdana"/>
          <w:sz w:val="20"/>
          <w:szCs w:val="20"/>
        </w:rPr>
        <w:t xml:space="preserve">or </w:t>
      </w:r>
      <w:r w:rsidRPr="00881F29">
        <w:rPr>
          <w:rFonts w:ascii="Verdana" w:hAnsi="Verdana"/>
          <w:sz w:val="20"/>
          <w:szCs w:val="20"/>
        </w:rPr>
        <w:t xml:space="preserve">publishing) as they prepare for this forum. The findings of the forum or retreat must show how this activity contributes to bringing about </w:t>
      </w:r>
      <w:r w:rsidR="002C1BE4" w:rsidRPr="00881F29">
        <w:rPr>
          <w:rFonts w:ascii="Verdana" w:hAnsi="Verdana"/>
          <w:sz w:val="20"/>
          <w:szCs w:val="20"/>
        </w:rPr>
        <w:t xml:space="preserve">slum or </w:t>
      </w:r>
      <w:r w:rsidRPr="00881F29">
        <w:rPr>
          <w:rFonts w:ascii="Verdana" w:hAnsi="Verdana"/>
          <w:sz w:val="20"/>
          <w:szCs w:val="20"/>
        </w:rPr>
        <w:t xml:space="preserve">citywide spiritual and social change. </w:t>
      </w:r>
    </w:p>
    <w:p w14:paraId="003753E4" w14:textId="77777777" w:rsidR="002C1BE4" w:rsidRPr="00881F29" w:rsidRDefault="002C1BE4" w:rsidP="000165C6">
      <w:pPr>
        <w:rPr>
          <w:rFonts w:ascii="Verdana" w:hAnsi="Verdana"/>
          <w:sz w:val="20"/>
          <w:szCs w:val="20"/>
        </w:rPr>
      </w:pPr>
    </w:p>
    <w:p w14:paraId="6599FC16" w14:textId="77777777" w:rsidR="000165C6" w:rsidRPr="00881F29" w:rsidRDefault="002C1BE4" w:rsidP="000165C6">
      <w:pPr>
        <w:rPr>
          <w:rFonts w:ascii="Verdana" w:hAnsi="Verdana"/>
          <w:sz w:val="20"/>
          <w:szCs w:val="20"/>
        </w:rPr>
      </w:pPr>
      <w:r w:rsidRPr="00881F29">
        <w:rPr>
          <w:rFonts w:ascii="Verdana" w:hAnsi="Verdana"/>
          <w:b/>
          <w:sz w:val="20"/>
          <w:szCs w:val="20"/>
        </w:rPr>
        <w:t>Communication:</w:t>
      </w:r>
      <w:r w:rsidRPr="00881F29">
        <w:rPr>
          <w:rFonts w:ascii="Verdana" w:hAnsi="Verdana"/>
          <w:sz w:val="20"/>
          <w:szCs w:val="20"/>
        </w:rPr>
        <w:t xml:space="preserve"> Results are to be formatted into a communicable document and presentation.</w:t>
      </w:r>
      <w:r w:rsidR="000165C6" w:rsidRPr="00881F29">
        <w:rPr>
          <w:rFonts w:ascii="Verdana" w:hAnsi="Verdana"/>
          <w:sz w:val="20"/>
          <w:szCs w:val="20"/>
        </w:rPr>
        <w:t xml:space="preserve"> </w:t>
      </w:r>
    </w:p>
    <w:p w14:paraId="5F68C2EA" w14:textId="77777777" w:rsidR="000165C6" w:rsidRPr="00881F29" w:rsidRDefault="000165C6" w:rsidP="000165C6">
      <w:pPr>
        <w:rPr>
          <w:rFonts w:ascii="Verdana" w:hAnsi="Verdana"/>
          <w:sz w:val="20"/>
          <w:szCs w:val="20"/>
        </w:rPr>
      </w:pPr>
    </w:p>
    <w:p w14:paraId="510A7AF3" w14:textId="77777777" w:rsidR="000165C6" w:rsidRPr="00881F29" w:rsidRDefault="000165C6" w:rsidP="000165C6">
      <w:pPr>
        <w:rPr>
          <w:rFonts w:ascii="Verdana" w:hAnsi="Verdana"/>
          <w:sz w:val="20"/>
          <w:szCs w:val="20"/>
        </w:rPr>
      </w:pPr>
      <w:r w:rsidRPr="00881F29">
        <w:rPr>
          <w:rFonts w:ascii="Verdana" w:hAnsi="Verdana"/>
          <w:b/>
          <w:sz w:val="20"/>
          <w:szCs w:val="20"/>
        </w:rPr>
        <w:t xml:space="preserve">Integration: </w:t>
      </w:r>
      <w:r w:rsidR="00F26713" w:rsidRPr="00881F29">
        <w:rPr>
          <w:rFonts w:ascii="Verdana" w:hAnsi="Verdana"/>
          <w:sz w:val="20"/>
          <w:szCs w:val="20"/>
        </w:rPr>
        <w:t>Students</w:t>
      </w:r>
      <w:r w:rsidRPr="00881F29">
        <w:rPr>
          <w:rFonts w:ascii="Verdana" w:hAnsi="Verdana"/>
          <w:sz w:val="20"/>
          <w:szCs w:val="20"/>
        </w:rPr>
        <w:t xml:space="preserve"> will critically evaluate these processes in relationship to sustainable revival and the history of revivals in the </w:t>
      </w:r>
      <w:r w:rsidR="00F26713" w:rsidRPr="00881F29">
        <w:rPr>
          <w:rFonts w:ascii="Verdana" w:hAnsi="Verdana"/>
          <w:sz w:val="20"/>
          <w:szCs w:val="20"/>
        </w:rPr>
        <w:t>student</w:t>
      </w:r>
      <w:r w:rsidR="008663D3" w:rsidRPr="00881F29">
        <w:rPr>
          <w:rFonts w:ascii="Verdana" w:hAnsi="Verdana"/>
          <w:sz w:val="20"/>
          <w:szCs w:val="20"/>
        </w:rPr>
        <w:t>’</w:t>
      </w:r>
      <w:r w:rsidRPr="00881F29">
        <w:rPr>
          <w:rFonts w:ascii="Verdana" w:hAnsi="Verdana"/>
          <w:sz w:val="20"/>
          <w:szCs w:val="20"/>
        </w:rPr>
        <w:t>s city of residence.</w:t>
      </w:r>
    </w:p>
    <w:p w14:paraId="3B349EE0" w14:textId="77777777" w:rsidR="006A5A4F" w:rsidRPr="00881F29" w:rsidRDefault="006A5A4F" w:rsidP="000165C6">
      <w:pPr>
        <w:rPr>
          <w:rFonts w:ascii="Verdana" w:hAnsi="Verdana"/>
          <w:sz w:val="20"/>
          <w:szCs w:val="20"/>
        </w:rPr>
      </w:pPr>
    </w:p>
    <w:p w14:paraId="6CBFC573" w14:textId="4A7A3597" w:rsidR="006A5A4F" w:rsidRPr="00881F29" w:rsidRDefault="006A5A4F" w:rsidP="000165C6">
      <w:pPr>
        <w:rPr>
          <w:rFonts w:ascii="Verdana" w:hAnsi="Verdana"/>
          <w:b/>
          <w:sz w:val="20"/>
          <w:szCs w:val="20"/>
        </w:rPr>
      </w:pPr>
      <w:r w:rsidRPr="00881F29">
        <w:rPr>
          <w:rFonts w:ascii="Verdana" w:hAnsi="Verdana"/>
          <w:b/>
          <w:sz w:val="20"/>
          <w:szCs w:val="20"/>
        </w:rPr>
        <w:t xml:space="preserve">Manner of delivery: </w:t>
      </w:r>
      <w:r w:rsidR="00BE4FE9" w:rsidRPr="00881F29">
        <w:rPr>
          <w:rFonts w:ascii="Verdana" w:hAnsi="Verdana"/>
          <w:sz w:val="20"/>
          <w:szCs w:val="20"/>
        </w:rPr>
        <w:t>this course is designed with a combination of both synchronous (present time face to face using SKYPE or Illuminate) and asynchronous (variable times of engagement through forum) online delivery mechanisms.  The literature indicates neither as being superior, but that the face to face builds community better (critical for emotional support with a cohort this diverse across the globe in this degree), whereas graded forums (asynchronous) are better at involving all in academic reflection.</w:t>
      </w:r>
    </w:p>
    <w:p w14:paraId="1A1BA45B" w14:textId="77777777" w:rsidR="000165C6" w:rsidRPr="00881F29" w:rsidRDefault="000165C6" w:rsidP="000165C6">
      <w:pPr>
        <w:pStyle w:val="NormalWeb"/>
        <w:rPr>
          <w:rFonts w:ascii="Verdana" w:hAnsi="Verdana"/>
          <w:sz w:val="20"/>
        </w:rPr>
      </w:pPr>
    </w:p>
    <w:p w14:paraId="317CF600" w14:textId="77777777" w:rsidR="000165C6" w:rsidRPr="00881F29" w:rsidRDefault="000165C6" w:rsidP="000165C6">
      <w:pPr>
        <w:shd w:val="clear" w:color="auto" w:fill="E6E6E6"/>
        <w:rPr>
          <w:rFonts w:ascii="Verdana" w:hAnsi="Verdana"/>
          <w:color w:val="00CCFF"/>
          <w:sz w:val="20"/>
          <w:szCs w:val="20"/>
        </w:rPr>
      </w:pPr>
      <w:r w:rsidRPr="00881F29">
        <w:rPr>
          <w:rFonts w:ascii="Verdana" w:hAnsi="Verdana"/>
          <w:b/>
          <w:bCs/>
          <w:sz w:val="20"/>
          <w:szCs w:val="20"/>
        </w:rPr>
        <w:t>III.  Student Learning Outcomes</w:t>
      </w:r>
    </w:p>
    <w:p w14:paraId="21F627A8" w14:textId="77777777" w:rsidR="008663D3" w:rsidRPr="00881F29" w:rsidRDefault="000165C6" w:rsidP="000165C6">
      <w:pPr>
        <w:rPr>
          <w:rFonts w:ascii="Verdana" w:hAnsi="Verdana"/>
          <w:sz w:val="20"/>
          <w:szCs w:val="20"/>
        </w:rPr>
      </w:pPr>
      <w:r w:rsidRPr="00881F29">
        <w:rPr>
          <w:rFonts w:ascii="Verdana" w:hAnsi="Verdana"/>
          <w:sz w:val="20"/>
          <w:szCs w:val="20"/>
        </w:rPr>
        <w:t xml:space="preserve">People credited with competency in this course will be able to critically analyze processes of spiritual, religious, political and socio-economic leadership of </w:t>
      </w:r>
      <w:proofErr w:type="spellStart"/>
      <w:r w:rsidRPr="00881F29">
        <w:rPr>
          <w:rFonts w:ascii="Verdana" w:hAnsi="Verdana"/>
          <w:sz w:val="20"/>
          <w:szCs w:val="20"/>
        </w:rPr>
        <w:t>churchplanting</w:t>
      </w:r>
      <w:proofErr w:type="spellEnd"/>
      <w:r w:rsidRPr="00881F29">
        <w:rPr>
          <w:rFonts w:ascii="Verdana" w:hAnsi="Verdana"/>
          <w:sz w:val="20"/>
          <w:szCs w:val="20"/>
        </w:rPr>
        <w:t xml:space="preserve">, revival, social movement and citywide movements and movements among the urban poor. </w:t>
      </w:r>
    </w:p>
    <w:p w14:paraId="7B5C20B5" w14:textId="77777777" w:rsidR="000165C6" w:rsidRPr="00881F29" w:rsidRDefault="000165C6" w:rsidP="000165C6">
      <w:pPr>
        <w:rPr>
          <w:rFonts w:ascii="Verdana" w:hAnsi="Verdana"/>
          <w:vanish/>
          <w:sz w:val="20"/>
          <w:szCs w:val="20"/>
        </w:rPr>
      </w:pPr>
    </w:p>
    <w:p w14:paraId="185FC74D" w14:textId="77777777" w:rsidR="000165C6" w:rsidRPr="00881F29" w:rsidRDefault="000165C6">
      <w:pPr>
        <w:rPr>
          <w:rFonts w:ascii="Verdana" w:hAnsi="Verdana"/>
          <w:sz w:val="20"/>
          <w:szCs w:val="20"/>
        </w:rPr>
      </w:pPr>
    </w:p>
    <w:p w14:paraId="2D6D9F14" w14:textId="77777777" w:rsidR="00F46CAE" w:rsidRPr="00881F29" w:rsidRDefault="00F46CAE" w:rsidP="00F46CAE">
      <w:pPr>
        <w:rPr>
          <w:rFonts w:ascii="Verdana" w:hAnsi="Verdana"/>
          <w:b/>
          <w:sz w:val="20"/>
          <w:szCs w:val="20"/>
        </w:rPr>
      </w:pPr>
      <w:r w:rsidRPr="00881F29">
        <w:rPr>
          <w:rFonts w:ascii="Verdana" w:hAnsi="Verdana"/>
          <w:b/>
          <w:sz w:val="20"/>
          <w:szCs w:val="20"/>
        </w:rPr>
        <w:t>Intellectual (Head)</w:t>
      </w:r>
    </w:p>
    <w:p w14:paraId="617C8E64" w14:textId="77777777" w:rsidR="00F46CAE" w:rsidRPr="00881F29" w:rsidRDefault="00F46CAE" w:rsidP="00F46CAE">
      <w:pPr>
        <w:rPr>
          <w:rFonts w:ascii="Verdana" w:hAnsi="Verdana"/>
          <w:sz w:val="20"/>
          <w:szCs w:val="20"/>
        </w:rPr>
      </w:pPr>
    </w:p>
    <w:p w14:paraId="026F8127" w14:textId="77777777" w:rsidR="00F46CAE" w:rsidRPr="00881F29" w:rsidRDefault="00F46CAE" w:rsidP="00F46CAE">
      <w:pPr>
        <w:numPr>
          <w:ilvl w:val="0"/>
          <w:numId w:val="15"/>
        </w:numPr>
        <w:rPr>
          <w:rFonts w:ascii="Verdana" w:hAnsi="Verdana"/>
          <w:sz w:val="20"/>
          <w:szCs w:val="20"/>
        </w:rPr>
      </w:pPr>
      <w:r w:rsidRPr="00881F29">
        <w:rPr>
          <w:rFonts w:ascii="Verdana" w:hAnsi="Verdana"/>
          <w:sz w:val="20"/>
          <w:szCs w:val="20"/>
        </w:rPr>
        <w:t>Apply insights from social science perspectives to a critical analysis of urban poor movements and their leaders.</w:t>
      </w:r>
      <w:r w:rsidRPr="00881F29">
        <w:rPr>
          <w:rStyle w:val="FootnoteReference"/>
          <w:rFonts w:ascii="Verdana" w:hAnsi="Verdana"/>
          <w:sz w:val="20"/>
          <w:szCs w:val="20"/>
        </w:rPr>
        <w:footnoteReference w:id="1"/>
      </w:r>
    </w:p>
    <w:p w14:paraId="0ABA5B16" w14:textId="524B0959" w:rsidR="00F46CAE" w:rsidRPr="00881F29" w:rsidRDefault="00F46CAE" w:rsidP="00F46CAE">
      <w:pPr>
        <w:numPr>
          <w:ilvl w:val="0"/>
          <w:numId w:val="15"/>
        </w:numPr>
        <w:rPr>
          <w:rFonts w:ascii="Verdana" w:hAnsi="Verdana"/>
          <w:sz w:val="20"/>
          <w:szCs w:val="20"/>
        </w:rPr>
      </w:pPr>
      <w:r w:rsidRPr="00881F29">
        <w:rPr>
          <w:rFonts w:ascii="Verdana" w:hAnsi="Verdana"/>
          <w:sz w:val="20"/>
          <w:szCs w:val="20"/>
        </w:rPr>
        <w:t>Evaluate redemptive movements</w:t>
      </w:r>
      <w:r w:rsidR="00BE4FE9" w:rsidRPr="00881F29">
        <w:rPr>
          <w:rStyle w:val="FootnoteReference"/>
          <w:rFonts w:ascii="Verdana" w:hAnsi="Verdana"/>
          <w:sz w:val="20"/>
          <w:szCs w:val="20"/>
        </w:rPr>
        <w:footnoteReference w:id="2"/>
      </w:r>
      <w:r w:rsidRPr="00881F29">
        <w:rPr>
          <w:rFonts w:ascii="Verdana" w:hAnsi="Verdana"/>
          <w:sz w:val="20"/>
          <w:szCs w:val="20"/>
        </w:rPr>
        <w:t xml:space="preserve"> and revival movements as vehicles of social transformation</w:t>
      </w:r>
    </w:p>
    <w:p w14:paraId="2A450B06" w14:textId="77777777" w:rsidR="00F46CAE" w:rsidRPr="00881F29" w:rsidRDefault="00F46CAE" w:rsidP="00F46CAE">
      <w:pPr>
        <w:numPr>
          <w:ilvl w:val="0"/>
          <w:numId w:val="15"/>
        </w:numPr>
        <w:rPr>
          <w:rFonts w:ascii="Verdana" w:hAnsi="Verdana"/>
          <w:sz w:val="20"/>
          <w:szCs w:val="20"/>
        </w:rPr>
      </w:pPr>
      <w:r w:rsidRPr="00881F29">
        <w:rPr>
          <w:rFonts w:ascii="Verdana" w:hAnsi="Verdana"/>
          <w:sz w:val="20"/>
          <w:szCs w:val="20"/>
        </w:rPr>
        <w:lastRenderedPageBreak/>
        <w:t xml:space="preserve">Conceptualise indigenous, apostolic and incarnational </w:t>
      </w:r>
      <w:proofErr w:type="spellStart"/>
      <w:r w:rsidRPr="00881F29">
        <w:rPr>
          <w:rFonts w:ascii="Verdana" w:hAnsi="Verdana"/>
          <w:sz w:val="20"/>
          <w:szCs w:val="20"/>
        </w:rPr>
        <w:t>missional</w:t>
      </w:r>
      <w:proofErr w:type="spellEnd"/>
      <w:r w:rsidRPr="00881F29">
        <w:rPr>
          <w:rFonts w:ascii="Verdana" w:hAnsi="Verdana"/>
          <w:sz w:val="20"/>
          <w:szCs w:val="20"/>
        </w:rPr>
        <w:t xml:space="preserve"> structures among the urban poor.</w:t>
      </w:r>
    </w:p>
    <w:p w14:paraId="35C4C036" w14:textId="77777777" w:rsidR="00F46CAE" w:rsidRPr="00881F29" w:rsidRDefault="00F46CAE" w:rsidP="00F46CAE">
      <w:pPr>
        <w:rPr>
          <w:rFonts w:ascii="Verdana" w:hAnsi="Verdana"/>
          <w:sz w:val="20"/>
          <w:szCs w:val="20"/>
        </w:rPr>
      </w:pPr>
    </w:p>
    <w:p w14:paraId="580E9672" w14:textId="77777777" w:rsidR="00F46CAE" w:rsidRPr="00881F29" w:rsidRDefault="00F46CAE" w:rsidP="00F46CAE">
      <w:pPr>
        <w:rPr>
          <w:rFonts w:ascii="Verdana" w:hAnsi="Verdana"/>
          <w:b/>
          <w:sz w:val="20"/>
          <w:szCs w:val="20"/>
        </w:rPr>
      </w:pPr>
      <w:r w:rsidRPr="00881F29">
        <w:rPr>
          <w:rFonts w:ascii="Verdana" w:hAnsi="Verdana"/>
          <w:b/>
          <w:sz w:val="20"/>
          <w:szCs w:val="20"/>
        </w:rPr>
        <w:t>Values (Heart)</w:t>
      </w:r>
    </w:p>
    <w:p w14:paraId="42AE65D6" w14:textId="77777777" w:rsidR="00F46CAE" w:rsidRPr="00881F29" w:rsidRDefault="00F46CAE" w:rsidP="00F46CAE">
      <w:pPr>
        <w:numPr>
          <w:ilvl w:val="0"/>
          <w:numId w:val="17"/>
        </w:numPr>
        <w:rPr>
          <w:rFonts w:ascii="Verdana" w:hAnsi="Verdana"/>
          <w:sz w:val="20"/>
          <w:szCs w:val="20"/>
        </w:rPr>
      </w:pPr>
      <w:r w:rsidRPr="00881F29">
        <w:rPr>
          <w:rFonts w:ascii="Verdana" w:hAnsi="Verdana"/>
          <w:sz w:val="20"/>
          <w:szCs w:val="20"/>
        </w:rPr>
        <w:t xml:space="preserve">Participate in a redemptive movement in the city as an expression of their Christian commitment. </w:t>
      </w:r>
    </w:p>
    <w:p w14:paraId="37859517" w14:textId="77777777" w:rsidR="00F46CAE" w:rsidRPr="00881F29" w:rsidRDefault="00F46CAE" w:rsidP="00F46CAE">
      <w:pPr>
        <w:numPr>
          <w:ilvl w:val="0"/>
          <w:numId w:val="17"/>
        </w:numPr>
        <w:rPr>
          <w:rFonts w:ascii="Verdana" w:hAnsi="Verdana"/>
          <w:sz w:val="20"/>
          <w:szCs w:val="20"/>
        </w:rPr>
      </w:pPr>
      <w:r w:rsidRPr="00881F29">
        <w:rPr>
          <w:rFonts w:ascii="Verdana" w:hAnsi="Verdana"/>
          <w:sz w:val="20"/>
          <w:szCs w:val="20"/>
        </w:rPr>
        <w:t>Discern the working of the Holy Spirit within the culture, the co</w:t>
      </w:r>
      <w:r w:rsidR="002C1BE4" w:rsidRPr="00881F29">
        <w:rPr>
          <w:rFonts w:ascii="Verdana" w:hAnsi="Verdana"/>
          <w:sz w:val="20"/>
          <w:szCs w:val="20"/>
        </w:rPr>
        <w:t>mmunity, and emerging community-</w:t>
      </w:r>
      <w:r w:rsidRPr="00881F29">
        <w:rPr>
          <w:rFonts w:ascii="Verdana" w:hAnsi="Verdana"/>
          <w:sz w:val="20"/>
          <w:szCs w:val="20"/>
        </w:rPr>
        <w:t xml:space="preserve">based organizations. </w:t>
      </w:r>
    </w:p>
    <w:p w14:paraId="1AB55EBC" w14:textId="77777777" w:rsidR="00F46CAE" w:rsidRPr="00881F29" w:rsidRDefault="00F46CAE" w:rsidP="00F46CAE">
      <w:pPr>
        <w:rPr>
          <w:rFonts w:ascii="Verdana" w:hAnsi="Verdana"/>
          <w:b/>
          <w:sz w:val="20"/>
          <w:szCs w:val="20"/>
        </w:rPr>
      </w:pPr>
    </w:p>
    <w:p w14:paraId="3B0021CC" w14:textId="77777777" w:rsidR="00F46CAE" w:rsidRPr="00881F29" w:rsidRDefault="00F46CAE" w:rsidP="00F46CAE">
      <w:pPr>
        <w:rPr>
          <w:rFonts w:ascii="Verdana" w:hAnsi="Verdana"/>
          <w:b/>
          <w:sz w:val="20"/>
          <w:szCs w:val="20"/>
        </w:rPr>
      </w:pPr>
      <w:r w:rsidRPr="00881F29">
        <w:rPr>
          <w:rFonts w:ascii="Verdana" w:hAnsi="Verdana"/>
          <w:b/>
          <w:sz w:val="20"/>
          <w:szCs w:val="20"/>
        </w:rPr>
        <w:t>Praxis (Hands)</w:t>
      </w:r>
    </w:p>
    <w:p w14:paraId="0F1D5E3D" w14:textId="77777777" w:rsidR="00F46CAE" w:rsidRPr="00881F29" w:rsidRDefault="00F46CAE" w:rsidP="00F46CAE">
      <w:pPr>
        <w:numPr>
          <w:ilvl w:val="0"/>
          <w:numId w:val="16"/>
        </w:numPr>
        <w:rPr>
          <w:rFonts w:ascii="Verdana" w:hAnsi="Verdana"/>
          <w:sz w:val="20"/>
          <w:szCs w:val="20"/>
        </w:rPr>
      </w:pPr>
      <w:r w:rsidRPr="00881F29">
        <w:rPr>
          <w:rFonts w:ascii="Verdana" w:hAnsi="Verdana"/>
          <w:b/>
          <w:sz w:val="20"/>
          <w:szCs w:val="20"/>
        </w:rPr>
        <w:t>Small Group:</w:t>
      </w:r>
      <w:r w:rsidRPr="00881F29">
        <w:rPr>
          <w:rFonts w:ascii="Verdana" w:hAnsi="Verdana"/>
          <w:sz w:val="20"/>
          <w:szCs w:val="20"/>
        </w:rPr>
        <w:t xml:space="preserve"> Participate in the process of multiplying small groups within a church or other redemptive movement </w:t>
      </w:r>
    </w:p>
    <w:p w14:paraId="74B4F671" w14:textId="77777777" w:rsidR="00F46CAE" w:rsidRPr="00881F29" w:rsidRDefault="00F46CAE" w:rsidP="00F46CAE">
      <w:pPr>
        <w:numPr>
          <w:ilvl w:val="0"/>
          <w:numId w:val="16"/>
        </w:numPr>
        <w:rPr>
          <w:rFonts w:ascii="Verdana" w:hAnsi="Verdana"/>
          <w:sz w:val="20"/>
          <w:szCs w:val="20"/>
        </w:rPr>
      </w:pPr>
      <w:r w:rsidRPr="00881F29">
        <w:rPr>
          <w:rFonts w:ascii="Verdana" w:hAnsi="Verdana"/>
          <w:b/>
          <w:sz w:val="20"/>
          <w:szCs w:val="20"/>
        </w:rPr>
        <w:t xml:space="preserve">Multiplicative Training: </w:t>
      </w:r>
      <w:r w:rsidRPr="00881F29">
        <w:rPr>
          <w:rFonts w:ascii="Verdana" w:hAnsi="Verdana"/>
          <w:sz w:val="20"/>
          <w:szCs w:val="20"/>
        </w:rPr>
        <w:t xml:space="preserve">Develop skills that could be used to multiply the Grassroots </w:t>
      </w:r>
      <w:proofErr w:type="spellStart"/>
      <w:r w:rsidRPr="00881F29">
        <w:rPr>
          <w:rFonts w:ascii="Verdana" w:hAnsi="Verdana"/>
          <w:sz w:val="20"/>
          <w:szCs w:val="20"/>
        </w:rPr>
        <w:t>Churchplanters</w:t>
      </w:r>
      <w:proofErr w:type="spellEnd"/>
      <w:r w:rsidRPr="00881F29">
        <w:rPr>
          <w:rFonts w:ascii="Verdana" w:hAnsi="Verdana"/>
          <w:sz w:val="20"/>
          <w:szCs w:val="20"/>
        </w:rPr>
        <w:t xml:space="preserve"> training course or similar in multiplying preaching points, cell churches or daughter churches with holistic engagement.</w:t>
      </w:r>
    </w:p>
    <w:p w14:paraId="5D5F344D" w14:textId="77777777" w:rsidR="00F46CAE" w:rsidRPr="00881F29" w:rsidRDefault="002C1BE4" w:rsidP="00F46CAE">
      <w:pPr>
        <w:numPr>
          <w:ilvl w:val="0"/>
          <w:numId w:val="16"/>
        </w:numPr>
        <w:rPr>
          <w:rFonts w:ascii="Verdana" w:hAnsi="Verdana"/>
          <w:sz w:val="20"/>
          <w:szCs w:val="20"/>
        </w:rPr>
      </w:pPr>
      <w:r w:rsidRPr="00881F29">
        <w:rPr>
          <w:rFonts w:ascii="Verdana" w:hAnsi="Verdana"/>
          <w:b/>
          <w:sz w:val="20"/>
          <w:szCs w:val="20"/>
        </w:rPr>
        <w:t xml:space="preserve">Or </w:t>
      </w:r>
      <w:r w:rsidR="00F46CAE" w:rsidRPr="00881F29">
        <w:rPr>
          <w:rFonts w:ascii="Verdana" w:hAnsi="Verdana"/>
          <w:b/>
          <w:sz w:val="20"/>
          <w:szCs w:val="20"/>
        </w:rPr>
        <w:t xml:space="preserve">Citywide Networking: </w:t>
      </w:r>
      <w:r w:rsidR="00F46CAE" w:rsidRPr="00881F29">
        <w:rPr>
          <w:rFonts w:ascii="Verdana" w:hAnsi="Verdana"/>
          <w:sz w:val="20"/>
          <w:szCs w:val="20"/>
        </w:rPr>
        <w:t>Demonstrate the ability to work effectively with a team to organise a consultation of movement leaders, and accurately document the results.</w:t>
      </w:r>
    </w:p>
    <w:p w14:paraId="28665381" w14:textId="77777777" w:rsidR="000165C6" w:rsidRPr="00881F29" w:rsidRDefault="000165C6" w:rsidP="000165C6">
      <w:pPr>
        <w:rPr>
          <w:rFonts w:ascii="Verdana" w:hAnsi="Verdana"/>
          <w:sz w:val="20"/>
          <w:szCs w:val="20"/>
        </w:rPr>
      </w:pPr>
    </w:p>
    <w:p w14:paraId="789E340E" w14:textId="77777777" w:rsidR="000165C6" w:rsidRPr="00881F29" w:rsidRDefault="000165C6" w:rsidP="00A1793E">
      <w:pPr>
        <w:shd w:val="clear" w:color="auto" w:fill="CCCCCC"/>
        <w:rPr>
          <w:rFonts w:ascii="Verdana" w:hAnsi="Verdana"/>
          <w:b/>
          <w:bCs/>
          <w:sz w:val="20"/>
          <w:szCs w:val="20"/>
        </w:rPr>
      </w:pPr>
      <w:r w:rsidRPr="00881F29">
        <w:rPr>
          <w:rFonts w:ascii="Verdana" w:hAnsi="Verdana"/>
          <w:b/>
          <w:bCs/>
          <w:sz w:val="20"/>
          <w:szCs w:val="20"/>
        </w:rPr>
        <w:t>IV. Course Materials</w:t>
      </w:r>
    </w:p>
    <w:p w14:paraId="68400621" w14:textId="77777777" w:rsidR="00A1793E" w:rsidRPr="00881F29" w:rsidRDefault="00A1793E" w:rsidP="000165C6">
      <w:pPr>
        <w:spacing w:before="2" w:after="2"/>
        <w:rPr>
          <w:rFonts w:ascii="Verdana" w:hAnsi="Verdana"/>
          <w:b/>
          <w:sz w:val="20"/>
          <w:szCs w:val="20"/>
        </w:rPr>
      </w:pPr>
      <w:r w:rsidRPr="00881F29">
        <w:rPr>
          <w:rFonts w:ascii="Verdana" w:hAnsi="Verdana"/>
          <w:b/>
          <w:sz w:val="20"/>
          <w:szCs w:val="20"/>
        </w:rPr>
        <w:t>Required Texts</w:t>
      </w:r>
    </w:p>
    <w:p w14:paraId="232F2D7F"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proofErr w:type="spellStart"/>
      <w:r w:rsidRPr="00881F29">
        <w:rPr>
          <w:rFonts w:ascii="Verdana" w:hAnsi="Verdana"/>
          <w:sz w:val="20"/>
          <w:szCs w:val="20"/>
          <w:lang w:val="en-US" w:eastAsia="en-US"/>
        </w:rPr>
        <w:t>Northouse</w:t>
      </w:r>
      <w:proofErr w:type="spellEnd"/>
      <w:r w:rsidRPr="00881F29">
        <w:rPr>
          <w:rFonts w:ascii="Verdana" w:hAnsi="Verdana"/>
          <w:sz w:val="20"/>
          <w:szCs w:val="20"/>
          <w:lang w:val="en-US" w:eastAsia="en-US"/>
        </w:rPr>
        <w:t xml:space="preserve">, P., G (2012). </w:t>
      </w:r>
      <w:r w:rsidRPr="00881F29">
        <w:rPr>
          <w:rFonts w:ascii="Verdana" w:hAnsi="Verdana"/>
          <w:i/>
          <w:iCs/>
          <w:sz w:val="20"/>
          <w:szCs w:val="20"/>
          <w:lang w:val="en-US" w:eastAsia="en-US"/>
        </w:rPr>
        <w:t>Leadership: Theory and Practice</w:t>
      </w:r>
      <w:r w:rsidRPr="00881F29">
        <w:rPr>
          <w:rFonts w:ascii="Verdana" w:hAnsi="Verdana"/>
          <w:sz w:val="20"/>
          <w:szCs w:val="20"/>
          <w:lang w:val="en-US" w:eastAsia="en-US"/>
        </w:rPr>
        <w:t>. 6</w:t>
      </w:r>
      <w:r w:rsidRPr="00881F29">
        <w:rPr>
          <w:rFonts w:ascii="Verdana" w:hAnsi="Verdana"/>
          <w:sz w:val="20"/>
          <w:szCs w:val="20"/>
          <w:vertAlign w:val="superscript"/>
          <w:lang w:val="en-US" w:eastAsia="en-US"/>
        </w:rPr>
        <w:t>th</w:t>
      </w:r>
      <w:r w:rsidRPr="00881F29">
        <w:rPr>
          <w:rFonts w:ascii="Verdana" w:hAnsi="Verdana"/>
          <w:sz w:val="20"/>
          <w:szCs w:val="20"/>
          <w:lang w:val="en-US" w:eastAsia="en-US"/>
        </w:rPr>
        <w:t xml:space="preserve"> Edition. Los Angeles, Sage  ($54.70 on Amazon) </w:t>
      </w:r>
    </w:p>
    <w:p w14:paraId="63F11715"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 xml:space="preserve">Bruce, A. B. (1988 (1871)). </w:t>
      </w:r>
      <w:proofErr w:type="gramStart"/>
      <w:r w:rsidRPr="00881F29">
        <w:rPr>
          <w:rFonts w:ascii="Verdana" w:hAnsi="Verdana"/>
          <w:i/>
          <w:iCs/>
          <w:sz w:val="20"/>
          <w:szCs w:val="20"/>
          <w:lang w:val="en-US" w:eastAsia="en-US"/>
        </w:rPr>
        <w:t>The Training of the Twelve</w:t>
      </w:r>
      <w:r w:rsidRPr="00881F29">
        <w:rPr>
          <w:rFonts w:ascii="Verdana" w:hAnsi="Verdana"/>
          <w:sz w:val="20"/>
          <w:szCs w:val="20"/>
          <w:lang w:val="en-US" w:eastAsia="en-US"/>
        </w:rPr>
        <w:t>.</w:t>
      </w:r>
      <w:proofErr w:type="gramEnd"/>
      <w:r w:rsidRPr="00881F29">
        <w:rPr>
          <w:rFonts w:ascii="Verdana" w:hAnsi="Verdana"/>
          <w:sz w:val="20"/>
          <w:szCs w:val="20"/>
          <w:lang w:val="en-US" w:eastAsia="en-US"/>
        </w:rPr>
        <w:t xml:space="preserve"> Grand Rapids, </w:t>
      </w:r>
      <w:proofErr w:type="spellStart"/>
      <w:r w:rsidRPr="00881F29">
        <w:rPr>
          <w:rFonts w:ascii="Verdana" w:hAnsi="Verdana"/>
          <w:sz w:val="20"/>
          <w:szCs w:val="20"/>
          <w:lang w:val="en-US" w:eastAsia="en-US"/>
        </w:rPr>
        <w:t>Kregel</w:t>
      </w:r>
      <w:proofErr w:type="spellEnd"/>
      <w:r w:rsidRPr="00881F29">
        <w:rPr>
          <w:rFonts w:ascii="Verdana" w:hAnsi="Verdana"/>
          <w:sz w:val="20"/>
          <w:szCs w:val="20"/>
          <w:lang w:val="en-US" w:eastAsia="en-US"/>
        </w:rPr>
        <w:t xml:space="preserve">  / Kindle / or other versions.  (Kindle $1.99).</w:t>
      </w:r>
    </w:p>
    <w:p w14:paraId="330F7871"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proofErr w:type="gramStart"/>
      <w:r w:rsidRPr="00881F29">
        <w:rPr>
          <w:rFonts w:ascii="Verdana" w:hAnsi="Verdana"/>
          <w:sz w:val="20"/>
          <w:szCs w:val="20"/>
          <w:lang w:val="en-US" w:eastAsia="en-US"/>
        </w:rPr>
        <w:t>Grigg, V. (2009).</w:t>
      </w:r>
      <w:proofErr w:type="gramEnd"/>
      <w:r w:rsidRPr="00881F29">
        <w:rPr>
          <w:rFonts w:ascii="Verdana" w:hAnsi="Verdana"/>
          <w:sz w:val="20"/>
          <w:szCs w:val="20"/>
          <w:lang w:val="en-US" w:eastAsia="en-US"/>
        </w:rPr>
        <w:t xml:space="preserve"> </w:t>
      </w:r>
      <w:r w:rsidRPr="00881F29">
        <w:rPr>
          <w:rFonts w:ascii="Verdana" w:hAnsi="Verdana"/>
          <w:i/>
          <w:iCs/>
          <w:sz w:val="20"/>
          <w:szCs w:val="20"/>
          <w:lang w:val="en-US" w:eastAsia="en-US"/>
        </w:rPr>
        <w:t>The Spirit of Christ and the Postmodern City: Transformative Revival Among Auckland's Evangelicals and Pentecostals</w:t>
      </w:r>
      <w:r w:rsidRPr="00881F29">
        <w:rPr>
          <w:rFonts w:ascii="Verdana" w:hAnsi="Verdana"/>
          <w:sz w:val="20"/>
          <w:szCs w:val="20"/>
          <w:lang w:val="en-US" w:eastAsia="en-US"/>
        </w:rPr>
        <w:t xml:space="preserve">. Lexington, KY, </w:t>
      </w:r>
      <w:proofErr w:type="spellStart"/>
      <w:r w:rsidRPr="00881F29">
        <w:rPr>
          <w:rFonts w:ascii="Verdana" w:hAnsi="Verdana"/>
          <w:sz w:val="20"/>
          <w:szCs w:val="20"/>
          <w:lang w:val="en-US" w:eastAsia="en-US"/>
        </w:rPr>
        <w:t>Emeth</w:t>
      </w:r>
      <w:proofErr w:type="spellEnd"/>
      <w:r w:rsidRPr="00881F29">
        <w:rPr>
          <w:rFonts w:ascii="Verdana" w:hAnsi="Verdana"/>
          <w:sz w:val="20"/>
          <w:szCs w:val="20"/>
          <w:lang w:val="en-US" w:eastAsia="en-US"/>
        </w:rPr>
        <w:t xml:space="preserve"> Press and Auckland: Urban Leadership Foundation. (Amazon $27.69, can be accessed at </w:t>
      </w:r>
      <w:hyperlink r:id="rId11" w:history="1">
        <w:r w:rsidRPr="00881F29">
          <w:rPr>
            <w:rStyle w:val="Hyperlink"/>
            <w:rFonts w:ascii="Verdana" w:hAnsi="Verdana"/>
            <w:sz w:val="20"/>
            <w:szCs w:val="20"/>
            <w:lang w:val="en-US" w:eastAsia="en-US"/>
          </w:rPr>
          <w:t>www.urbanleaders.org</w:t>
        </w:r>
      </w:hyperlink>
      <w:r w:rsidRPr="00881F29">
        <w:rPr>
          <w:rFonts w:ascii="Verdana" w:hAnsi="Verdana"/>
          <w:sz w:val="20"/>
          <w:szCs w:val="20"/>
          <w:lang w:val="en-US" w:eastAsia="en-US"/>
        </w:rPr>
        <w:t xml:space="preserve"> in unformatted version)</w:t>
      </w:r>
    </w:p>
    <w:p w14:paraId="738C4B88" w14:textId="77777777" w:rsidR="007D6040" w:rsidRPr="00881F29" w:rsidRDefault="007D6040" w:rsidP="007D6040">
      <w:pPr>
        <w:widowControl w:val="0"/>
        <w:autoSpaceDE w:val="0"/>
        <w:autoSpaceDN w:val="0"/>
        <w:adjustRightInd w:val="0"/>
        <w:ind w:left="720" w:right="-720" w:hanging="720"/>
        <w:rPr>
          <w:rFonts w:ascii="Verdana" w:hAnsi="Verdana" w:cs="Helvetica"/>
          <w:sz w:val="20"/>
          <w:szCs w:val="20"/>
          <w:lang w:val="en-US" w:eastAsia="en-US"/>
        </w:rPr>
      </w:pPr>
      <w:r w:rsidRPr="00881F29">
        <w:rPr>
          <w:rFonts w:ascii="Verdana" w:hAnsi="Verdana" w:cs="Helvetica"/>
          <w:sz w:val="20"/>
          <w:szCs w:val="20"/>
          <w:lang w:val="en-US" w:eastAsia="en-US"/>
        </w:rPr>
        <w:t xml:space="preserve">Smith, S. and Y. Kai (2011). </w:t>
      </w:r>
      <w:r w:rsidRPr="00881F29">
        <w:rPr>
          <w:rFonts w:ascii="Verdana" w:hAnsi="Verdana" w:cs="Helvetica"/>
          <w:i/>
          <w:sz w:val="20"/>
          <w:szCs w:val="20"/>
          <w:lang w:val="en-US" w:eastAsia="en-US"/>
        </w:rPr>
        <w:t xml:space="preserve">TNT: A Discipleship </w:t>
      </w:r>
      <w:proofErr w:type="spellStart"/>
      <w:r w:rsidRPr="00881F29">
        <w:rPr>
          <w:rFonts w:ascii="Verdana" w:hAnsi="Verdana" w:cs="Helvetica"/>
          <w:i/>
          <w:sz w:val="20"/>
          <w:szCs w:val="20"/>
          <w:lang w:val="en-US" w:eastAsia="en-US"/>
        </w:rPr>
        <w:t>ReRevolution</w:t>
      </w:r>
      <w:proofErr w:type="spellEnd"/>
      <w:r w:rsidRPr="00881F29">
        <w:rPr>
          <w:rFonts w:ascii="Verdana" w:hAnsi="Verdana" w:cs="Helvetica"/>
          <w:sz w:val="20"/>
          <w:szCs w:val="20"/>
          <w:lang w:val="en-US" w:eastAsia="en-US"/>
        </w:rPr>
        <w:t xml:space="preserve">. P.O. Box 1884, Monument, CO 80132, </w:t>
      </w:r>
      <w:proofErr w:type="spellStart"/>
      <w:r w:rsidRPr="00881F29">
        <w:rPr>
          <w:rFonts w:ascii="Verdana" w:hAnsi="Verdana" w:cs="Helvetica"/>
          <w:sz w:val="20"/>
          <w:szCs w:val="20"/>
          <w:lang w:val="en-US" w:eastAsia="en-US"/>
        </w:rPr>
        <w:t>Wigtake</w:t>
      </w:r>
      <w:proofErr w:type="spellEnd"/>
      <w:r w:rsidRPr="00881F29">
        <w:rPr>
          <w:rFonts w:ascii="Verdana" w:hAnsi="Verdana" w:cs="Helvetica"/>
          <w:sz w:val="20"/>
          <w:szCs w:val="20"/>
          <w:lang w:val="en-US" w:eastAsia="en-US"/>
        </w:rPr>
        <w:t xml:space="preserve"> Resources.  (Kindle $9.99)</w:t>
      </w:r>
    </w:p>
    <w:p w14:paraId="683AA15B" w14:textId="77777777" w:rsidR="007D6040" w:rsidRPr="00881F29" w:rsidRDefault="007D6040" w:rsidP="007D6040">
      <w:pPr>
        <w:widowControl w:val="0"/>
        <w:autoSpaceDE w:val="0"/>
        <w:autoSpaceDN w:val="0"/>
        <w:adjustRightInd w:val="0"/>
        <w:ind w:left="720" w:right="-720" w:hanging="720"/>
        <w:rPr>
          <w:rFonts w:ascii="Verdana" w:hAnsi="Verdana" w:cs="Helvetica"/>
          <w:sz w:val="20"/>
          <w:szCs w:val="20"/>
          <w:lang w:val="en-US" w:eastAsia="en-US"/>
        </w:rPr>
      </w:pPr>
      <w:r w:rsidRPr="00881F29">
        <w:rPr>
          <w:rFonts w:ascii="Verdana" w:hAnsi="Verdana" w:cs="Helvetica"/>
          <w:sz w:val="20"/>
          <w:szCs w:val="20"/>
          <w:lang w:val="en-US" w:eastAsia="en-US"/>
        </w:rPr>
        <w:t xml:space="preserve">Addison, S. (2011). </w:t>
      </w:r>
      <w:proofErr w:type="gramStart"/>
      <w:r w:rsidRPr="00881F29">
        <w:rPr>
          <w:rFonts w:ascii="Verdana" w:hAnsi="Verdana" w:cs="Helvetica"/>
          <w:i/>
          <w:sz w:val="20"/>
          <w:szCs w:val="20"/>
          <w:lang w:val="en-US" w:eastAsia="en-US"/>
        </w:rPr>
        <w:t>Movements that Change the World</w:t>
      </w:r>
      <w:r w:rsidRPr="00881F29">
        <w:rPr>
          <w:rFonts w:ascii="Verdana" w:hAnsi="Verdana" w:cs="Helvetica"/>
          <w:sz w:val="20"/>
          <w:szCs w:val="20"/>
          <w:lang w:val="en-US" w:eastAsia="en-US"/>
        </w:rPr>
        <w:t>.</w:t>
      </w:r>
      <w:proofErr w:type="gramEnd"/>
      <w:r w:rsidRPr="00881F29">
        <w:rPr>
          <w:rFonts w:ascii="Verdana" w:hAnsi="Verdana" w:cs="Helvetica"/>
          <w:sz w:val="20"/>
          <w:szCs w:val="20"/>
          <w:lang w:val="en-US" w:eastAsia="en-US"/>
        </w:rPr>
        <w:t xml:space="preserve"> Downers Grove, IVP. (Kindle $9.99)</w:t>
      </w:r>
    </w:p>
    <w:p w14:paraId="2C4D1120" w14:textId="77777777" w:rsidR="007D6040" w:rsidRPr="00881F29" w:rsidRDefault="007D6040" w:rsidP="007D6040">
      <w:pPr>
        <w:widowControl w:val="0"/>
        <w:autoSpaceDE w:val="0"/>
        <w:autoSpaceDN w:val="0"/>
        <w:adjustRightInd w:val="0"/>
        <w:ind w:left="720" w:right="-720" w:hanging="720"/>
        <w:rPr>
          <w:rFonts w:ascii="Verdana" w:hAnsi="Verdana" w:cs="Helvetica"/>
          <w:sz w:val="20"/>
          <w:szCs w:val="20"/>
          <w:lang w:val="en-US" w:eastAsia="en-US"/>
        </w:rPr>
      </w:pPr>
    </w:p>
    <w:p w14:paraId="2396D623"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A Biography of a Local Leader of a CPM or a Social Movement</w:t>
      </w:r>
    </w:p>
    <w:p w14:paraId="6CA1CA90" w14:textId="77777777" w:rsidR="007D6040" w:rsidRPr="00881F29" w:rsidRDefault="007D6040" w:rsidP="007D6040">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A Biography of Gandhi, Kagawa of Japan, Mandela, Ma Theresa or other significant national transformation movement leaders (See bibliography for some references).</w:t>
      </w:r>
    </w:p>
    <w:p w14:paraId="15E4EBF4" w14:textId="77777777" w:rsidR="007D6040" w:rsidRPr="00881F29" w:rsidRDefault="007D6040" w:rsidP="007D6040">
      <w:pPr>
        <w:widowControl w:val="0"/>
        <w:autoSpaceDE w:val="0"/>
        <w:autoSpaceDN w:val="0"/>
        <w:adjustRightInd w:val="0"/>
        <w:ind w:left="720" w:right="-720" w:hanging="720"/>
        <w:rPr>
          <w:rFonts w:ascii="Verdana" w:hAnsi="Verdana" w:cs="Helvetica"/>
          <w:sz w:val="20"/>
          <w:szCs w:val="20"/>
          <w:lang w:val="en-US" w:eastAsia="en-US"/>
        </w:rPr>
      </w:pPr>
    </w:p>
    <w:p w14:paraId="0A3CAA03" w14:textId="77777777" w:rsidR="007D6040" w:rsidRPr="00881F29" w:rsidRDefault="007D6040" w:rsidP="007D6040">
      <w:pPr>
        <w:widowControl w:val="0"/>
        <w:autoSpaceDE w:val="0"/>
        <w:autoSpaceDN w:val="0"/>
        <w:adjustRightInd w:val="0"/>
        <w:ind w:left="720" w:right="-720" w:hanging="720"/>
        <w:rPr>
          <w:rFonts w:ascii="Verdana" w:hAnsi="Verdana" w:cs="Helvetica"/>
          <w:b/>
          <w:sz w:val="20"/>
          <w:szCs w:val="20"/>
          <w:lang w:val="en-US" w:eastAsia="en-US"/>
        </w:rPr>
      </w:pPr>
      <w:r w:rsidRPr="00881F29">
        <w:rPr>
          <w:rFonts w:ascii="Verdana" w:hAnsi="Verdana" w:cs="Helvetica"/>
          <w:b/>
          <w:sz w:val="20"/>
          <w:szCs w:val="20"/>
          <w:lang w:val="en-US" w:eastAsia="en-US"/>
        </w:rPr>
        <w:t>Recommended</w:t>
      </w:r>
    </w:p>
    <w:p w14:paraId="5452FBAC" w14:textId="77777777" w:rsidR="007D6040" w:rsidRPr="00881F29" w:rsidRDefault="007D6040" w:rsidP="007D6040">
      <w:pPr>
        <w:spacing w:before="2" w:after="2"/>
        <w:ind w:left="720" w:hanging="720"/>
        <w:rPr>
          <w:rFonts w:ascii="Verdana" w:hAnsi="Verdana"/>
          <w:sz w:val="20"/>
          <w:szCs w:val="20"/>
        </w:rPr>
      </w:pPr>
      <w:r w:rsidRPr="00881F29">
        <w:rPr>
          <w:rFonts w:ascii="Verdana" w:hAnsi="Verdana"/>
          <w:sz w:val="20"/>
          <w:szCs w:val="20"/>
        </w:rPr>
        <w:t xml:space="preserve">Ralph </w:t>
      </w:r>
      <w:proofErr w:type="gramStart"/>
      <w:r w:rsidRPr="00881F29">
        <w:rPr>
          <w:rFonts w:ascii="Verdana" w:hAnsi="Verdana"/>
          <w:sz w:val="20"/>
          <w:szCs w:val="20"/>
        </w:rPr>
        <w:t>Winters</w:t>
      </w:r>
      <w:proofErr w:type="gramEnd"/>
      <w:r w:rsidRPr="00881F29">
        <w:rPr>
          <w:rFonts w:ascii="Verdana" w:hAnsi="Verdana"/>
          <w:sz w:val="20"/>
          <w:szCs w:val="20"/>
        </w:rPr>
        <w:t xml:space="preserve"> and Steven Hawthorn, </w:t>
      </w:r>
      <w:proofErr w:type="spellStart"/>
      <w:r w:rsidRPr="00881F29">
        <w:rPr>
          <w:rFonts w:ascii="Verdana" w:hAnsi="Verdana"/>
          <w:sz w:val="20"/>
          <w:szCs w:val="20"/>
        </w:rPr>
        <w:t>eds</w:t>
      </w:r>
      <w:proofErr w:type="spellEnd"/>
      <w:r w:rsidRPr="00881F29">
        <w:rPr>
          <w:rFonts w:ascii="Verdana" w:hAnsi="Verdana"/>
          <w:sz w:val="20"/>
          <w:szCs w:val="20"/>
        </w:rPr>
        <w:t xml:space="preserve">, (1999) </w:t>
      </w:r>
      <w:r w:rsidRPr="00881F29">
        <w:rPr>
          <w:rFonts w:ascii="Verdana" w:hAnsi="Verdana"/>
          <w:i/>
          <w:sz w:val="20"/>
          <w:szCs w:val="20"/>
        </w:rPr>
        <w:t>Perspectives on the World Christian Movement.</w:t>
      </w:r>
      <w:r w:rsidRPr="00881F29">
        <w:rPr>
          <w:rFonts w:ascii="Verdana" w:hAnsi="Verdana"/>
          <w:sz w:val="20"/>
          <w:szCs w:val="20"/>
        </w:rPr>
        <w:t xml:space="preserve">  William Carey Library. Chaps 39, 103, 104, 106,108, 111, 117, 120, 121 (Amazon $18, William Carey, 31.99)  (This is a big book, best hand carried in by someone, not online)</w:t>
      </w:r>
    </w:p>
    <w:p w14:paraId="069B191C" w14:textId="77777777" w:rsidR="00A1793E" w:rsidRPr="00881F29" w:rsidRDefault="00A1793E" w:rsidP="000165C6">
      <w:pPr>
        <w:spacing w:before="2" w:after="2"/>
        <w:rPr>
          <w:rFonts w:ascii="Verdana" w:hAnsi="Verdana"/>
          <w:sz w:val="20"/>
          <w:szCs w:val="20"/>
        </w:rPr>
      </w:pPr>
    </w:p>
    <w:p w14:paraId="071EF794" w14:textId="77777777" w:rsidR="00347770" w:rsidRPr="00881F29" w:rsidRDefault="00347770" w:rsidP="000165C6">
      <w:pPr>
        <w:rPr>
          <w:rFonts w:ascii="Verdana" w:hAnsi="Verdana"/>
          <w:b/>
          <w:bCs/>
          <w:sz w:val="20"/>
          <w:szCs w:val="20"/>
        </w:rPr>
        <w:sectPr w:rsidR="00347770" w:rsidRPr="00881F29" w:rsidSect="00EC64B3">
          <w:headerReference w:type="default" r:id="rId12"/>
          <w:footerReference w:type="even" r:id="rId13"/>
          <w:footerReference w:type="default" r:id="rId14"/>
          <w:pgSz w:w="12240" w:h="15840"/>
          <w:pgMar w:top="1440" w:right="1440" w:bottom="1440" w:left="1440" w:header="706" w:footer="706" w:gutter="0"/>
          <w:pgBorders>
            <w:top w:val="single" w:sz="8" w:space="1" w:color="FF0000" w:shadow="1"/>
            <w:left w:val="single" w:sz="8" w:space="4" w:color="FF0000" w:shadow="1"/>
            <w:bottom w:val="single" w:sz="8" w:space="1" w:color="FF0000" w:shadow="1"/>
            <w:right w:val="single" w:sz="8" w:space="4" w:color="FF0000" w:shadow="1"/>
          </w:pgBorders>
          <w:cols w:space="708"/>
          <w:docGrid w:linePitch="360"/>
          <w:printerSettings r:id="rId15"/>
        </w:sectPr>
      </w:pPr>
    </w:p>
    <w:p w14:paraId="4A0CA947" w14:textId="77777777" w:rsidR="00BE4724" w:rsidRPr="00881F29" w:rsidRDefault="00BE4724" w:rsidP="000165C6">
      <w:pPr>
        <w:rPr>
          <w:rFonts w:ascii="Verdana" w:hAnsi="Verdana"/>
          <w:b/>
          <w:bCs/>
          <w:sz w:val="20"/>
          <w:szCs w:val="20"/>
        </w:rPr>
      </w:pPr>
    </w:p>
    <w:p w14:paraId="62C6F1B1" w14:textId="77777777" w:rsidR="000165C6" w:rsidRPr="00881F29" w:rsidRDefault="000165C6" w:rsidP="000165C6">
      <w:pPr>
        <w:shd w:val="clear" w:color="auto" w:fill="E6E6E6"/>
        <w:rPr>
          <w:rFonts w:ascii="Verdana" w:hAnsi="Verdana"/>
          <w:b/>
          <w:bCs/>
          <w:sz w:val="20"/>
          <w:szCs w:val="20"/>
        </w:rPr>
      </w:pPr>
      <w:r w:rsidRPr="00881F29">
        <w:rPr>
          <w:rFonts w:ascii="Verdana" w:hAnsi="Verdana"/>
          <w:b/>
          <w:bCs/>
          <w:sz w:val="20"/>
          <w:szCs w:val="20"/>
        </w:rPr>
        <w:t xml:space="preserve">VI. </w:t>
      </w:r>
      <w:r w:rsidR="00347770" w:rsidRPr="00881F29">
        <w:rPr>
          <w:rFonts w:ascii="Verdana" w:hAnsi="Verdana"/>
          <w:b/>
          <w:bCs/>
          <w:sz w:val="20"/>
          <w:szCs w:val="20"/>
        </w:rPr>
        <w:t>Course Calendar</w:t>
      </w:r>
    </w:p>
    <w:p w14:paraId="0532F888" w14:textId="77777777" w:rsidR="00DC38B9" w:rsidRPr="00881F29" w:rsidRDefault="00DC38B9" w:rsidP="000165C6">
      <w:pPr>
        <w:rPr>
          <w:rFonts w:ascii="Verdana" w:hAnsi="Verdana"/>
          <w:sz w:val="20"/>
          <w:szCs w:val="20"/>
        </w:rPr>
      </w:pPr>
    </w:p>
    <w:tbl>
      <w:tblPr>
        <w:tblStyle w:val="TableGrid"/>
        <w:tblW w:w="0" w:type="auto"/>
        <w:tblLayout w:type="fixed"/>
        <w:tblLook w:val="00A0" w:firstRow="1" w:lastRow="0" w:firstColumn="1" w:lastColumn="0" w:noHBand="0" w:noVBand="0"/>
      </w:tblPr>
      <w:tblGrid>
        <w:gridCol w:w="4860"/>
        <w:gridCol w:w="5400"/>
        <w:gridCol w:w="2996"/>
      </w:tblGrid>
      <w:tr w:rsidR="007A7D39" w:rsidRPr="00881F29" w14:paraId="62D7A91C" w14:textId="77777777" w:rsidTr="0049679C">
        <w:tc>
          <w:tcPr>
            <w:tcW w:w="4860" w:type="dxa"/>
            <w:shd w:val="clear" w:color="auto" w:fill="99CCFF"/>
          </w:tcPr>
          <w:p w14:paraId="1F8F3186" w14:textId="77777777" w:rsidR="007A7D39" w:rsidRPr="00881F29" w:rsidRDefault="007A7D39" w:rsidP="000459C7">
            <w:pPr>
              <w:overflowPunct w:val="0"/>
              <w:autoSpaceDE w:val="0"/>
              <w:autoSpaceDN w:val="0"/>
              <w:adjustRightInd w:val="0"/>
              <w:ind w:left="720" w:hanging="360"/>
              <w:jc w:val="center"/>
              <w:textAlignment w:val="baseline"/>
              <w:rPr>
                <w:rFonts w:ascii="Verdana" w:hAnsi="Verdana"/>
                <w:b/>
                <w:sz w:val="20"/>
                <w:szCs w:val="20"/>
              </w:rPr>
            </w:pPr>
            <w:r w:rsidRPr="00881F29">
              <w:rPr>
                <w:rFonts w:ascii="Verdana" w:hAnsi="Verdana"/>
                <w:b/>
                <w:sz w:val="20"/>
                <w:szCs w:val="20"/>
              </w:rPr>
              <w:t>Week/Topic</w:t>
            </w:r>
          </w:p>
        </w:tc>
        <w:tc>
          <w:tcPr>
            <w:tcW w:w="5400" w:type="dxa"/>
            <w:shd w:val="clear" w:color="auto" w:fill="99CCFF"/>
          </w:tcPr>
          <w:p w14:paraId="536B9C1F" w14:textId="77777777" w:rsidR="007A7D39" w:rsidRPr="00881F29" w:rsidRDefault="007A7D39" w:rsidP="00867786">
            <w:pPr>
              <w:overflowPunct w:val="0"/>
              <w:autoSpaceDE w:val="0"/>
              <w:autoSpaceDN w:val="0"/>
              <w:adjustRightInd w:val="0"/>
              <w:ind w:left="720" w:right="144" w:hanging="720"/>
              <w:jc w:val="center"/>
              <w:textAlignment w:val="baseline"/>
              <w:rPr>
                <w:rFonts w:ascii="Verdana" w:hAnsi="Verdana"/>
                <w:b/>
                <w:sz w:val="20"/>
                <w:szCs w:val="20"/>
              </w:rPr>
            </w:pPr>
            <w:r w:rsidRPr="00881F29">
              <w:rPr>
                <w:rFonts w:ascii="Verdana" w:hAnsi="Verdana"/>
                <w:b/>
                <w:sz w:val="20"/>
                <w:szCs w:val="20"/>
              </w:rPr>
              <w:t>Readings prior to class</w:t>
            </w:r>
          </w:p>
        </w:tc>
        <w:tc>
          <w:tcPr>
            <w:tcW w:w="2996" w:type="dxa"/>
            <w:shd w:val="clear" w:color="auto" w:fill="99CCFF"/>
          </w:tcPr>
          <w:p w14:paraId="6251452D" w14:textId="77777777" w:rsidR="007A7D39" w:rsidRPr="00881F29" w:rsidRDefault="007A7D39" w:rsidP="000459C7">
            <w:pPr>
              <w:overflowPunct w:val="0"/>
              <w:autoSpaceDE w:val="0"/>
              <w:autoSpaceDN w:val="0"/>
              <w:adjustRightInd w:val="0"/>
              <w:jc w:val="center"/>
              <w:textAlignment w:val="baseline"/>
              <w:rPr>
                <w:rFonts w:ascii="Verdana" w:hAnsi="Verdana"/>
                <w:b/>
                <w:sz w:val="20"/>
                <w:szCs w:val="20"/>
              </w:rPr>
            </w:pPr>
            <w:r w:rsidRPr="00881F29">
              <w:rPr>
                <w:rFonts w:ascii="Verdana" w:hAnsi="Verdana"/>
                <w:b/>
                <w:sz w:val="20"/>
                <w:szCs w:val="20"/>
              </w:rPr>
              <w:t>Forum/Assignments In or Before Class</w:t>
            </w:r>
          </w:p>
        </w:tc>
      </w:tr>
      <w:tr w:rsidR="007A7D39" w:rsidRPr="00881F29" w14:paraId="61202D7E" w14:textId="77777777" w:rsidTr="0049679C">
        <w:tc>
          <w:tcPr>
            <w:tcW w:w="4860" w:type="dxa"/>
          </w:tcPr>
          <w:p w14:paraId="659A69AB" w14:textId="725F1AD1" w:rsidR="007A7D39" w:rsidRPr="00881F29" w:rsidRDefault="007A7D39" w:rsidP="00FE7CDF">
            <w:pPr>
              <w:numPr>
                <w:ilvl w:val="0"/>
                <w:numId w:val="9"/>
              </w:num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t xml:space="preserve">Introductions </w:t>
            </w:r>
          </w:p>
          <w:p w14:paraId="6FD4B955"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Course Expectations</w:t>
            </w:r>
          </w:p>
          <w:p w14:paraId="4ED6E784"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Syllabus</w:t>
            </w:r>
          </w:p>
          <w:p w14:paraId="257C93B0"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The MATUL as a Leadership Degree</w:t>
            </w:r>
          </w:p>
          <w:p w14:paraId="373A8D85"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Approaches to Leadership</w:t>
            </w:r>
          </w:p>
          <w:p w14:paraId="5C540533" w14:textId="77777777" w:rsidR="007A7D39" w:rsidRPr="00881F29" w:rsidRDefault="007A7D39" w:rsidP="00FE7CDF">
            <w:pPr>
              <w:numPr>
                <w:ilvl w:val="0"/>
                <w:numId w:val="1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Review Literature</w:t>
            </w:r>
          </w:p>
        </w:tc>
        <w:tc>
          <w:tcPr>
            <w:tcW w:w="5400" w:type="dxa"/>
          </w:tcPr>
          <w:p w14:paraId="1E586639"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Grigg, Viv, (2012) </w:t>
            </w:r>
            <w:r w:rsidRPr="00881F29">
              <w:rPr>
                <w:rFonts w:ascii="Verdana" w:hAnsi="Verdana"/>
                <w:i/>
                <w:sz w:val="20"/>
                <w:szCs w:val="20"/>
              </w:rPr>
              <w:t xml:space="preserve">The MATUL as a Leadership Degree.  </w:t>
            </w:r>
            <w:r w:rsidRPr="00881F29">
              <w:rPr>
                <w:rFonts w:ascii="Verdana" w:hAnsi="Verdana"/>
                <w:sz w:val="20"/>
                <w:szCs w:val="20"/>
              </w:rPr>
              <w:t>Unpublished paper</w:t>
            </w:r>
          </w:p>
          <w:p w14:paraId="4BEE97F9" w14:textId="470640C1" w:rsidR="007A7D39" w:rsidRPr="00881F29" w:rsidRDefault="007A7D39" w:rsidP="00C30CA0">
            <w:pPr>
              <w:widowControl w:val="0"/>
              <w:autoSpaceDE w:val="0"/>
              <w:autoSpaceDN w:val="0"/>
              <w:adjustRightInd w:val="0"/>
              <w:ind w:right="-720"/>
              <w:rPr>
                <w:rFonts w:ascii="Verdana" w:hAnsi="Verdana" w:cs="Helvetica"/>
                <w:sz w:val="20"/>
                <w:szCs w:val="20"/>
                <w:lang w:val="en-US" w:eastAsia="en-US"/>
              </w:rPr>
            </w:pPr>
            <w:proofErr w:type="spellStart"/>
            <w:r w:rsidRPr="00881F29">
              <w:rPr>
                <w:rFonts w:ascii="Verdana" w:hAnsi="Verdana" w:cs="Helvetica"/>
                <w:sz w:val="20"/>
                <w:szCs w:val="20"/>
                <w:lang w:val="en-US" w:eastAsia="en-US"/>
              </w:rPr>
              <w:t>Northouse</w:t>
            </w:r>
            <w:proofErr w:type="spellEnd"/>
            <w:r w:rsidRPr="00881F29">
              <w:rPr>
                <w:rFonts w:ascii="Verdana" w:hAnsi="Verdana" w:cs="Helvetica"/>
                <w:sz w:val="20"/>
                <w:szCs w:val="20"/>
                <w:lang w:val="en-US" w:eastAsia="en-US"/>
              </w:rPr>
              <w:t xml:space="preserve">, P. G. (2010). </w:t>
            </w:r>
            <w:r w:rsidRPr="00881F29">
              <w:rPr>
                <w:rFonts w:ascii="Verdana" w:hAnsi="Verdana" w:cs="Helvetica"/>
                <w:i/>
                <w:sz w:val="20"/>
                <w:szCs w:val="20"/>
                <w:lang w:val="en-US" w:eastAsia="en-US"/>
              </w:rPr>
              <w:t>Leadership: Theory and Practice</w:t>
            </w:r>
            <w:r w:rsidRPr="00881F29">
              <w:rPr>
                <w:rFonts w:ascii="Verdana" w:hAnsi="Verdana" w:cs="Helvetica"/>
                <w:sz w:val="20"/>
                <w:szCs w:val="20"/>
                <w:lang w:val="en-US" w:eastAsia="en-US"/>
              </w:rPr>
              <w:t xml:space="preserve">. Los Angeles, Sage. </w:t>
            </w:r>
            <w:proofErr w:type="spellStart"/>
            <w:r w:rsidRPr="00881F29">
              <w:rPr>
                <w:rFonts w:ascii="Verdana" w:hAnsi="Verdana" w:cs="Helvetica"/>
                <w:sz w:val="20"/>
                <w:szCs w:val="20"/>
                <w:lang w:val="en-US" w:eastAsia="en-US"/>
              </w:rPr>
              <w:t>ch</w:t>
            </w:r>
            <w:proofErr w:type="spellEnd"/>
            <w:r w:rsidRPr="00881F29">
              <w:rPr>
                <w:rFonts w:ascii="Verdana" w:hAnsi="Verdana" w:cs="Helvetica"/>
                <w:sz w:val="20"/>
                <w:szCs w:val="20"/>
                <w:lang w:val="en-US" w:eastAsia="en-US"/>
              </w:rPr>
              <w:t xml:space="preserve"> 1.</w:t>
            </w:r>
          </w:p>
          <w:p w14:paraId="1B491110" w14:textId="77777777" w:rsidR="007A7D39" w:rsidRPr="00881F29" w:rsidRDefault="007A7D39" w:rsidP="00C30CA0">
            <w:pPr>
              <w:widowControl w:val="0"/>
              <w:autoSpaceDE w:val="0"/>
              <w:autoSpaceDN w:val="0"/>
              <w:adjustRightInd w:val="0"/>
              <w:ind w:left="720" w:right="-720" w:hanging="720"/>
              <w:rPr>
                <w:rFonts w:ascii="Verdana" w:hAnsi="Verdana" w:cs="Helvetica"/>
                <w:sz w:val="20"/>
                <w:szCs w:val="20"/>
                <w:lang w:val="en-US" w:eastAsia="en-US"/>
              </w:rPr>
            </w:pPr>
            <w:r w:rsidRPr="00881F29">
              <w:rPr>
                <w:rFonts w:ascii="Verdana" w:hAnsi="Verdana" w:cs="Helvetica"/>
                <w:sz w:val="20"/>
                <w:szCs w:val="20"/>
                <w:lang w:val="en-US" w:eastAsia="en-US"/>
              </w:rPr>
              <w:tab/>
            </w:r>
          </w:p>
          <w:p w14:paraId="40565360" w14:textId="77777777" w:rsidR="007A7D39" w:rsidRPr="00881F29" w:rsidRDefault="007A7D39" w:rsidP="00C30CA0">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Pr>
          <w:p w14:paraId="4B6CD3DC" w14:textId="191EFE7C"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Forum 1.1 reintroductions. Where are you now in your leadership development?</w:t>
            </w:r>
          </w:p>
          <w:p w14:paraId="29087205" w14:textId="77777777" w:rsidR="007A7D39" w:rsidRPr="00881F29" w:rsidRDefault="007A7D39" w:rsidP="00FE7CDF">
            <w:pPr>
              <w:overflowPunct w:val="0"/>
              <w:autoSpaceDE w:val="0"/>
              <w:autoSpaceDN w:val="0"/>
              <w:adjustRightInd w:val="0"/>
              <w:textAlignment w:val="baseline"/>
              <w:rPr>
                <w:rFonts w:ascii="Verdana" w:hAnsi="Verdana"/>
                <w:sz w:val="20"/>
                <w:szCs w:val="20"/>
              </w:rPr>
            </w:pPr>
          </w:p>
          <w:p w14:paraId="4594BD29" w14:textId="77777777"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Forum 1.2: </w:t>
            </w:r>
          </w:p>
          <w:p w14:paraId="10BFF0DA" w14:textId="388B8BD2" w:rsidR="007A7D39" w:rsidRPr="00881F29" w:rsidRDefault="007A7D39" w:rsidP="00A362BB">
            <w:pPr>
              <w:pStyle w:val="ListParagraph"/>
              <w:numPr>
                <w:ilvl w:val="0"/>
                <w:numId w:val="33"/>
              </w:numPr>
              <w:overflowPunct w:val="0"/>
              <w:autoSpaceDE w:val="0"/>
              <w:autoSpaceDN w:val="0"/>
              <w:adjustRightInd w:val="0"/>
              <w:ind w:left="360"/>
              <w:textAlignment w:val="baseline"/>
              <w:rPr>
                <w:rFonts w:ascii="Verdana" w:hAnsi="Verdana"/>
                <w:sz w:val="20"/>
                <w:szCs w:val="20"/>
              </w:rPr>
            </w:pPr>
            <w:r w:rsidRPr="00881F29">
              <w:rPr>
                <w:rFonts w:ascii="Verdana" w:hAnsi="Verdana"/>
                <w:sz w:val="20"/>
                <w:szCs w:val="20"/>
              </w:rPr>
              <w:t>Prepare Personal Case Studies – less than 2 pages, leadership role; leadership style; primary leadership gifting; significant factors in leadership growth</w:t>
            </w:r>
          </w:p>
          <w:p w14:paraId="2E879557" w14:textId="2175386B" w:rsidR="007A7D39" w:rsidRPr="00881F29" w:rsidRDefault="007A7D39" w:rsidP="00A362BB">
            <w:pPr>
              <w:pStyle w:val="ListParagraph"/>
              <w:numPr>
                <w:ilvl w:val="0"/>
                <w:numId w:val="33"/>
              </w:numPr>
              <w:overflowPunct w:val="0"/>
              <w:autoSpaceDE w:val="0"/>
              <w:autoSpaceDN w:val="0"/>
              <w:adjustRightInd w:val="0"/>
              <w:ind w:left="360"/>
              <w:textAlignment w:val="baseline"/>
              <w:rPr>
                <w:rFonts w:ascii="Verdana" w:hAnsi="Verdana"/>
                <w:sz w:val="20"/>
                <w:szCs w:val="20"/>
              </w:rPr>
            </w:pPr>
            <w:r w:rsidRPr="00881F29">
              <w:rPr>
                <w:rFonts w:ascii="Verdana" w:hAnsi="Verdana"/>
                <w:sz w:val="20"/>
                <w:szCs w:val="20"/>
              </w:rPr>
              <w:t>Choose books you will read</w:t>
            </w:r>
          </w:p>
          <w:p w14:paraId="3EBC83FC" w14:textId="44C4A67C" w:rsidR="007A7D39" w:rsidRPr="00881F29" w:rsidRDefault="007A7D39" w:rsidP="00A362BB">
            <w:pPr>
              <w:pStyle w:val="ListParagraph"/>
              <w:numPr>
                <w:ilvl w:val="0"/>
                <w:numId w:val="33"/>
              </w:numPr>
              <w:overflowPunct w:val="0"/>
              <w:autoSpaceDE w:val="0"/>
              <w:autoSpaceDN w:val="0"/>
              <w:adjustRightInd w:val="0"/>
              <w:ind w:left="360"/>
              <w:textAlignment w:val="baseline"/>
              <w:rPr>
                <w:rFonts w:ascii="Verdana" w:hAnsi="Verdana"/>
                <w:sz w:val="20"/>
                <w:szCs w:val="20"/>
              </w:rPr>
            </w:pPr>
            <w:r w:rsidRPr="00881F29">
              <w:rPr>
                <w:rFonts w:ascii="Verdana" w:hAnsi="Verdana"/>
                <w:sz w:val="20"/>
                <w:szCs w:val="20"/>
              </w:rPr>
              <w:t>Report back on discussions with local leaders what training or consultations are happening and how you could be involved or whether you need to initiate one yourselves.</w:t>
            </w:r>
          </w:p>
        </w:tc>
      </w:tr>
      <w:tr w:rsidR="007A7D39" w:rsidRPr="00881F29" w14:paraId="2AA8E560" w14:textId="77777777" w:rsidTr="0049679C">
        <w:tc>
          <w:tcPr>
            <w:tcW w:w="4860" w:type="dxa"/>
            <w:tcBorders>
              <w:bottom w:val="single" w:sz="4" w:space="0" w:color="auto"/>
            </w:tcBorders>
          </w:tcPr>
          <w:p w14:paraId="4259B7AA" w14:textId="77777777" w:rsidR="007A7D39" w:rsidRPr="00881F29" w:rsidRDefault="007A7D39" w:rsidP="00D55D13">
            <w:pPr>
              <w:pStyle w:val="ListParagraph"/>
              <w:numPr>
                <w:ilvl w:val="0"/>
                <w:numId w:val="9"/>
              </w:numPr>
              <w:overflowPunct w:val="0"/>
              <w:autoSpaceDE w:val="0"/>
              <w:autoSpaceDN w:val="0"/>
              <w:adjustRightInd w:val="0"/>
              <w:textAlignment w:val="baseline"/>
              <w:rPr>
                <w:rFonts w:ascii="Verdana" w:hAnsi="Verdana"/>
                <w:b/>
                <w:sz w:val="20"/>
                <w:szCs w:val="20"/>
              </w:rPr>
            </w:pPr>
            <w:r w:rsidRPr="00881F29">
              <w:rPr>
                <w:rFonts w:ascii="Verdana" w:hAnsi="Verdana"/>
                <w:b/>
                <w:sz w:val="20"/>
                <w:szCs w:val="20"/>
              </w:rPr>
              <w:t>Review Poor Peoples Movement Leadership</w:t>
            </w:r>
          </w:p>
          <w:p w14:paraId="06E7C6E2"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Urban Poor Movement Theories</w:t>
            </w:r>
          </w:p>
          <w:p w14:paraId="04C58294"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Issues in incarnational leadership (done in TUL 505, 520)</w:t>
            </w:r>
          </w:p>
          <w:p w14:paraId="282F1D44" w14:textId="77777777" w:rsidR="007A7D39" w:rsidRPr="00881F29" w:rsidRDefault="007A7D39" w:rsidP="00D55D13">
            <w:pPr>
              <w:overflowPunct w:val="0"/>
              <w:autoSpaceDE w:val="0"/>
              <w:autoSpaceDN w:val="0"/>
              <w:adjustRightInd w:val="0"/>
              <w:ind w:left="360"/>
              <w:textAlignment w:val="baseline"/>
              <w:rPr>
                <w:rFonts w:ascii="Verdana" w:hAnsi="Verdana"/>
                <w:b/>
                <w:sz w:val="20"/>
                <w:szCs w:val="20"/>
              </w:rPr>
            </w:pPr>
            <w:r w:rsidRPr="00881F29">
              <w:rPr>
                <w:rFonts w:ascii="Verdana" w:hAnsi="Verdana"/>
                <w:b/>
                <w:sz w:val="20"/>
                <w:szCs w:val="20"/>
              </w:rPr>
              <w:t>Time and Context Mould a Leader</w:t>
            </w:r>
          </w:p>
          <w:p w14:paraId="328287B4"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Leadership in multiple phases of life, four seasons of growth (covered in 520)</w:t>
            </w:r>
          </w:p>
          <w:p w14:paraId="549CE19A"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lastRenderedPageBreak/>
              <w:t>Spiritual Formation of the Leader</w:t>
            </w:r>
          </w:p>
          <w:p w14:paraId="2187A94A"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Diaconal leadership in emerging slum churches (done in TUL630)</w:t>
            </w:r>
          </w:p>
          <w:p w14:paraId="6C763547" w14:textId="77777777" w:rsidR="007A7D39" w:rsidRPr="00881F29" w:rsidRDefault="007A7D39" w:rsidP="00FE7CDF">
            <w:pPr>
              <w:numPr>
                <w:ilvl w:val="0"/>
                <w:numId w:val="1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Introduce </w:t>
            </w:r>
            <w:r w:rsidRPr="00881F29">
              <w:rPr>
                <w:rFonts w:ascii="Verdana" w:hAnsi="Verdana"/>
                <w:b/>
                <w:sz w:val="20"/>
                <w:szCs w:val="20"/>
              </w:rPr>
              <w:t xml:space="preserve">Grassroots Training </w:t>
            </w:r>
            <w:proofErr w:type="gramStart"/>
            <w:r w:rsidRPr="00881F29">
              <w:rPr>
                <w:rFonts w:ascii="Verdana" w:hAnsi="Verdana"/>
                <w:b/>
                <w:sz w:val="20"/>
                <w:szCs w:val="20"/>
              </w:rPr>
              <w:t>material</w:t>
            </w:r>
            <w:r w:rsidRPr="00881F29">
              <w:rPr>
                <w:rFonts w:ascii="Verdana" w:hAnsi="Verdana"/>
                <w:sz w:val="20"/>
                <w:szCs w:val="20"/>
              </w:rPr>
              <w:t xml:space="preserve"> .</w:t>
            </w:r>
            <w:proofErr w:type="gramEnd"/>
          </w:p>
        </w:tc>
        <w:tc>
          <w:tcPr>
            <w:tcW w:w="5400" w:type="dxa"/>
            <w:tcBorders>
              <w:bottom w:val="single" w:sz="4" w:space="0" w:color="auto"/>
            </w:tcBorders>
          </w:tcPr>
          <w:p w14:paraId="0DE6C3E1"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lastRenderedPageBreak/>
              <w:t xml:space="preserve">Grigg, Viv. (1992/2004). </w:t>
            </w:r>
            <w:r w:rsidRPr="00881F29">
              <w:rPr>
                <w:rFonts w:ascii="Verdana" w:hAnsi="Verdana"/>
                <w:i/>
                <w:sz w:val="20"/>
                <w:szCs w:val="20"/>
              </w:rPr>
              <w:t>Cry of the Urban Poor</w:t>
            </w:r>
            <w:r w:rsidRPr="00881F29">
              <w:rPr>
                <w:rFonts w:ascii="Verdana" w:hAnsi="Verdana"/>
                <w:sz w:val="20"/>
                <w:szCs w:val="20"/>
              </w:rPr>
              <w:t xml:space="preserve">. London: Authentic Press. </w:t>
            </w:r>
            <w:proofErr w:type="spellStart"/>
            <w:r w:rsidRPr="00881F29">
              <w:rPr>
                <w:rFonts w:ascii="Verdana" w:hAnsi="Verdana"/>
                <w:sz w:val="20"/>
                <w:szCs w:val="20"/>
              </w:rPr>
              <w:t>Ch</w:t>
            </w:r>
            <w:proofErr w:type="spellEnd"/>
            <w:r w:rsidRPr="00881F29">
              <w:rPr>
                <w:rFonts w:ascii="Verdana" w:hAnsi="Verdana"/>
                <w:sz w:val="20"/>
                <w:szCs w:val="20"/>
              </w:rPr>
              <w:t xml:space="preserve"> 16,17.</w:t>
            </w:r>
          </w:p>
          <w:p w14:paraId="68F5558B"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Bruce, A. B. (1988 (1871)). </w:t>
            </w:r>
            <w:r w:rsidRPr="00881F29">
              <w:rPr>
                <w:rFonts w:ascii="Verdana" w:hAnsi="Verdana"/>
                <w:i/>
                <w:iCs/>
                <w:sz w:val="20"/>
                <w:szCs w:val="20"/>
                <w:lang w:val="en-US" w:eastAsia="en-US"/>
              </w:rPr>
              <w:t>The Training of the Twelve</w:t>
            </w:r>
            <w:r w:rsidRPr="00881F29">
              <w:rPr>
                <w:rFonts w:ascii="Verdana" w:hAnsi="Verdana"/>
                <w:sz w:val="20"/>
                <w:szCs w:val="20"/>
                <w:lang w:val="en-US" w:eastAsia="en-US"/>
              </w:rPr>
              <w:t xml:space="preserve">. Grand Rapids, </w:t>
            </w:r>
            <w:proofErr w:type="spellStart"/>
            <w:r w:rsidRPr="00881F29">
              <w:rPr>
                <w:rFonts w:ascii="Verdana" w:hAnsi="Verdana"/>
                <w:sz w:val="20"/>
                <w:szCs w:val="20"/>
                <w:lang w:val="en-US" w:eastAsia="en-US"/>
              </w:rPr>
              <w:t>Kregel</w:t>
            </w:r>
            <w:proofErr w:type="spellEnd"/>
            <w:r w:rsidRPr="00881F29">
              <w:rPr>
                <w:rFonts w:ascii="Verdana" w:hAnsi="Verdana"/>
                <w:sz w:val="20"/>
                <w:szCs w:val="20"/>
                <w:lang w:val="en-US" w:eastAsia="en-US"/>
              </w:rPr>
              <w:t xml:space="preserve">  / Kindle / or other versions.  </w:t>
            </w:r>
            <w:proofErr w:type="spellStart"/>
            <w:r w:rsidRPr="00881F29">
              <w:rPr>
                <w:rFonts w:ascii="Verdana" w:hAnsi="Verdana"/>
                <w:sz w:val="20"/>
                <w:szCs w:val="20"/>
                <w:lang w:val="en-US" w:eastAsia="en-US"/>
              </w:rPr>
              <w:t>Ch</w:t>
            </w:r>
            <w:proofErr w:type="spellEnd"/>
            <w:r w:rsidRPr="00881F29">
              <w:rPr>
                <w:rFonts w:ascii="Verdana" w:hAnsi="Verdana"/>
                <w:sz w:val="20"/>
                <w:szCs w:val="20"/>
                <w:lang w:val="en-US" w:eastAsia="en-US"/>
              </w:rPr>
              <w:t xml:space="preserve"> 1-2.</w:t>
            </w:r>
          </w:p>
          <w:p w14:paraId="26DFA84A" w14:textId="3D03B466" w:rsidR="007A7D39" w:rsidRPr="00881F29" w:rsidRDefault="007A7D39" w:rsidP="00867786">
            <w:pPr>
              <w:overflowPunct w:val="0"/>
              <w:autoSpaceDE w:val="0"/>
              <w:autoSpaceDN w:val="0"/>
              <w:adjustRightInd w:val="0"/>
              <w:ind w:left="720" w:right="144" w:hanging="720"/>
              <w:jc w:val="both"/>
              <w:textAlignment w:val="baseline"/>
              <w:rPr>
                <w:rFonts w:ascii="Verdana" w:hAnsi="Verdana"/>
                <w:noProof/>
                <w:sz w:val="20"/>
                <w:szCs w:val="20"/>
              </w:rPr>
            </w:pPr>
            <w:r w:rsidRPr="00881F29">
              <w:rPr>
                <w:rFonts w:ascii="Verdana" w:hAnsi="Verdana"/>
                <w:noProof/>
                <w:sz w:val="20"/>
                <w:szCs w:val="20"/>
              </w:rPr>
              <w:t xml:space="preserve">Sanders, J. O. (1967). </w:t>
            </w:r>
            <w:r w:rsidRPr="00881F29">
              <w:rPr>
                <w:rFonts w:ascii="Verdana" w:hAnsi="Verdana"/>
                <w:i/>
                <w:noProof/>
                <w:sz w:val="20"/>
                <w:szCs w:val="20"/>
              </w:rPr>
              <w:t>Spiritual Leadership</w:t>
            </w:r>
            <w:r w:rsidRPr="00881F29">
              <w:rPr>
                <w:rFonts w:ascii="Verdana" w:hAnsi="Verdana"/>
                <w:noProof/>
                <w:sz w:val="20"/>
                <w:szCs w:val="20"/>
              </w:rPr>
              <w:t xml:space="preserve">. Chicago, Moody Press. Ch 3. </w:t>
            </w:r>
          </w:p>
          <w:p w14:paraId="6D47DCD9" w14:textId="7DAA871A"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Levinson, D. J. (1979). </w:t>
            </w:r>
            <w:r w:rsidRPr="00881F29">
              <w:rPr>
                <w:rFonts w:ascii="Verdana" w:hAnsi="Verdana"/>
                <w:i/>
                <w:iCs/>
                <w:sz w:val="20"/>
                <w:szCs w:val="20"/>
                <w:lang w:val="en-US" w:eastAsia="en-US"/>
              </w:rPr>
              <w:t xml:space="preserve">The Seasons of a Man's </w:t>
            </w:r>
            <w:r w:rsidRPr="00881F29">
              <w:rPr>
                <w:rFonts w:ascii="Verdana" w:hAnsi="Verdana"/>
                <w:i/>
                <w:iCs/>
                <w:sz w:val="20"/>
                <w:szCs w:val="20"/>
                <w:lang w:val="en-US" w:eastAsia="en-US"/>
              </w:rPr>
              <w:lastRenderedPageBreak/>
              <w:t xml:space="preserve">Life </w:t>
            </w:r>
            <w:r w:rsidRPr="00881F29">
              <w:rPr>
                <w:rFonts w:ascii="Verdana" w:hAnsi="Verdana"/>
                <w:sz w:val="20"/>
                <w:szCs w:val="20"/>
                <w:lang w:val="en-US" w:eastAsia="en-US"/>
              </w:rPr>
              <w:t xml:space="preserve">New York/ Toronto, Ontario Ballantine Books.  </w:t>
            </w:r>
            <w:proofErr w:type="spellStart"/>
            <w:r w:rsidRPr="00881F29">
              <w:rPr>
                <w:rFonts w:ascii="Verdana" w:hAnsi="Verdana"/>
                <w:sz w:val="20"/>
                <w:szCs w:val="20"/>
                <w:lang w:val="en-US" w:eastAsia="en-US"/>
              </w:rPr>
              <w:t>Ch</w:t>
            </w:r>
            <w:proofErr w:type="spellEnd"/>
            <w:r w:rsidRPr="00881F29">
              <w:rPr>
                <w:rFonts w:ascii="Verdana" w:hAnsi="Verdana"/>
                <w:sz w:val="20"/>
                <w:szCs w:val="20"/>
                <w:lang w:val="en-US" w:eastAsia="en-US"/>
              </w:rPr>
              <w:t xml:space="preserve"> 2</w:t>
            </w:r>
          </w:p>
          <w:p w14:paraId="78F052FC"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Grassroots Training materials may be found at:</w:t>
            </w:r>
          </w:p>
          <w:p w14:paraId="36AC8BF4" w14:textId="77777777" w:rsidR="007A7D39" w:rsidRPr="00881F29" w:rsidRDefault="00EC64B3" w:rsidP="00867786">
            <w:pPr>
              <w:overflowPunct w:val="0"/>
              <w:autoSpaceDE w:val="0"/>
              <w:autoSpaceDN w:val="0"/>
              <w:adjustRightInd w:val="0"/>
              <w:ind w:left="720" w:right="144" w:hanging="720"/>
              <w:jc w:val="both"/>
              <w:textAlignment w:val="baseline"/>
              <w:rPr>
                <w:rFonts w:ascii="Verdana" w:hAnsi="Verdana"/>
                <w:sz w:val="20"/>
                <w:szCs w:val="20"/>
              </w:rPr>
            </w:pPr>
            <w:hyperlink r:id="rId16" w:history="1">
              <w:r w:rsidR="007A7D39" w:rsidRPr="00881F29">
                <w:rPr>
                  <w:rStyle w:val="Hyperlink"/>
                  <w:rFonts w:ascii="Verdana" w:hAnsi="Verdana"/>
                  <w:sz w:val="20"/>
                  <w:szCs w:val="20"/>
                </w:rPr>
                <w:t>www.urbanleaders.org/grassroots</w:t>
              </w:r>
            </w:hyperlink>
            <w:r w:rsidR="007A7D39" w:rsidRPr="00881F29">
              <w:rPr>
                <w:rFonts w:ascii="Verdana" w:hAnsi="Verdana"/>
                <w:sz w:val="20"/>
                <w:szCs w:val="20"/>
              </w:rPr>
              <w:t xml:space="preserve"> or on the CD</w:t>
            </w:r>
          </w:p>
          <w:p w14:paraId="1481D39B"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Borders>
              <w:bottom w:val="single" w:sz="4" w:space="0" w:color="auto"/>
            </w:tcBorders>
          </w:tcPr>
          <w:p w14:paraId="539F8B1E" w14:textId="4E4257ED" w:rsidR="007A7D39" w:rsidRPr="00881F29" w:rsidRDefault="007A7D39" w:rsidP="00781767">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lastRenderedPageBreak/>
              <w:t xml:space="preserve">Forum 2.1: List what you have learned thus far in </w:t>
            </w:r>
            <w:proofErr w:type="gramStart"/>
            <w:r w:rsidRPr="00881F29">
              <w:rPr>
                <w:rFonts w:ascii="Verdana" w:hAnsi="Verdana"/>
                <w:sz w:val="20"/>
                <w:szCs w:val="20"/>
              </w:rPr>
              <w:t>the  degree</w:t>
            </w:r>
            <w:proofErr w:type="gramEnd"/>
            <w:r w:rsidRPr="00881F29">
              <w:rPr>
                <w:rFonts w:ascii="Verdana" w:hAnsi="Verdana"/>
                <w:sz w:val="20"/>
                <w:szCs w:val="20"/>
              </w:rPr>
              <w:t xml:space="preserve"> program about movement leadership</w:t>
            </w:r>
          </w:p>
        </w:tc>
      </w:tr>
      <w:tr w:rsidR="007A7D39" w:rsidRPr="00881F29" w14:paraId="53A87531" w14:textId="77777777" w:rsidTr="0049679C">
        <w:tc>
          <w:tcPr>
            <w:tcW w:w="4860" w:type="dxa"/>
          </w:tcPr>
          <w:p w14:paraId="6E05295C" w14:textId="77777777" w:rsidR="007A7D39" w:rsidRPr="00881F29" w:rsidRDefault="007A7D39" w:rsidP="00FE7CDF">
            <w:pPr>
              <w:numPr>
                <w:ilvl w:val="0"/>
                <w:numId w:val="9"/>
              </w:num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lastRenderedPageBreak/>
              <w:t>Leadership and Strategy Processes in Cities</w:t>
            </w:r>
          </w:p>
          <w:p w14:paraId="5710AC86" w14:textId="77777777" w:rsidR="007A7D39" w:rsidRPr="00881F29" w:rsidRDefault="007A7D39" w:rsidP="00FE7CDF">
            <w:pPr>
              <w:overflowPunct w:val="0"/>
              <w:autoSpaceDE w:val="0"/>
              <w:autoSpaceDN w:val="0"/>
              <w:adjustRightInd w:val="0"/>
              <w:ind w:left="720"/>
              <w:textAlignment w:val="baseline"/>
              <w:rPr>
                <w:rFonts w:ascii="Verdana" w:hAnsi="Verdana"/>
                <w:sz w:val="20"/>
                <w:szCs w:val="20"/>
              </w:rPr>
            </w:pPr>
            <w:r w:rsidRPr="00881F29">
              <w:rPr>
                <w:rFonts w:ascii="Verdana" w:hAnsi="Verdana"/>
                <w:b/>
                <w:sz w:val="20"/>
                <w:szCs w:val="20"/>
              </w:rPr>
              <w:t>Prepare Consultation of slum leaders or city leaders</w:t>
            </w:r>
          </w:p>
          <w:p w14:paraId="35B7857E" w14:textId="77777777" w:rsidR="007A7D39" w:rsidRPr="00881F29" w:rsidRDefault="007A7D39" w:rsidP="00A362BB">
            <w:pPr>
              <w:pStyle w:val="ListParagraph"/>
              <w:numPr>
                <w:ilvl w:val="0"/>
                <w:numId w:val="2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Define Goals, roles, processes</w:t>
            </w:r>
          </w:p>
          <w:p w14:paraId="5C89136E" w14:textId="77777777" w:rsidR="007A7D39" w:rsidRPr="00881F29" w:rsidRDefault="007A7D39" w:rsidP="00A362BB">
            <w:pPr>
              <w:pStyle w:val="ListParagraph"/>
              <w:numPr>
                <w:ilvl w:val="0"/>
                <w:numId w:val="2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Set Database Software tutorial</w:t>
            </w:r>
          </w:p>
          <w:p w14:paraId="11BB48F1" w14:textId="77777777" w:rsidR="007A7D39" w:rsidRPr="00881F29" w:rsidRDefault="007A7D39" w:rsidP="00A362BB">
            <w:pPr>
              <w:pStyle w:val="ListParagraph"/>
              <w:numPr>
                <w:ilvl w:val="0"/>
                <w:numId w:val="2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Set Brochure Design tutorial</w:t>
            </w:r>
          </w:p>
          <w:p w14:paraId="58EA0131" w14:textId="77777777" w:rsidR="007A7D39" w:rsidRPr="00881F29" w:rsidRDefault="007A7D39" w:rsidP="00A362BB">
            <w:pPr>
              <w:pStyle w:val="ListParagraph"/>
              <w:numPr>
                <w:ilvl w:val="0"/>
                <w:numId w:val="2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Project Management software and process</w:t>
            </w:r>
          </w:p>
          <w:p w14:paraId="243CA51F" w14:textId="77777777" w:rsidR="007A7D39" w:rsidRPr="00881F29" w:rsidRDefault="007A7D39" w:rsidP="00A362BB">
            <w:pPr>
              <w:pStyle w:val="ListParagraph"/>
              <w:numPr>
                <w:ilvl w:val="0"/>
                <w:numId w:val="2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Financial planning, expense report format, budget</w:t>
            </w:r>
          </w:p>
          <w:p w14:paraId="45975474" w14:textId="77777777" w:rsidR="007A7D39" w:rsidRPr="00881F29" w:rsidRDefault="007A7D39" w:rsidP="00A362BB">
            <w:pPr>
              <w:pStyle w:val="ListParagraph"/>
              <w:numPr>
                <w:ilvl w:val="0"/>
                <w:numId w:val="2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Recruitment of resources</w:t>
            </w:r>
          </w:p>
          <w:p w14:paraId="598FB6D6" w14:textId="77777777" w:rsidR="007A7D39" w:rsidRPr="00881F29" w:rsidRDefault="007A7D39" w:rsidP="00A362BB">
            <w:pPr>
              <w:pStyle w:val="ListParagraph"/>
              <w:numPr>
                <w:ilvl w:val="0"/>
                <w:numId w:val="2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Location </w:t>
            </w:r>
          </w:p>
          <w:p w14:paraId="796621A1" w14:textId="77777777" w:rsidR="007A7D39" w:rsidRPr="00881F29" w:rsidRDefault="007A7D39" w:rsidP="00A362BB">
            <w:pPr>
              <w:pStyle w:val="ListParagraph"/>
              <w:numPr>
                <w:ilvl w:val="0"/>
                <w:numId w:val="2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Recruitment of </w:t>
            </w:r>
            <w:proofErr w:type="spellStart"/>
            <w:r w:rsidRPr="00881F29">
              <w:rPr>
                <w:rFonts w:ascii="Verdana" w:hAnsi="Verdana"/>
                <w:sz w:val="20"/>
                <w:szCs w:val="20"/>
              </w:rPr>
              <w:t>personell</w:t>
            </w:r>
            <w:proofErr w:type="spellEnd"/>
          </w:p>
        </w:tc>
        <w:tc>
          <w:tcPr>
            <w:tcW w:w="5400" w:type="dxa"/>
          </w:tcPr>
          <w:p w14:paraId="5E252149" w14:textId="14F09E88"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sz w:val="20"/>
                <w:szCs w:val="20"/>
                <w:lang w:val="en-NZ"/>
              </w:rPr>
              <w:t xml:space="preserve">*Grigg, Viv. (1997). </w:t>
            </w:r>
            <w:r w:rsidRPr="00881F29">
              <w:rPr>
                <w:rFonts w:ascii="Verdana" w:hAnsi="Verdana"/>
                <w:i/>
                <w:iCs/>
                <w:sz w:val="20"/>
                <w:szCs w:val="20"/>
                <w:lang w:val="en-NZ"/>
              </w:rPr>
              <w:t>Transforming Cities: An Urban Leadership Guide</w:t>
            </w:r>
            <w:r w:rsidRPr="00881F29">
              <w:rPr>
                <w:rFonts w:ascii="Verdana" w:hAnsi="Verdana"/>
                <w:sz w:val="20"/>
                <w:szCs w:val="20"/>
                <w:lang w:val="en-NZ"/>
              </w:rPr>
              <w:t xml:space="preserve">. </w:t>
            </w:r>
            <w:r w:rsidRPr="00881F29">
              <w:rPr>
                <w:rFonts w:ascii="Verdana" w:hAnsi="Verdana"/>
                <w:sz w:val="20"/>
                <w:szCs w:val="20"/>
              </w:rPr>
              <w:t xml:space="preserve"> </w:t>
            </w:r>
            <w:proofErr w:type="gramStart"/>
            <w:r w:rsidRPr="00881F29">
              <w:rPr>
                <w:rFonts w:ascii="Verdana" w:hAnsi="Verdana"/>
                <w:sz w:val="20"/>
                <w:szCs w:val="20"/>
              </w:rPr>
              <w:t>pp</w:t>
            </w:r>
            <w:proofErr w:type="gramEnd"/>
            <w:r w:rsidRPr="00881F29">
              <w:rPr>
                <w:rFonts w:ascii="Verdana" w:hAnsi="Verdana"/>
                <w:sz w:val="20"/>
                <w:szCs w:val="20"/>
              </w:rPr>
              <w:t xml:space="preserve"> 4-23.</w:t>
            </w:r>
          </w:p>
          <w:p w14:paraId="517ADAD7"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Bruce, </w:t>
            </w:r>
            <w:proofErr w:type="spellStart"/>
            <w:r w:rsidRPr="00881F29">
              <w:rPr>
                <w:rFonts w:ascii="Verdana" w:hAnsi="Verdana"/>
                <w:sz w:val="20"/>
                <w:szCs w:val="20"/>
                <w:lang w:val="en-US" w:eastAsia="en-US"/>
              </w:rPr>
              <w:t>ch</w:t>
            </w:r>
            <w:proofErr w:type="spellEnd"/>
            <w:r w:rsidRPr="00881F29">
              <w:rPr>
                <w:rFonts w:ascii="Verdana" w:hAnsi="Verdana"/>
                <w:sz w:val="20"/>
                <w:szCs w:val="20"/>
                <w:lang w:val="en-US" w:eastAsia="en-US"/>
              </w:rPr>
              <w:t xml:space="preserve"> 3-4</w:t>
            </w:r>
          </w:p>
          <w:p w14:paraId="712A4477"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Pr>
          <w:p w14:paraId="7D918BAD" w14:textId="7EE4C0BA" w:rsidR="007A7D39" w:rsidRPr="00881F29" w:rsidRDefault="007A7D39" w:rsidP="00781767">
            <w:pPr>
              <w:overflowPunct w:val="0"/>
              <w:autoSpaceDE w:val="0"/>
              <w:autoSpaceDN w:val="0"/>
              <w:adjustRightInd w:val="0"/>
              <w:textAlignment w:val="baseline"/>
              <w:rPr>
                <w:rFonts w:ascii="Verdana" w:hAnsi="Verdana"/>
                <w:sz w:val="20"/>
                <w:szCs w:val="20"/>
                <w:lang w:val="en-NZ"/>
              </w:rPr>
            </w:pPr>
            <w:r w:rsidRPr="00881F29">
              <w:rPr>
                <w:rFonts w:ascii="Verdana" w:hAnsi="Verdana"/>
                <w:sz w:val="20"/>
                <w:szCs w:val="20"/>
              </w:rPr>
              <w:t>Forum 3.1: Work out assignment and implementation of roles and processes</w:t>
            </w:r>
          </w:p>
        </w:tc>
      </w:tr>
      <w:tr w:rsidR="007A7D39" w:rsidRPr="00881F29" w14:paraId="644CE62D" w14:textId="77777777" w:rsidTr="0049679C">
        <w:tc>
          <w:tcPr>
            <w:tcW w:w="4860" w:type="dxa"/>
          </w:tcPr>
          <w:p w14:paraId="491B529D" w14:textId="77777777" w:rsidR="007A7D39" w:rsidRPr="00881F29" w:rsidRDefault="007A7D39" w:rsidP="00972EF2">
            <w:pPr>
              <w:pStyle w:val="TOC4"/>
              <w:ind w:left="720" w:firstLine="0"/>
              <w:rPr>
                <w:rFonts w:ascii="Verdana" w:hAnsi="Verdana"/>
                <w:sz w:val="20"/>
              </w:rPr>
            </w:pPr>
            <w:r w:rsidRPr="00881F29">
              <w:rPr>
                <w:rFonts w:ascii="Verdana" w:hAnsi="Verdana"/>
                <w:b/>
                <w:sz w:val="20"/>
              </w:rPr>
              <w:t>Visionary Leadership</w:t>
            </w:r>
            <w:r w:rsidRPr="00881F29">
              <w:rPr>
                <w:rFonts w:ascii="Verdana" w:hAnsi="Verdana"/>
                <w:sz w:val="20"/>
              </w:rPr>
              <w:t xml:space="preserve">: </w:t>
            </w:r>
            <w:r w:rsidRPr="00881F29">
              <w:rPr>
                <w:rFonts w:ascii="Verdana" w:hAnsi="Verdana"/>
                <w:b/>
                <w:sz w:val="20"/>
              </w:rPr>
              <w:t>For Each City - A Purpose</w:t>
            </w:r>
          </w:p>
          <w:p w14:paraId="383D227C" w14:textId="77777777" w:rsidR="007A7D39" w:rsidRPr="00881F29" w:rsidRDefault="007A7D39" w:rsidP="00972EF2">
            <w:pPr>
              <w:pStyle w:val="TOC5"/>
              <w:numPr>
                <w:ilvl w:val="0"/>
                <w:numId w:val="5"/>
              </w:numPr>
              <w:rPr>
                <w:rFonts w:ascii="Verdana" w:hAnsi="Verdana"/>
                <w:sz w:val="20"/>
              </w:rPr>
            </w:pPr>
            <w:r w:rsidRPr="00881F29">
              <w:rPr>
                <w:rFonts w:ascii="Verdana" w:hAnsi="Verdana"/>
                <w:sz w:val="20"/>
              </w:rPr>
              <w:t>Progressive Goals in Transforming a City for God</w:t>
            </w:r>
          </w:p>
          <w:p w14:paraId="1C60BEFF" w14:textId="77777777" w:rsidR="007A7D39" w:rsidRPr="00881F29" w:rsidRDefault="007A7D39" w:rsidP="00972EF2">
            <w:pPr>
              <w:pStyle w:val="TOC5"/>
              <w:numPr>
                <w:ilvl w:val="0"/>
                <w:numId w:val="5"/>
              </w:numPr>
              <w:rPr>
                <w:rFonts w:ascii="Verdana" w:hAnsi="Verdana"/>
                <w:sz w:val="20"/>
              </w:rPr>
            </w:pPr>
            <w:r w:rsidRPr="00881F29">
              <w:rPr>
                <w:rFonts w:ascii="Verdana" w:hAnsi="Verdana"/>
                <w:sz w:val="20"/>
              </w:rPr>
              <w:t>Saturation Church-planting: Three Views of the City.</w:t>
            </w:r>
          </w:p>
          <w:p w14:paraId="468C0F35" w14:textId="77777777" w:rsidR="007A7D39" w:rsidRPr="00881F29" w:rsidRDefault="007A7D39" w:rsidP="00972EF2">
            <w:pPr>
              <w:pStyle w:val="TOC5"/>
              <w:numPr>
                <w:ilvl w:val="0"/>
                <w:numId w:val="6"/>
              </w:numPr>
              <w:rPr>
                <w:rFonts w:ascii="Verdana" w:hAnsi="Verdana"/>
                <w:sz w:val="20"/>
              </w:rPr>
            </w:pPr>
            <w:r w:rsidRPr="00881F29">
              <w:rPr>
                <w:rFonts w:ascii="Verdana" w:hAnsi="Verdana"/>
                <w:sz w:val="20"/>
              </w:rPr>
              <w:t>Transforming the City: A Biblical Basis</w:t>
            </w:r>
          </w:p>
          <w:p w14:paraId="0630448A" w14:textId="77777777" w:rsidR="007A7D39" w:rsidRPr="00881F29" w:rsidRDefault="007A7D39" w:rsidP="00490CC5">
            <w:pPr>
              <w:pStyle w:val="TOC4"/>
              <w:ind w:left="0" w:firstLine="0"/>
              <w:rPr>
                <w:rFonts w:ascii="Verdana" w:hAnsi="Verdana"/>
                <w:sz w:val="20"/>
              </w:rPr>
            </w:pPr>
            <w:r w:rsidRPr="00881F29">
              <w:rPr>
                <w:rFonts w:ascii="Verdana" w:hAnsi="Verdana"/>
                <w:b/>
                <w:sz w:val="20"/>
              </w:rPr>
              <w:t>Process Leadership: Catalytic Events: From Unity to Mobilization</w:t>
            </w:r>
          </w:p>
          <w:p w14:paraId="04C22546" w14:textId="77777777" w:rsidR="007A7D39" w:rsidRPr="00881F29" w:rsidRDefault="007A7D39" w:rsidP="00490CC5">
            <w:pPr>
              <w:pStyle w:val="TOC5"/>
              <w:numPr>
                <w:ilvl w:val="0"/>
                <w:numId w:val="7"/>
              </w:numPr>
              <w:rPr>
                <w:rFonts w:ascii="Verdana" w:hAnsi="Verdana"/>
                <w:sz w:val="20"/>
              </w:rPr>
            </w:pPr>
            <w:r w:rsidRPr="00881F29">
              <w:rPr>
                <w:rFonts w:ascii="Verdana" w:hAnsi="Verdana"/>
                <w:sz w:val="20"/>
              </w:rPr>
              <w:t>Consultations:  Vision Statement to Prophetic Message</w:t>
            </w:r>
          </w:p>
          <w:p w14:paraId="271C9851" w14:textId="77777777" w:rsidR="007A7D39" w:rsidRPr="00881F29" w:rsidRDefault="007A7D39" w:rsidP="00490CC5">
            <w:pPr>
              <w:pStyle w:val="TOC5"/>
              <w:numPr>
                <w:ilvl w:val="0"/>
                <w:numId w:val="7"/>
              </w:numPr>
              <w:rPr>
                <w:rFonts w:ascii="Verdana" w:hAnsi="Verdana"/>
                <w:sz w:val="20"/>
              </w:rPr>
            </w:pPr>
            <w:r w:rsidRPr="00881F29">
              <w:rPr>
                <w:rFonts w:ascii="Verdana" w:hAnsi="Verdana"/>
                <w:sz w:val="20"/>
              </w:rPr>
              <w:t>City Strategy Congress</w:t>
            </w:r>
          </w:p>
          <w:p w14:paraId="0F0C2383" w14:textId="77777777" w:rsidR="007A7D39" w:rsidRPr="00881F29" w:rsidRDefault="007A7D39" w:rsidP="00FD595C">
            <w:pPr>
              <w:pStyle w:val="TOC5"/>
              <w:ind w:left="360" w:firstLine="0"/>
              <w:rPr>
                <w:rFonts w:ascii="Verdana" w:hAnsi="Verdana"/>
                <w:sz w:val="20"/>
              </w:rPr>
            </w:pPr>
          </w:p>
        </w:tc>
        <w:tc>
          <w:tcPr>
            <w:tcW w:w="5400" w:type="dxa"/>
          </w:tcPr>
          <w:p w14:paraId="5FBB0206" w14:textId="77777777" w:rsidR="007A7D39" w:rsidRPr="00881F29" w:rsidRDefault="007A7D39" w:rsidP="00867786">
            <w:pPr>
              <w:pStyle w:val="TOC4"/>
              <w:ind w:left="720" w:right="144" w:hanging="720"/>
              <w:jc w:val="both"/>
              <w:rPr>
                <w:rFonts w:ascii="Verdana" w:hAnsi="Verdana"/>
                <w:sz w:val="20"/>
              </w:rPr>
            </w:pPr>
            <w:r w:rsidRPr="00881F29">
              <w:rPr>
                <w:rFonts w:ascii="Verdana" w:hAnsi="Verdana"/>
                <w:i/>
                <w:iCs/>
                <w:sz w:val="20"/>
                <w:lang w:val="en-NZ"/>
              </w:rPr>
              <w:t>Transforming Cities,</w:t>
            </w:r>
            <w:r w:rsidRPr="00881F29">
              <w:rPr>
                <w:rFonts w:ascii="Verdana" w:hAnsi="Verdana"/>
                <w:sz w:val="20"/>
              </w:rPr>
              <w:t xml:space="preserve"> Pp 24-36</w:t>
            </w:r>
          </w:p>
          <w:p w14:paraId="346D25E0" w14:textId="77777777" w:rsidR="007A7D39" w:rsidRPr="00881F29" w:rsidRDefault="007A7D39" w:rsidP="00867786">
            <w:pPr>
              <w:pStyle w:val="TOC4"/>
              <w:ind w:left="720" w:right="144" w:hanging="720"/>
              <w:jc w:val="both"/>
              <w:rPr>
                <w:rFonts w:ascii="Verdana" w:hAnsi="Verdana"/>
                <w:sz w:val="20"/>
                <w:lang w:val="en-GB"/>
              </w:rPr>
            </w:pPr>
            <w:r w:rsidRPr="00881F29">
              <w:rPr>
                <w:rFonts w:ascii="Verdana" w:hAnsi="Verdana"/>
                <w:sz w:val="20"/>
                <w:lang w:val="en-GB"/>
              </w:rPr>
              <w:t xml:space="preserve">Bruce </w:t>
            </w:r>
            <w:proofErr w:type="spellStart"/>
            <w:r w:rsidRPr="00881F29">
              <w:rPr>
                <w:rFonts w:ascii="Verdana" w:hAnsi="Verdana"/>
                <w:sz w:val="20"/>
                <w:lang w:val="en-GB"/>
              </w:rPr>
              <w:t>ch</w:t>
            </w:r>
            <w:proofErr w:type="spellEnd"/>
            <w:r w:rsidRPr="00881F29">
              <w:rPr>
                <w:rFonts w:ascii="Verdana" w:hAnsi="Verdana"/>
                <w:sz w:val="20"/>
                <w:lang w:val="en-GB"/>
              </w:rPr>
              <w:t xml:space="preserve"> 5-7</w:t>
            </w:r>
          </w:p>
          <w:p w14:paraId="5A52C4C3" w14:textId="77777777" w:rsidR="007A7D39" w:rsidRPr="00881F29" w:rsidRDefault="007A7D39" w:rsidP="00867786">
            <w:pPr>
              <w:pStyle w:val="TOC4"/>
              <w:ind w:left="720" w:right="144" w:hanging="720"/>
              <w:jc w:val="both"/>
              <w:rPr>
                <w:rFonts w:ascii="Verdana" w:hAnsi="Verdana"/>
                <w:sz w:val="20"/>
              </w:rPr>
            </w:pPr>
            <w:r w:rsidRPr="00881F29">
              <w:rPr>
                <w:rFonts w:ascii="Verdana" w:hAnsi="Verdana"/>
                <w:i/>
                <w:iCs/>
                <w:sz w:val="20"/>
                <w:lang w:val="en-NZ"/>
              </w:rPr>
              <w:t>Transforming Cities,</w:t>
            </w:r>
            <w:r w:rsidRPr="00881F29">
              <w:rPr>
                <w:rFonts w:ascii="Verdana" w:hAnsi="Verdana"/>
                <w:sz w:val="20"/>
              </w:rPr>
              <w:t xml:space="preserve"> Pp 49-56</w:t>
            </w:r>
          </w:p>
          <w:p w14:paraId="34534422" w14:textId="77777777" w:rsidR="007A7D39" w:rsidRPr="00881F29" w:rsidRDefault="007A7D39" w:rsidP="00867786">
            <w:pPr>
              <w:pStyle w:val="TOC4"/>
              <w:ind w:left="720" w:right="144" w:hanging="720"/>
              <w:jc w:val="both"/>
              <w:rPr>
                <w:rFonts w:ascii="Verdana" w:hAnsi="Verdana"/>
                <w:sz w:val="20"/>
                <w:lang w:val="en-GB"/>
              </w:rPr>
            </w:pPr>
          </w:p>
        </w:tc>
        <w:tc>
          <w:tcPr>
            <w:tcW w:w="2996" w:type="dxa"/>
          </w:tcPr>
          <w:p w14:paraId="79699747" w14:textId="3A91535C" w:rsidR="007A7D39" w:rsidRPr="00881F29" w:rsidRDefault="007A7D39" w:rsidP="00972EF2">
            <w:pPr>
              <w:pStyle w:val="TOC4"/>
              <w:ind w:left="0" w:firstLine="0"/>
              <w:rPr>
                <w:rFonts w:ascii="Verdana" w:hAnsi="Verdana"/>
                <w:sz w:val="20"/>
              </w:rPr>
            </w:pPr>
            <w:r w:rsidRPr="00881F29">
              <w:rPr>
                <w:rFonts w:ascii="Verdana" w:hAnsi="Verdana"/>
                <w:sz w:val="20"/>
              </w:rPr>
              <w:t>Worksheet:  City Leadership Team: Utilize this to identify potential consultation participants</w:t>
            </w:r>
          </w:p>
          <w:p w14:paraId="62DD7135" w14:textId="77777777" w:rsidR="007A7D39" w:rsidRPr="00881F29" w:rsidRDefault="007A7D39" w:rsidP="00972EF2">
            <w:pPr>
              <w:pStyle w:val="TOC4"/>
              <w:ind w:left="0" w:firstLine="0"/>
              <w:rPr>
                <w:rFonts w:ascii="Verdana" w:hAnsi="Verdana"/>
                <w:i/>
                <w:iCs/>
                <w:sz w:val="20"/>
                <w:lang w:val="en-NZ"/>
              </w:rPr>
            </w:pPr>
          </w:p>
        </w:tc>
      </w:tr>
      <w:tr w:rsidR="007A7D39" w:rsidRPr="00881F29" w14:paraId="057889F1" w14:textId="77777777" w:rsidTr="0049679C">
        <w:tc>
          <w:tcPr>
            <w:tcW w:w="4860" w:type="dxa"/>
          </w:tcPr>
          <w:p w14:paraId="7F51B329" w14:textId="77777777" w:rsidR="007A7D39" w:rsidRPr="00881F29" w:rsidRDefault="007A7D39" w:rsidP="00786CCF">
            <w:pPr>
              <w:numPr>
                <w:ilvl w:val="0"/>
                <w:numId w:val="9"/>
              </w:numPr>
              <w:overflowPunct w:val="0"/>
              <w:autoSpaceDE w:val="0"/>
              <w:autoSpaceDN w:val="0"/>
              <w:adjustRightInd w:val="0"/>
              <w:ind w:left="0" w:firstLine="0"/>
              <w:textAlignment w:val="baseline"/>
              <w:rPr>
                <w:rFonts w:ascii="Verdana" w:hAnsi="Verdana"/>
                <w:b/>
                <w:sz w:val="20"/>
                <w:szCs w:val="20"/>
              </w:rPr>
            </w:pPr>
            <w:r w:rsidRPr="00881F29">
              <w:rPr>
                <w:rFonts w:ascii="Verdana" w:hAnsi="Verdana"/>
                <w:b/>
                <w:sz w:val="20"/>
                <w:szCs w:val="20"/>
              </w:rPr>
              <w:t xml:space="preserve">Review Grassroots Training of Deacons and </w:t>
            </w:r>
            <w:proofErr w:type="spellStart"/>
            <w:r w:rsidRPr="00881F29">
              <w:rPr>
                <w:rFonts w:ascii="Verdana" w:hAnsi="Verdana"/>
                <w:b/>
                <w:sz w:val="20"/>
                <w:szCs w:val="20"/>
              </w:rPr>
              <w:t>Churchplanters</w:t>
            </w:r>
            <w:proofErr w:type="spellEnd"/>
            <w:r w:rsidRPr="00881F29">
              <w:rPr>
                <w:rFonts w:ascii="Verdana" w:hAnsi="Verdana"/>
                <w:b/>
                <w:sz w:val="20"/>
                <w:szCs w:val="20"/>
              </w:rPr>
              <w:t xml:space="preserve"> (520)</w:t>
            </w:r>
          </w:p>
          <w:p w14:paraId="7C531A43" w14:textId="77777777" w:rsidR="007A7D39" w:rsidRPr="00881F29" w:rsidRDefault="007A7D39" w:rsidP="00786CCF">
            <w:pPr>
              <w:numPr>
                <w:ilvl w:val="0"/>
                <w:numId w:val="13"/>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Review Program on CD</w:t>
            </w:r>
          </w:p>
          <w:p w14:paraId="1B236B9C" w14:textId="77777777" w:rsidR="007A7D39" w:rsidRPr="00881F29" w:rsidRDefault="007A7D39" w:rsidP="00786CCF">
            <w:pPr>
              <w:numPr>
                <w:ilvl w:val="0"/>
                <w:numId w:val="13"/>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Identify trainees</w:t>
            </w:r>
          </w:p>
          <w:p w14:paraId="38E40F79" w14:textId="77777777" w:rsidR="007A7D39" w:rsidRPr="00881F29" w:rsidRDefault="007A7D39" w:rsidP="00786CCF">
            <w:pPr>
              <w:numPr>
                <w:ilvl w:val="0"/>
                <w:numId w:val="13"/>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lastRenderedPageBreak/>
              <w:t>Review Topics at each of Four Seasons</w:t>
            </w:r>
          </w:p>
          <w:p w14:paraId="20325998" w14:textId="77777777" w:rsidR="007A7D39" w:rsidRPr="00881F29" w:rsidRDefault="007A7D39" w:rsidP="00786CCF">
            <w:pPr>
              <w:numPr>
                <w:ilvl w:val="0"/>
                <w:numId w:val="13"/>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Cell Group Multiplication Processes</w:t>
            </w:r>
          </w:p>
        </w:tc>
        <w:tc>
          <w:tcPr>
            <w:tcW w:w="5400" w:type="dxa"/>
          </w:tcPr>
          <w:p w14:paraId="46A3DE61"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lastRenderedPageBreak/>
              <w:t xml:space="preserve">Bruce </w:t>
            </w:r>
            <w:proofErr w:type="spellStart"/>
            <w:r w:rsidRPr="00881F29">
              <w:rPr>
                <w:rFonts w:ascii="Verdana" w:hAnsi="Verdana"/>
                <w:sz w:val="20"/>
                <w:szCs w:val="20"/>
              </w:rPr>
              <w:t>ch</w:t>
            </w:r>
            <w:proofErr w:type="spellEnd"/>
            <w:r w:rsidRPr="00881F29">
              <w:rPr>
                <w:rFonts w:ascii="Verdana" w:hAnsi="Verdana"/>
                <w:sz w:val="20"/>
                <w:szCs w:val="20"/>
              </w:rPr>
              <w:t xml:space="preserve"> 10-12</w:t>
            </w:r>
          </w:p>
          <w:p w14:paraId="179717FE"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p w14:paraId="1A801C34" w14:textId="77777777" w:rsidR="007A7D39" w:rsidRPr="00881F29" w:rsidRDefault="00EC64B3" w:rsidP="00867786">
            <w:pPr>
              <w:overflowPunct w:val="0"/>
              <w:autoSpaceDE w:val="0"/>
              <w:autoSpaceDN w:val="0"/>
              <w:adjustRightInd w:val="0"/>
              <w:ind w:left="720" w:right="144" w:hanging="720"/>
              <w:jc w:val="both"/>
              <w:textAlignment w:val="baseline"/>
              <w:rPr>
                <w:rFonts w:ascii="Verdana" w:hAnsi="Verdana"/>
                <w:sz w:val="20"/>
                <w:szCs w:val="20"/>
              </w:rPr>
            </w:pPr>
            <w:hyperlink r:id="rId17" w:history="1">
              <w:r w:rsidR="007A7D39" w:rsidRPr="00881F29">
                <w:rPr>
                  <w:rStyle w:val="Hyperlink"/>
                  <w:rFonts w:ascii="Verdana" w:hAnsi="Verdana"/>
                  <w:sz w:val="20"/>
                  <w:szCs w:val="20"/>
                </w:rPr>
                <w:t>www.urbanleaders.org/grassroots</w:t>
              </w:r>
            </w:hyperlink>
          </w:p>
          <w:p w14:paraId="3FC6C1D2"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p w14:paraId="0BD1CD4C" w14:textId="7F39A4A4"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lastRenderedPageBreak/>
              <w:t>&lt;&lt;&lt;Cell Group Manual&gt;&gt;&gt;</w:t>
            </w:r>
          </w:p>
          <w:p w14:paraId="0ABD9C14"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p w14:paraId="47066157" w14:textId="5DDD7675"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Books on </w:t>
            </w:r>
            <w:proofErr w:type="spellStart"/>
            <w:r w:rsidRPr="00881F29">
              <w:rPr>
                <w:rFonts w:ascii="Verdana" w:hAnsi="Verdana"/>
                <w:sz w:val="20"/>
                <w:szCs w:val="20"/>
              </w:rPr>
              <w:t>churchplanting</w:t>
            </w:r>
            <w:proofErr w:type="spellEnd"/>
            <w:r w:rsidRPr="00881F29">
              <w:rPr>
                <w:rFonts w:ascii="Verdana" w:hAnsi="Verdana"/>
                <w:sz w:val="20"/>
                <w:szCs w:val="20"/>
              </w:rPr>
              <w:t xml:space="preserve"> at </w:t>
            </w:r>
            <w:hyperlink r:id="rId18" w:history="1">
              <w:r w:rsidRPr="00881F29">
                <w:rPr>
                  <w:rStyle w:val="Hyperlink"/>
                  <w:rFonts w:ascii="Verdana" w:hAnsi="Verdana"/>
                  <w:sz w:val="20"/>
                  <w:szCs w:val="20"/>
                </w:rPr>
                <w:t>http://www.goodreads.com/shelf/show/church-planting</w:t>
              </w:r>
            </w:hyperlink>
          </w:p>
        </w:tc>
        <w:tc>
          <w:tcPr>
            <w:tcW w:w="2996" w:type="dxa"/>
          </w:tcPr>
          <w:p w14:paraId="5AD12E74" w14:textId="77777777"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lastRenderedPageBreak/>
              <w:t>Task 2: Revised plan for grassroots training</w:t>
            </w:r>
          </w:p>
          <w:p w14:paraId="25F00EE7" w14:textId="245C4316"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Grassroots training on CD: review and reorder topics.</w:t>
            </w:r>
          </w:p>
        </w:tc>
      </w:tr>
      <w:tr w:rsidR="007A7D39" w:rsidRPr="00881F29" w14:paraId="2069D069" w14:textId="77777777" w:rsidTr="0049679C">
        <w:tc>
          <w:tcPr>
            <w:tcW w:w="4860" w:type="dxa"/>
          </w:tcPr>
          <w:p w14:paraId="37DAFBC5" w14:textId="77777777" w:rsidR="007A7D39" w:rsidRPr="00881F29" w:rsidRDefault="007A7D39" w:rsidP="00786CCF">
            <w:pPr>
              <w:numPr>
                <w:ilvl w:val="0"/>
                <w:numId w:val="9"/>
              </w:numPr>
              <w:overflowPunct w:val="0"/>
              <w:autoSpaceDE w:val="0"/>
              <w:autoSpaceDN w:val="0"/>
              <w:adjustRightInd w:val="0"/>
              <w:ind w:left="0" w:firstLine="0"/>
              <w:textAlignment w:val="baseline"/>
              <w:rPr>
                <w:rFonts w:ascii="Verdana" w:hAnsi="Verdana"/>
                <w:b/>
                <w:sz w:val="20"/>
                <w:szCs w:val="20"/>
              </w:rPr>
            </w:pPr>
            <w:r w:rsidRPr="00881F29">
              <w:rPr>
                <w:rFonts w:ascii="Verdana" w:hAnsi="Verdana"/>
                <w:b/>
                <w:sz w:val="20"/>
                <w:szCs w:val="20"/>
              </w:rPr>
              <w:lastRenderedPageBreak/>
              <w:t>Qualities of Movement Leaders (Leadership Capital)</w:t>
            </w:r>
          </w:p>
          <w:p w14:paraId="66F99632"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4 types of capital</w:t>
            </w:r>
          </w:p>
          <w:p w14:paraId="1003F002"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4 Breakdowns of Leadership Traits</w:t>
            </w:r>
          </w:p>
          <w:p w14:paraId="021B292A"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Development of apostolic, prophetic, evangelistic gifts in emerging slum churches (if not done in 520)</w:t>
            </w:r>
          </w:p>
          <w:p w14:paraId="6706D8B8"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 xml:space="preserve">Identification and development of personal spiritual leadership gifts (if not done in TUL 520) </w:t>
            </w:r>
          </w:p>
          <w:p w14:paraId="0CB4E7FC"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Character traits (From TUL520) based on Gal 5:22,23</w:t>
            </w:r>
          </w:p>
          <w:p w14:paraId="13347090" w14:textId="77777777" w:rsidR="007A7D39" w:rsidRPr="00881F29" w:rsidRDefault="007A7D39" w:rsidP="00786CCF">
            <w:pPr>
              <w:numPr>
                <w:ilvl w:val="0"/>
                <w:numId w:val="11"/>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Authentic Leadership: Servant Leadership Thesis</w:t>
            </w:r>
          </w:p>
        </w:tc>
        <w:tc>
          <w:tcPr>
            <w:tcW w:w="5400" w:type="dxa"/>
          </w:tcPr>
          <w:p w14:paraId="5DCEF8C3"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Breen, M. (2002). Fivefold </w:t>
            </w:r>
            <w:proofErr w:type="gramStart"/>
            <w:r w:rsidRPr="00881F29">
              <w:rPr>
                <w:rFonts w:ascii="Verdana" w:hAnsi="Verdana"/>
                <w:sz w:val="20"/>
                <w:szCs w:val="20"/>
              </w:rPr>
              <w:t>Ministries</w:t>
            </w:r>
            <w:proofErr w:type="gramEnd"/>
            <w:r w:rsidRPr="00881F29">
              <w:rPr>
                <w:rFonts w:ascii="Verdana" w:hAnsi="Verdana"/>
                <w:sz w:val="20"/>
                <w:szCs w:val="20"/>
              </w:rPr>
              <w:t xml:space="preserve">. In </w:t>
            </w:r>
            <w:r w:rsidRPr="00881F29">
              <w:rPr>
                <w:rFonts w:ascii="Verdana" w:hAnsi="Verdana"/>
                <w:i/>
                <w:sz w:val="20"/>
                <w:szCs w:val="20"/>
              </w:rPr>
              <w:t>The Apostle's Notebook</w:t>
            </w:r>
            <w:r w:rsidRPr="00881F29">
              <w:rPr>
                <w:rFonts w:ascii="Verdana" w:hAnsi="Verdana"/>
                <w:sz w:val="20"/>
                <w:szCs w:val="20"/>
              </w:rPr>
              <w:t>. Eastbourne, England, pp. 161-171, 220</w:t>
            </w:r>
          </w:p>
          <w:p w14:paraId="682A305F"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Bruce </w:t>
            </w:r>
            <w:proofErr w:type="spellStart"/>
            <w:r w:rsidRPr="00881F29">
              <w:rPr>
                <w:rFonts w:ascii="Verdana" w:hAnsi="Verdana"/>
                <w:sz w:val="20"/>
                <w:szCs w:val="20"/>
              </w:rPr>
              <w:t>ch</w:t>
            </w:r>
            <w:proofErr w:type="spellEnd"/>
            <w:r w:rsidRPr="00881F29">
              <w:rPr>
                <w:rFonts w:ascii="Verdana" w:hAnsi="Verdana"/>
                <w:sz w:val="20"/>
                <w:szCs w:val="20"/>
              </w:rPr>
              <w:t xml:space="preserve"> 8-9</w:t>
            </w:r>
          </w:p>
          <w:p w14:paraId="0BB93A92"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noProof/>
                <w:sz w:val="20"/>
                <w:szCs w:val="20"/>
              </w:rPr>
            </w:pPr>
            <w:r w:rsidRPr="00881F29">
              <w:rPr>
                <w:rFonts w:ascii="Verdana" w:hAnsi="Verdana"/>
                <w:noProof/>
                <w:sz w:val="20"/>
                <w:szCs w:val="20"/>
              </w:rPr>
              <w:t xml:space="preserve">Greenleaf, R. K. (1977). </w:t>
            </w:r>
            <w:r w:rsidRPr="00881F29">
              <w:rPr>
                <w:rFonts w:ascii="Verdana" w:hAnsi="Verdana"/>
                <w:i/>
                <w:noProof/>
                <w:sz w:val="20"/>
                <w:szCs w:val="20"/>
              </w:rPr>
              <w:t>Servant Leadership : a Journey into the Nature of Legitimate Power and Greatness</w:t>
            </w:r>
            <w:r w:rsidRPr="00881F29">
              <w:rPr>
                <w:rFonts w:ascii="Verdana" w:hAnsi="Verdana"/>
                <w:noProof/>
                <w:sz w:val="20"/>
                <w:szCs w:val="20"/>
              </w:rPr>
              <w:t>. Mahwah, NJ, Paulist Press. pp 21-61.</w:t>
            </w:r>
          </w:p>
          <w:p w14:paraId="5DD15587" w14:textId="7BF759E3" w:rsidR="007A7D39" w:rsidRPr="00881F29" w:rsidRDefault="007A7D39" w:rsidP="00CA41C9">
            <w:pPr>
              <w:widowControl w:val="0"/>
              <w:autoSpaceDE w:val="0"/>
              <w:autoSpaceDN w:val="0"/>
              <w:adjustRightInd w:val="0"/>
              <w:ind w:left="720" w:hanging="720"/>
              <w:rPr>
                <w:rFonts w:ascii="Verdana" w:hAnsi="Verdana"/>
                <w:sz w:val="20"/>
                <w:szCs w:val="20"/>
                <w:lang w:val="en-US" w:eastAsia="en-US"/>
              </w:rPr>
            </w:pPr>
            <w:r w:rsidRPr="00881F29">
              <w:rPr>
                <w:rFonts w:ascii="Verdana" w:hAnsi="Verdana"/>
                <w:sz w:val="20"/>
                <w:szCs w:val="20"/>
                <w:lang w:val="en-US" w:eastAsia="en-US"/>
              </w:rPr>
              <w:t xml:space="preserve">David Warren Clemente. (1997) A Father Motif </w:t>
            </w:r>
            <w:proofErr w:type="gramStart"/>
            <w:r w:rsidRPr="00881F29">
              <w:rPr>
                <w:rFonts w:ascii="Verdana" w:hAnsi="Verdana"/>
                <w:sz w:val="20"/>
                <w:szCs w:val="20"/>
                <w:lang w:val="en-US" w:eastAsia="en-US"/>
              </w:rPr>
              <w:t>Leadership :</w:t>
            </w:r>
            <w:proofErr w:type="gramEnd"/>
            <w:r w:rsidRPr="00881F29">
              <w:rPr>
                <w:rFonts w:ascii="Verdana" w:hAnsi="Verdana"/>
                <w:sz w:val="20"/>
                <w:szCs w:val="20"/>
                <w:lang w:val="en-US" w:eastAsia="en-US"/>
              </w:rPr>
              <w:t xml:space="preserve"> Toward an Understanding of the Role of </w:t>
            </w:r>
            <w:proofErr w:type="spellStart"/>
            <w:r w:rsidRPr="00881F29">
              <w:rPr>
                <w:rFonts w:ascii="Verdana" w:hAnsi="Verdana"/>
                <w:sz w:val="20"/>
                <w:szCs w:val="20"/>
                <w:lang w:val="en-US" w:eastAsia="en-US"/>
              </w:rPr>
              <w:t>Sakop</w:t>
            </w:r>
            <w:proofErr w:type="spellEnd"/>
            <w:r w:rsidRPr="00881F29">
              <w:rPr>
                <w:rFonts w:ascii="Verdana" w:hAnsi="Verdana"/>
                <w:sz w:val="20"/>
                <w:szCs w:val="20"/>
                <w:lang w:val="en-US" w:eastAsia="en-US"/>
              </w:rPr>
              <w:t xml:space="preserve"> in Filipino Evangelical Leadership. In </w:t>
            </w:r>
            <w:proofErr w:type="spellStart"/>
            <w:r w:rsidRPr="00881F29">
              <w:rPr>
                <w:rFonts w:ascii="Verdana" w:hAnsi="Verdana"/>
                <w:i/>
                <w:sz w:val="20"/>
                <w:szCs w:val="20"/>
                <w:lang w:val="en-US" w:eastAsia="en-US"/>
              </w:rPr>
              <w:t>Phronesis</w:t>
            </w:r>
            <w:proofErr w:type="spellEnd"/>
            <w:r w:rsidRPr="00881F29">
              <w:rPr>
                <w:rFonts w:ascii="Verdana" w:hAnsi="Verdana"/>
                <w:i/>
                <w:sz w:val="20"/>
                <w:szCs w:val="20"/>
                <w:lang w:val="en-US" w:eastAsia="en-US"/>
              </w:rPr>
              <w:t xml:space="preserve"> </w:t>
            </w:r>
            <w:r w:rsidRPr="00881F29">
              <w:rPr>
                <w:rFonts w:ascii="Verdana" w:hAnsi="Verdana"/>
                <w:sz w:val="20"/>
                <w:szCs w:val="20"/>
                <w:lang w:val="en-US" w:eastAsia="en-US"/>
              </w:rPr>
              <w:t>4 •  (</w:t>
            </w:r>
            <w:proofErr w:type="gramStart"/>
            <w:r w:rsidRPr="00881F29">
              <w:rPr>
                <w:rFonts w:ascii="Verdana" w:hAnsi="Verdana"/>
                <w:sz w:val="20"/>
                <w:szCs w:val="20"/>
                <w:lang w:val="en-US" w:eastAsia="en-US"/>
              </w:rPr>
              <w:t>1997)93</w:t>
            </w:r>
            <w:proofErr w:type="gramEnd"/>
            <w:r w:rsidRPr="00881F29">
              <w:rPr>
                <w:rFonts w:ascii="Verdana" w:hAnsi="Verdana"/>
                <w:sz w:val="20"/>
                <w:szCs w:val="20"/>
                <w:lang w:val="en-US" w:eastAsia="en-US"/>
              </w:rPr>
              <w:t>.</w:t>
            </w:r>
          </w:p>
          <w:p w14:paraId="4B5C408B" w14:textId="1F5D9BD5" w:rsidR="007A7D39" w:rsidRPr="00881F29" w:rsidRDefault="007A7D39" w:rsidP="00C50008">
            <w:pPr>
              <w:ind w:left="720" w:hanging="720"/>
              <w:rPr>
                <w:rFonts w:ascii="Verdana" w:hAnsi="Verdana"/>
                <w:color w:val="000000"/>
                <w:sz w:val="20"/>
                <w:szCs w:val="20"/>
                <w:lang w:val="en-US" w:eastAsia="en-US"/>
              </w:rPr>
            </w:pPr>
            <w:proofErr w:type="spellStart"/>
            <w:r w:rsidRPr="00881F29">
              <w:rPr>
                <w:rFonts w:ascii="Verdana" w:hAnsi="Verdana"/>
                <w:color w:val="000000"/>
                <w:sz w:val="20"/>
                <w:szCs w:val="20"/>
                <w:lang w:val="en-US" w:eastAsia="en-US"/>
              </w:rPr>
              <w:t>Heschel</w:t>
            </w:r>
            <w:proofErr w:type="spellEnd"/>
            <w:r w:rsidRPr="00881F29">
              <w:rPr>
                <w:rFonts w:ascii="Verdana" w:hAnsi="Verdana"/>
                <w:color w:val="000000"/>
                <w:sz w:val="20"/>
                <w:szCs w:val="20"/>
                <w:lang w:val="en-US" w:eastAsia="en-US"/>
              </w:rPr>
              <w:t>, A. J. (1962). What Manner of Man is the Prophet</w:t>
            </w:r>
            <w:proofErr w:type="gramStart"/>
            <w:r w:rsidRPr="00881F29">
              <w:rPr>
                <w:rFonts w:ascii="Verdana" w:hAnsi="Verdana"/>
                <w:color w:val="000000"/>
                <w:sz w:val="20"/>
                <w:szCs w:val="20"/>
                <w:lang w:val="en-US" w:eastAsia="en-US"/>
              </w:rPr>
              <w:t>?.</w:t>
            </w:r>
            <w:proofErr w:type="gramEnd"/>
            <w:r w:rsidRPr="00881F29">
              <w:rPr>
                <w:rFonts w:ascii="Verdana" w:hAnsi="Verdana"/>
                <w:color w:val="000000"/>
                <w:sz w:val="20"/>
                <w:szCs w:val="20"/>
                <w:lang w:val="en-US" w:eastAsia="en-US"/>
              </w:rPr>
              <w:t xml:space="preserve"> </w:t>
            </w:r>
            <w:r w:rsidRPr="00881F29">
              <w:rPr>
                <w:rFonts w:ascii="Verdana" w:hAnsi="Verdana"/>
                <w:i/>
                <w:color w:val="000000"/>
                <w:sz w:val="20"/>
                <w:szCs w:val="20"/>
                <w:lang w:val="en-US" w:eastAsia="en-US"/>
              </w:rPr>
              <w:t>The Prophets.</w:t>
            </w:r>
            <w:r w:rsidRPr="00881F29">
              <w:rPr>
                <w:rFonts w:ascii="Verdana" w:hAnsi="Verdana"/>
                <w:color w:val="000000"/>
                <w:sz w:val="20"/>
                <w:szCs w:val="20"/>
                <w:lang w:val="en-US" w:eastAsia="en-US"/>
              </w:rPr>
              <w:t xml:space="preserve"> New York, Harper &amp; Row. </w:t>
            </w:r>
            <w:proofErr w:type="spellStart"/>
            <w:r w:rsidRPr="00881F29">
              <w:rPr>
                <w:rFonts w:ascii="Verdana" w:hAnsi="Verdana"/>
                <w:color w:val="000000"/>
                <w:sz w:val="20"/>
                <w:szCs w:val="20"/>
                <w:lang w:val="en-US" w:eastAsia="en-US"/>
              </w:rPr>
              <w:t>Pp</w:t>
            </w:r>
            <w:proofErr w:type="spellEnd"/>
            <w:r w:rsidRPr="00881F29">
              <w:rPr>
                <w:rFonts w:ascii="Verdana" w:hAnsi="Verdana"/>
                <w:color w:val="000000"/>
                <w:sz w:val="20"/>
                <w:szCs w:val="20"/>
                <w:lang w:val="en-US" w:eastAsia="en-US"/>
              </w:rPr>
              <w:t xml:space="preserve"> 1-26.</w:t>
            </w:r>
          </w:p>
          <w:p w14:paraId="22870F9A" w14:textId="20A061B9" w:rsidR="007A7D39" w:rsidRPr="00881F29" w:rsidRDefault="007A7D39" w:rsidP="00C50008">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Hirsch, A. (2006). Apostolic Environment. </w:t>
            </w:r>
            <w:r w:rsidRPr="00881F29">
              <w:rPr>
                <w:rFonts w:ascii="Verdana" w:hAnsi="Verdana"/>
                <w:i/>
                <w:color w:val="000000"/>
                <w:sz w:val="20"/>
                <w:szCs w:val="20"/>
                <w:lang w:val="en-US" w:eastAsia="en-US"/>
              </w:rPr>
              <w:t xml:space="preserve">The Forgotten </w:t>
            </w:r>
            <w:proofErr w:type="gramStart"/>
            <w:r w:rsidRPr="00881F29">
              <w:rPr>
                <w:rFonts w:ascii="Verdana" w:hAnsi="Verdana"/>
                <w:i/>
                <w:color w:val="000000"/>
                <w:sz w:val="20"/>
                <w:szCs w:val="20"/>
                <w:lang w:val="en-US" w:eastAsia="en-US"/>
              </w:rPr>
              <w:t>Ways :</w:t>
            </w:r>
            <w:proofErr w:type="gramEnd"/>
            <w:r w:rsidRPr="00881F29">
              <w:rPr>
                <w:rFonts w:ascii="Verdana" w:hAnsi="Verdana"/>
                <w:i/>
                <w:color w:val="000000"/>
                <w:sz w:val="20"/>
                <w:szCs w:val="20"/>
                <w:lang w:val="en-US" w:eastAsia="en-US"/>
              </w:rPr>
              <w:t xml:space="preserve"> Reactivating the </w:t>
            </w:r>
            <w:proofErr w:type="spellStart"/>
            <w:r w:rsidRPr="00881F29">
              <w:rPr>
                <w:rFonts w:ascii="Verdana" w:hAnsi="Verdana"/>
                <w:i/>
                <w:color w:val="000000"/>
                <w:sz w:val="20"/>
                <w:szCs w:val="20"/>
                <w:lang w:val="en-US" w:eastAsia="en-US"/>
              </w:rPr>
              <w:t>Missional</w:t>
            </w:r>
            <w:proofErr w:type="spellEnd"/>
            <w:r w:rsidRPr="00881F29">
              <w:rPr>
                <w:rFonts w:ascii="Verdana" w:hAnsi="Verdana"/>
                <w:i/>
                <w:color w:val="000000"/>
                <w:sz w:val="20"/>
                <w:szCs w:val="20"/>
                <w:lang w:val="en-US" w:eastAsia="en-US"/>
              </w:rPr>
              <w:t xml:space="preserve"> Church</w:t>
            </w:r>
            <w:r w:rsidRPr="00881F29">
              <w:rPr>
                <w:rFonts w:ascii="Verdana" w:hAnsi="Verdana"/>
                <w:color w:val="000000"/>
                <w:sz w:val="20"/>
                <w:szCs w:val="20"/>
                <w:lang w:val="en-US" w:eastAsia="en-US"/>
              </w:rPr>
              <w:t>. Grand Rapids, Mich., Brazos Press. </w:t>
            </w:r>
            <w:proofErr w:type="spellStart"/>
            <w:proofErr w:type="gramStart"/>
            <w:r w:rsidRPr="00881F29">
              <w:rPr>
                <w:rFonts w:ascii="Verdana" w:hAnsi="Verdana"/>
                <w:color w:val="000000"/>
                <w:sz w:val="20"/>
                <w:szCs w:val="20"/>
                <w:lang w:val="en-US" w:eastAsia="en-US"/>
              </w:rPr>
              <w:t>pp</w:t>
            </w:r>
            <w:proofErr w:type="spellEnd"/>
            <w:proofErr w:type="gramEnd"/>
            <w:r w:rsidRPr="00881F29">
              <w:rPr>
                <w:rFonts w:ascii="Verdana" w:hAnsi="Verdana"/>
                <w:color w:val="000000"/>
                <w:sz w:val="20"/>
                <w:szCs w:val="20"/>
                <w:lang w:val="en-US" w:eastAsia="en-US"/>
              </w:rPr>
              <w:t xml:space="preserve"> 149-177.</w:t>
            </w:r>
          </w:p>
          <w:p w14:paraId="0C38B4AE" w14:textId="525D8F1C" w:rsidR="007A7D39" w:rsidRPr="00881F29" w:rsidRDefault="007A7D39" w:rsidP="00C30CA0">
            <w:pPr>
              <w:widowControl w:val="0"/>
              <w:autoSpaceDE w:val="0"/>
              <w:autoSpaceDN w:val="0"/>
              <w:adjustRightInd w:val="0"/>
              <w:ind w:right="-720"/>
              <w:rPr>
                <w:rFonts w:ascii="Verdana" w:hAnsi="Verdana" w:cs="Helvetica"/>
                <w:sz w:val="20"/>
                <w:szCs w:val="20"/>
                <w:lang w:val="en-US" w:eastAsia="en-US"/>
              </w:rPr>
            </w:pPr>
            <w:proofErr w:type="spellStart"/>
            <w:r w:rsidRPr="00881F29">
              <w:rPr>
                <w:rFonts w:ascii="Verdana" w:hAnsi="Verdana" w:cs="Helvetica"/>
                <w:sz w:val="20"/>
                <w:szCs w:val="20"/>
                <w:lang w:val="en-US" w:eastAsia="en-US"/>
              </w:rPr>
              <w:t>Northouse</w:t>
            </w:r>
            <w:proofErr w:type="spellEnd"/>
            <w:r w:rsidRPr="00881F29">
              <w:rPr>
                <w:rFonts w:ascii="Verdana" w:hAnsi="Verdana" w:cs="Helvetica"/>
                <w:sz w:val="20"/>
                <w:szCs w:val="20"/>
                <w:lang w:val="en-US" w:eastAsia="en-US"/>
              </w:rPr>
              <w:t xml:space="preserve">, P. G. (2010). </w:t>
            </w:r>
            <w:r w:rsidRPr="00881F29">
              <w:rPr>
                <w:rFonts w:ascii="Verdana" w:hAnsi="Verdana" w:cs="Helvetica"/>
                <w:i/>
                <w:sz w:val="20"/>
                <w:szCs w:val="20"/>
                <w:lang w:val="en-US" w:eastAsia="en-US"/>
              </w:rPr>
              <w:t>Leadership: Theory and Practice</w:t>
            </w:r>
            <w:r w:rsidRPr="00881F29">
              <w:rPr>
                <w:rFonts w:ascii="Verdana" w:hAnsi="Verdana" w:cs="Helvetica"/>
                <w:sz w:val="20"/>
                <w:szCs w:val="20"/>
                <w:lang w:val="en-US" w:eastAsia="en-US"/>
              </w:rPr>
              <w:t xml:space="preserve">. Los Angeles, Sage. </w:t>
            </w:r>
            <w:proofErr w:type="spellStart"/>
            <w:r w:rsidRPr="00881F29">
              <w:rPr>
                <w:rFonts w:ascii="Verdana" w:hAnsi="Verdana" w:cs="Helvetica"/>
                <w:sz w:val="20"/>
                <w:szCs w:val="20"/>
                <w:lang w:val="en-US" w:eastAsia="en-US"/>
              </w:rPr>
              <w:t>ch</w:t>
            </w:r>
            <w:proofErr w:type="spellEnd"/>
            <w:r w:rsidRPr="00881F29">
              <w:rPr>
                <w:rFonts w:ascii="Verdana" w:hAnsi="Verdana" w:cs="Helvetica"/>
                <w:sz w:val="20"/>
                <w:szCs w:val="20"/>
                <w:lang w:val="en-US" w:eastAsia="en-US"/>
              </w:rPr>
              <w:t xml:space="preserve"> 2,3</w:t>
            </w:r>
          </w:p>
          <w:p w14:paraId="48374AAD" w14:textId="77777777" w:rsidR="007A7D39" w:rsidRPr="00881F29" w:rsidRDefault="007A7D39" w:rsidP="00C50008">
            <w:pPr>
              <w:ind w:left="720" w:hanging="720"/>
              <w:rPr>
                <w:rFonts w:ascii="Verdana" w:hAnsi="Verdana"/>
                <w:color w:val="000000"/>
                <w:sz w:val="20"/>
                <w:szCs w:val="20"/>
                <w:lang w:val="en-US" w:eastAsia="en-US"/>
              </w:rPr>
            </w:pPr>
          </w:p>
          <w:p w14:paraId="358E9D0E" w14:textId="218DF3DE" w:rsidR="007A7D39" w:rsidRPr="00881F29" w:rsidRDefault="007A7D39" w:rsidP="00CA41C9">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Pr>
          <w:p w14:paraId="3B2BF52F" w14:textId="6D26A175" w:rsidR="007A7D39" w:rsidRPr="00881F29" w:rsidRDefault="007A7D39" w:rsidP="00B53596">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Forum </w:t>
            </w:r>
            <w:r w:rsidR="00217B63" w:rsidRPr="00881F29">
              <w:rPr>
                <w:rFonts w:ascii="Verdana" w:hAnsi="Verdana"/>
                <w:sz w:val="20"/>
                <w:szCs w:val="20"/>
              </w:rPr>
              <w:t>5</w:t>
            </w:r>
            <w:r w:rsidRPr="00881F29">
              <w:rPr>
                <w:rFonts w:ascii="Verdana" w:hAnsi="Verdana"/>
                <w:sz w:val="20"/>
                <w:szCs w:val="20"/>
              </w:rPr>
              <w:t>: Self Analysis of traits &lt;&lt;to be redeveloped&gt;&gt;</w:t>
            </w:r>
          </w:p>
        </w:tc>
      </w:tr>
      <w:tr w:rsidR="007A7D39" w:rsidRPr="00881F29" w14:paraId="617648E5" w14:textId="77777777" w:rsidTr="0049679C">
        <w:tc>
          <w:tcPr>
            <w:tcW w:w="4860" w:type="dxa"/>
          </w:tcPr>
          <w:p w14:paraId="725D1CFA" w14:textId="4980B24F" w:rsidR="007A7D39" w:rsidRPr="00881F29" w:rsidRDefault="007A7D39" w:rsidP="00786CCF">
            <w:pPr>
              <w:numPr>
                <w:ilvl w:val="0"/>
                <w:numId w:val="9"/>
              </w:numPr>
              <w:overflowPunct w:val="0"/>
              <w:autoSpaceDE w:val="0"/>
              <w:autoSpaceDN w:val="0"/>
              <w:adjustRightInd w:val="0"/>
              <w:ind w:left="0" w:firstLine="0"/>
              <w:textAlignment w:val="baseline"/>
              <w:rPr>
                <w:rFonts w:ascii="Verdana" w:hAnsi="Verdana"/>
                <w:b/>
                <w:sz w:val="20"/>
                <w:szCs w:val="20"/>
              </w:rPr>
            </w:pPr>
            <w:r w:rsidRPr="00881F29">
              <w:rPr>
                <w:rFonts w:ascii="Verdana" w:hAnsi="Verdana"/>
                <w:b/>
                <w:sz w:val="20"/>
                <w:szCs w:val="20"/>
              </w:rPr>
              <w:t>Church-planting Movement (CPM) in the Slums</w:t>
            </w:r>
          </w:p>
          <w:p w14:paraId="792D9EF9" w14:textId="77777777" w:rsidR="007A7D39" w:rsidRPr="00881F29" w:rsidRDefault="007A7D39" w:rsidP="00FE7CDF">
            <w:pPr>
              <w:numPr>
                <w:ilvl w:val="0"/>
                <w:numId w:val="4"/>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Case Studies from the slums</w:t>
            </w:r>
          </w:p>
          <w:p w14:paraId="6638B5E8" w14:textId="77777777" w:rsidR="007A7D39" w:rsidRPr="00881F29" w:rsidRDefault="007A7D39" w:rsidP="00F26713">
            <w:pPr>
              <w:pStyle w:val="ListParagraph"/>
              <w:numPr>
                <w:ilvl w:val="0"/>
                <w:numId w:val="4"/>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AOG in Brazil</w:t>
            </w:r>
          </w:p>
          <w:p w14:paraId="28A78470" w14:textId="77777777" w:rsidR="007A7D39" w:rsidRPr="00881F29" w:rsidRDefault="007A7D39" w:rsidP="00A362BB">
            <w:pPr>
              <w:pStyle w:val="ListParagraph"/>
              <w:numPr>
                <w:ilvl w:val="0"/>
                <w:numId w:val="26"/>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Middle Class Churches impacting the poor</w:t>
            </w:r>
          </w:p>
          <w:p w14:paraId="3D907988" w14:textId="77777777" w:rsidR="007A7D39" w:rsidRPr="00881F29" w:rsidRDefault="007A7D39" w:rsidP="00A362BB">
            <w:pPr>
              <w:numPr>
                <w:ilvl w:val="0"/>
                <w:numId w:val="27"/>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Deliverance Tabernacle in Delhi</w:t>
            </w:r>
          </w:p>
          <w:p w14:paraId="6A931CC3" w14:textId="77777777" w:rsidR="007A7D39" w:rsidRPr="00881F29" w:rsidRDefault="007A7D39" w:rsidP="00A362BB">
            <w:pPr>
              <w:numPr>
                <w:ilvl w:val="0"/>
                <w:numId w:val="27"/>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ACA in Chennai</w:t>
            </w:r>
          </w:p>
          <w:p w14:paraId="28C3542F" w14:textId="77777777" w:rsidR="007A7D39" w:rsidRPr="00881F29" w:rsidRDefault="007A7D39" w:rsidP="00A362BB">
            <w:pPr>
              <w:numPr>
                <w:ilvl w:val="0"/>
                <w:numId w:val="27"/>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Nairobi Chapel</w:t>
            </w:r>
          </w:p>
        </w:tc>
        <w:tc>
          <w:tcPr>
            <w:tcW w:w="5400" w:type="dxa"/>
          </w:tcPr>
          <w:p w14:paraId="688165C4"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i/>
                <w:noProof/>
                <w:sz w:val="20"/>
                <w:szCs w:val="20"/>
              </w:rPr>
            </w:pPr>
            <w:r w:rsidRPr="00881F29">
              <w:rPr>
                <w:rFonts w:ascii="Verdana" w:hAnsi="Verdana"/>
                <w:noProof/>
                <w:sz w:val="20"/>
                <w:szCs w:val="20"/>
              </w:rPr>
              <w:t xml:space="preserve">Garrison, David. (2005) </w:t>
            </w:r>
            <w:r w:rsidRPr="00881F29">
              <w:rPr>
                <w:rFonts w:ascii="Verdana" w:hAnsi="Verdana"/>
                <w:i/>
                <w:noProof/>
                <w:sz w:val="20"/>
                <w:szCs w:val="20"/>
              </w:rPr>
              <w:t xml:space="preserve">Churchplanting Movements. </w:t>
            </w:r>
          </w:p>
          <w:p w14:paraId="4729F01C" w14:textId="663C0F41" w:rsidR="007A7D39" w:rsidRPr="00881F29" w:rsidRDefault="007A7D39" w:rsidP="00867786">
            <w:pPr>
              <w:spacing w:before="2" w:after="2"/>
              <w:ind w:left="720" w:right="144" w:hanging="720"/>
              <w:jc w:val="both"/>
              <w:rPr>
                <w:rFonts w:ascii="Verdana" w:hAnsi="Verdana"/>
                <w:sz w:val="20"/>
                <w:szCs w:val="20"/>
              </w:rPr>
            </w:pPr>
            <w:r w:rsidRPr="00881F29">
              <w:rPr>
                <w:rFonts w:ascii="Verdana" w:hAnsi="Verdana"/>
                <w:noProof/>
                <w:sz w:val="20"/>
                <w:szCs w:val="20"/>
              </w:rPr>
              <w:t>Grigg, Viv.</w:t>
            </w:r>
            <w:r w:rsidRPr="00881F29">
              <w:rPr>
                <w:rFonts w:ascii="Verdana" w:hAnsi="Verdana"/>
                <w:sz w:val="20"/>
                <w:szCs w:val="20"/>
              </w:rPr>
              <w:t xml:space="preserve"> (2004). From Churches to Movements. </w:t>
            </w:r>
            <w:r w:rsidRPr="00881F29">
              <w:rPr>
                <w:rFonts w:ascii="Verdana" w:hAnsi="Verdana"/>
                <w:i/>
                <w:sz w:val="20"/>
                <w:szCs w:val="20"/>
              </w:rPr>
              <w:t>Companion to the Poor</w:t>
            </w:r>
            <w:r w:rsidRPr="00881F29">
              <w:rPr>
                <w:rFonts w:ascii="Verdana" w:hAnsi="Verdana"/>
                <w:sz w:val="20"/>
                <w:szCs w:val="20"/>
              </w:rPr>
              <w:t xml:space="preserve">. Authentic Press. </w:t>
            </w:r>
            <w:proofErr w:type="spellStart"/>
            <w:r w:rsidRPr="00881F29">
              <w:rPr>
                <w:rFonts w:ascii="Verdana" w:hAnsi="Verdana"/>
                <w:sz w:val="20"/>
                <w:szCs w:val="20"/>
              </w:rPr>
              <w:t>Ch</w:t>
            </w:r>
            <w:proofErr w:type="spellEnd"/>
            <w:r w:rsidRPr="00881F29">
              <w:rPr>
                <w:rFonts w:ascii="Verdana" w:hAnsi="Verdana"/>
                <w:sz w:val="20"/>
                <w:szCs w:val="20"/>
              </w:rPr>
              <w:t xml:space="preserve"> 17.</w:t>
            </w:r>
          </w:p>
          <w:p w14:paraId="2EED4F32" w14:textId="22642CCC" w:rsidR="007A7D39" w:rsidRPr="00881F29" w:rsidRDefault="007A7D39" w:rsidP="00867786">
            <w:pPr>
              <w:spacing w:before="2" w:after="2"/>
              <w:ind w:left="720" w:right="144" w:hanging="720"/>
              <w:jc w:val="both"/>
              <w:rPr>
                <w:rFonts w:ascii="Verdana" w:hAnsi="Verdana"/>
                <w:sz w:val="20"/>
                <w:szCs w:val="20"/>
              </w:rPr>
            </w:pPr>
            <w:r w:rsidRPr="00881F29">
              <w:rPr>
                <w:rFonts w:ascii="Verdana" w:hAnsi="Verdana"/>
                <w:sz w:val="20"/>
                <w:szCs w:val="20"/>
              </w:rPr>
              <w:t>---- (2005). Leadership for Multiplying Movements.</w:t>
            </w:r>
            <w:r w:rsidRPr="00881F29">
              <w:rPr>
                <w:rFonts w:ascii="Verdana" w:hAnsi="Verdana"/>
                <w:i/>
                <w:sz w:val="20"/>
                <w:szCs w:val="20"/>
              </w:rPr>
              <w:t xml:space="preserve"> Cry of the Urban Poor</w:t>
            </w:r>
            <w:r w:rsidRPr="00881F29">
              <w:rPr>
                <w:rFonts w:ascii="Verdana" w:hAnsi="Verdana"/>
                <w:sz w:val="20"/>
                <w:szCs w:val="20"/>
              </w:rPr>
              <w:t xml:space="preserve">. </w:t>
            </w:r>
            <w:r w:rsidRPr="00881F29">
              <w:rPr>
                <w:rFonts w:ascii="Verdana" w:hAnsi="Verdana"/>
                <w:sz w:val="20"/>
                <w:szCs w:val="20"/>
                <w:lang w:val="pt-BR"/>
              </w:rPr>
              <w:t xml:space="preserve">GA, USA: </w:t>
            </w:r>
            <w:proofErr w:type="spellStart"/>
            <w:r w:rsidRPr="00881F29">
              <w:rPr>
                <w:rFonts w:ascii="Verdana" w:hAnsi="Verdana"/>
                <w:sz w:val="20"/>
                <w:szCs w:val="20"/>
                <w:lang w:val="pt-BR"/>
              </w:rPr>
              <w:t>Authentic</w:t>
            </w:r>
            <w:proofErr w:type="spellEnd"/>
            <w:r w:rsidRPr="00881F29">
              <w:rPr>
                <w:rFonts w:ascii="Verdana" w:hAnsi="Verdana"/>
                <w:sz w:val="20"/>
                <w:szCs w:val="20"/>
                <w:lang w:val="pt-BR"/>
              </w:rPr>
              <w:t xml:space="preserve"> Medi</w:t>
            </w:r>
            <w:r w:rsidRPr="00881F29">
              <w:rPr>
                <w:rFonts w:ascii="Verdana" w:hAnsi="Verdana"/>
                <w:sz w:val="20"/>
                <w:szCs w:val="20"/>
              </w:rPr>
              <w:t xml:space="preserve">a. </w:t>
            </w:r>
            <w:proofErr w:type="spellStart"/>
            <w:r w:rsidRPr="00881F29">
              <w:rPr>
                <w:rFonts w:ascii="Verdana" w:hAnsi="Verdana"/>
                <w:sz w:val="20"/>
                <w:szCs w:val="20"/>
              </w:rPr>
              <w:t>Ch</w:t>
            </w:r>
            <w:proofErr w:type="spellEnd"/>
            <w:r w:rsidRPr="00881F29">
              <w:rPr>
                <w:rFonts w:ascii="Verdana" w:hAnsi="Verdana"/>
                <w:sz w:val="20"/>
                <w:szCs w:val="20"/>
              </w:rPr>
              <w:t xml:space="preserve"> 19.</w:t>
            </w:r>
          </w:p>
          <w:p w14:paraId="6103EFA7"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lastRenderedPageBreak/>
              <w:t xml:space="preserve">Martin, David. (1990). </w:t>
            </w:r>
            <w:r w:rsidRPr="00881F29">
              <w:rPr>
                <w:rFonts w:ascii="Verdana" w:hAnsi="Verdana"/>
                <w:i/>
                <w:sz w:val="20"/>
                <w:szCs w:val="20"/>
              </w:rPr>
              <w:t>Tongues of Fire: The Explosion of Protestantism in Latin America</w:t>
            </w:r>
            <w:r w:rsidRPr="00881F29">
              <w:rPr>
                <w:rFonts w:ascii="Verdana" w:hAnsi="Verdana"/>
                <w:sz w:val="20"/>
                <w:szCs w:val="20"/>
              </w:rPr>
              <w:t xml:space="preserve">. Cambridge, MA: Basil Blackwell. </w:t>
            </w:r>
            <w:proofErr w:type="spellStart"/>
            <w:r w:rsidRPr="00881F29">
              <w:rPr>
                <w:rFonts w:ascii="Verdana" w:hAnsi="Verdana"/>
                <w:sz w:val="20"/>
                <w:szCs w:val="20"/>
              </w:rPr>
              <w:t>Chs</w:t>
            </w:r>
            <w:proofErr w:type="spellEnd"/>
            <w:r w:rsidRPr="00881F29">
              <w:rPr>
                <w:rFonts w:ascii="Verdana" w:hAnsi="Verdana"/>
                <w:sz w:val="20"/>
                <w:szCs w:val="20"/>
              </w:rPr>
              <w:t xml:space="preserve"> 9-12.</w:t>
            </w:r>
          </w:p>
          <w:p w14:paraId="6F0DC63D"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Bruce </w:t>
            </w:r>
            <w:proofErr w:type="spellStart"/>
            <w:r w:rsidRPr="00881F29">
              <w:rPr>
                <w:rFonts w:ascii="Verdana" w:hAnsi="Verdana"/>
                <w:sz w:val="20"/>
                <w:szCs w:val="20"/>
              </w:rPr>
              <w:t>ch</w:t>
            </w:r>
            <w:proofErr w:type="spellEnd"/>
            <w:r w:rsidRPr="00881F29">
              <w:rPr>
                <w:rFonts w:ascii="Verdana" w:hAnsi="Verdana"/>
                <w:sz w:val="20"/>
                <w:szCs w:val="20"/>
              </w:rPr>
              <w:t xml:space="preserve"> 13-14</w:t>
            </w:r>
          </w:p>
          <w:p w14:paraId="7E7AF390" w14:textId="5FEE22A5"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Berg, M. and P. E. </w:t>
            </w:r>
            <w:proofErr w:type="spellStart"/>
            <w:r w:rsidRPr="00881F29">
              <w:rPr>
                <w:rFonts w:ascii="Verdana" w:hAnsi="Verdana"/>
                <w:sz w:val="20"/>
                <w:szCs w:val="20"/>
                <w:lang w:val="en-US" w:eastAsia="en-US"/>
              </w:rPr>
              <w:t>Pretiz</w:t>
            </w:r>
            <w:proofErr w:type="spellEnd"/>
            <w:r w:rsidRPr="00881F29">
              <w:rPr>
                <w:rFonts w:ascii="Verdana" w:hAnsi="Verdana"/>
                <w:sz w:val="20"/>
                <w:szCs w:val="20"/>
                <w:lang w:val="en-US" w:eastAsia="en-US"/>
              </w:rPr>
              <w:t xml:space="preserve"> (1992). Is Christ </w:t>
            </w:r>
            <w:proofErr w:type="gramStart"/>
            <w:r w:rsidRPr="00881F29">
              <w:rPr>
                <w:rFonts w:ascii="Verdana" w:hAnsi="Verdana"/>
                <w:sz w:val="20"/>
                <w:szCs w:val="20"/>
                <w:lang w:val="en-US" w:eastAsia="en-US"/>
              </w:rPr>
              <w:t>the the</w:t>
            </w:r>
            <w:proofErr w:type="gramEnd"/>
            <w:r w:rsidRPr="00881F29">
              <w:rPr>
                <w:rFonts w:ascii="Verdana" w:hAnsi="Verdana"/>
                <w:sz w:val="20"/>
                <w:szCs w:val="20"/>
                <w:lang w:val="en-US" w:eastAsia="en-US"/>
              </w:rPr>
              <w:t xml:space="preserve"> Answer? </w:t>
            </w:r>
            <w:r w:rsidRPr="00881F29">
              <w:rPr>
                <w:rFonts w:ascii="Verdana" w:hAnsi="Verdana"/>
                <w:i/>
                <w:iCs/>
                <w:sz w:val="20"/>
                <w:szCs w:val="20"/>
                <w:lang w:val="en-US" w:eastAsia="en-US"/>
              </w:rPr>
              <w:t>The Gospel People of Latin America</w:t>
            </w:r>
            <w:r w:rsidRPr="00881F29">
              <w:rPr>
                <w:rFonts w:ascii="Verdana" w:hAnsi="Verdana"/>
                <w:sz w:val="20"/>
                <w:szCs w:val="20"/>
                <w:lang w:val="en-US" w:eastAsia="en-US"/>
              </w:rPr>
              <w:t>. Monrovia, Calif. Miami, Fla., MARC World Vision International  &amp; Latin America Mission</w:t>
            </w:r>
            <w:r w:rsidRPr="00881F29">
              <w:rPr>
                <w:rFonts w:ascii="Verdana" w:hAnsi="Verdana"/>
                <w:b/>
                <w:bCs/>
                <w:sz w:val="20"/>
                <w:szCs w:val="20"/>
                <w:lang w:val="en-US" w:eastAsia="en-US"/>
              </w:rPr>
              <w:t xml:space="preserve">: </w:t>
            </w:r>
            <w:r w:rsidRPr="00881F29">
              <w:rPr>
                <w:rFonts w:ascii="Verdana" w:hAnsi="Verdana"/>
                <w:sz w:val="20"/>
                <w:szCs w:val="20"/>
                <w:lang w:val="en-US" w:eastAsia="en-US"/>
              </w:rPr>
              <w:t xml:space="preserve">141-148. </w:t>
            </w:r>
          </w:p>
          <w:p w14:paraId="4DDEE09C" w14:textId="3104F49A"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Carol Davis (2012) </w:t>
            </w:r>
            <w:proofErr w:type="gramStart"/>
            <w:r w:rsidRPr="00881F29">
              <w:rPr>
                <w:rFonts w:ascii="Verdana" w:hAnsi="Verdana"/>
                <w:i/>
                <w:sz w:val="20"/>
                <w:szCs w:val="20"/>
                <w:lang w:val="en-US" w:eastAsia="en-US"/>
              </w:rPr>
              <w:t>Its</w:t>
            </w:r>
            <w:proofErr w:type="gramEnd"/>
            <w:r w:rsidRPr="00881F29">
              <w:rPr>
                <w:rFonts w:ascii="Verdana" w:hAnsi="Verdana"/>
                <w:i/>
                <w:sz w:val="20"/>
                <w:szCs w:val="20"/>
                <w:lang w:val="en-US" w:eastAsia="en-US"/>
              </w:rPr>
              <w:t xml:space="preserve"> Huge: 5 Lessons the American Church is Learning from CPMs</w:t>
            </w:r>
            <w:r w:rsidRPr="00881F29">
              <w:rPr>
                <w:rFonts w:ascii="Verdana" w:hAnsi="Verdana"/>
                <w:sz w:val="20"/>
                <w:szCs w:val="20"/>
                <w:lang w:val="en-US" w:eastAsia="en-US"/>
              </w:rPr>
              <w:t>. Unpublished paper.</w:t>
            </w:r>
          </w:p>
          <w:p w14:paraId="7A5B9FE7" w14:textId="77777777" w:rsidR="007A7D39" w:rsidRPr="00881F29" w:rsidRDefault="007A7D39" w:rsidP="00867786">
            <w:pPr>
              <w:widowControl w:val="0"/>
              <w:autoSpaceDE w:val="0"/>
              <w:autoSpaceDN w:val="0"/>
              <w:adjustRightInd w:val="0"/>
              <w:ind w:left="720" w:right="144" w:hanging="720"/>
              <w:jc w:val="both"/>
              <w:rPr>
                <w:rFonts w:ascii="Verdana" w:hAnsi="Verdana"/>
                <w:noProof/>
                <w:sz w:val="20"/>
                <w:szCs w:val="20"/>
              </w:rPr>
            </w:pPr>
            <w:r w:rsidRPr="00881F29">
              <w:rPr>
                <w:rFonts w:ascii="Verdana" w:hAnsi="Verdana"/>
                <w:noProof/>
                <w:sz w:val="20"/>
                <w:szCs w:val="20"/>
              </w:rPr>
              <w:t xml:space="preserve">Schwarz, C. A. (1998). </w:t>
            </w:r>
            <w:r w:rsidRPr="00881F29">
              <w:rPr>
                <w:rFonts w:ascii="Verdana" w:hAnsi="Verdana"/>
                <w:i/>
                <w:noProof/>
                <w:sz w:val="20"/>
                <w:szCs w:val="20"/>
              </w:rPr>
              <w:t>Natural Church Development : a Guide to Eight Essential Qualities of Healthy Churches</w:t>
            </w:r>
            <w:r w:rsidRPr="00881F29">
              <w:rPr>
                <w:rFonts w:ascii="Verdana" w:hAnsi="Verdana"/>
                <w:noProof/>
                <w:sz w:val="20"/>
                <w:szCs w:val="20"/>
              </w:rPr>
              <w:t xml:space="preserve">. Carol Stream, IL, ChurchSmart Resources. </w:t>
            </w:r>
          </w:p>
          <w:p w14:paraId="28125BF4" w14:textId="7AEE2FB8" w:rsidR="007A7D39" w:rsidRPr="00881F29" w:rsidRDefault="007A7D39" w:rsidP="00867786">
            <w:pPr>
              <w:widowControl w:val="0"/>
              <w:autoSpaceDE w:val="0"/>
              <w:autoSpaceDN w:val="0"/>
              <w:adjustRightInd w:val="0"/>
              <w:ind w:left="720" w:right="144" w:hanging="720"/>
              <w:jc w:val="both"/>
              <w:rPr>
                <w:rFonts w:ascii="Verdana" w:hAnsi="Verdana"/>
                <w:noProof/>
                <w:sz w:val="20"/>
                <w:szCs w:val="20"/>
              </w:rPr>
            </w:pPr>
            <w:r w:rsidRPr="00881F29">
              <w:rPr>
                <w:rFonts w:ascii="Verdana" w:hAnsi="Verdana"/>
                <w:noProof/>
                <w:sz w:val="20"/>
                <w:szCs w:val="20"/>
              </w:rPr>
              <w:t xml:space="preserve">Wagner, C. P. (1998). </w:t>
            </w:r>
            <w:r w:rsidRPr="00881F29">
              <w:rPr>
                <w:rFonts w:ascii="Verdana" w:hAnsi="Verdana"/>
                <w:i/>
                <w:noProof/>
                <w:sz w:val="20"/>
                <w:szCs w:val="20"/>
              </w:rPr>
              <w:t>The New Apostolic Churches</w:t>
            </w:r>
            <w:r w:rsidRPr="00881F29">
              <w:rPr>
                <w:rFonts w:ascii="Verdana" w:hAnsi="Verdana"/>
                <w:noProof/>
                <w:sz w:val="20"/>
                <w:szCs w:val="20"/>
              </w:rPr>
              <w:t>. Ventura, Calif., Regal. Pp 13-25</w:t>
            </w:r>
          </w:p>
          <w:p w14:paraId="6CFA3903" w14:textId="0C62FA51" w:rsidR="007A7D39" w:rsidRPr="00881F29" w:rsidRDefault="007A7D39" w:rsidP="00CC73F2">
            <w:pPr>
              <w:spacing w:before="2" w:after="2"/>
              <w:ind w:left="720" w:hanging="720"/>
              <w:rPr>
                <w:rFonts w:ascii="Verdana" w:hAnsi="Verdana"/>
                <w:sz w:val="20"/>
                <w:szCs w:val="20"/>
              </w:rPr>
            </w:pPr>
            <w:r w:rsidRPr="00881F29">
              <w:rPr>
                <w:rFonts w:ascii="Verdana" w:hAnsi="Verdana"/>
                <w:sz w:val="20"/>
                <w:szCs w:val="20"/>
              </w:rPr>
              <w:t xml:space="preserve">Ralph Winters and Steven Hawthorn, </w:t>
            </w:r>
            <w:proofErr w:type="spellStart"/>
            <w:r w:rsidRPr="00881F29">
              <w:rPr>
                <w:rFonts w:ascii="Verdana" w:hAnsi="Verdana"/>
                <w:sz w:val="20"/>
                <w:szCs w:val="20"/>
              </w:rPr>
              <w:t>eds</w:t>
            </w:r>
            <w:proofErr w:type="spellEnd"/>
            <w:r w:rsidRPr="00881F29">
              <w:rPr>
                <w:rFonts w:ascii="Verdana" w:hAnsi="Verdana"/>
                <w:sz w:val="20"/>
                <w:szCs w:val="20"/>
              </w:rPr>
              <w:t xml:space="preserve">, (1999) </w:t>
            </w:r>
            <w:r w:rsidRPr="00881F29">
              <w:rPr>
                <w:rFonts w:ascii="Verdana" w:hAnsi="Verdana"/>
                <w:i/>
                <w:sz w:val="20"/>
                <w:szCs w:val="20"/>
              </w:rPr>
              <w:t>Perspectives on the World Christian Movement.</w:t>
            </w:r>
            <w:r w:rsidRPr="00881F29">
              <w:rPr>
                <w:rFonts w:ascii="Verdana" w:hAnsi="Verdana"/>
                <w:sz w:val="20"/>
                <w:szCs w:val="20"/>
              </w:rPr>
              <w:t xml:space="preserve">  William Carey Library. Chaps 39, 103, 104, 106,108, 111, 117, 120, 121 </w:t>
            </w:r>
          </w:p>
          <w:p w14:paraId="5095F7D4" w14:textId="6BBE9E6A" w:rsidR="007A7D39" w:rsidRPr="00881F29" w:rsidRDefault="007A7D39" w:rsidP="00C50008">
            <w:pPr>
              <w:spacing w:before="2" w:after="2"/>
              <w:ind w:left="720" w:hanging="720"/>
              <w:rPr>
                <w:rFonts w:ascii="Verdana" w:hAnsi="Verdana"/>
                <w:sz w:val="20"/>
                <w:szCs w:val="20"/>
              </w:rPr>
            </w:pPr>
            <w:r w:rsidRPr="00881F29">
              <w:rPr>
                <w:rFonts w:ascii="Verdana" w:hAnsi="Verdana"/>
                <w:sz w:val="20"/>
                <w:szCs w:val="20"/>
              </w:rPr>
              <w:t>Lim, David. (</w:t>
            </w:r>
            <w:proofErr w:type="gramStart"/>
            <w:r w:rsidRPr="00881F29">
              <w:rPr>
                <w:rFonts w:ascii="Verdana" w:hAnsi="Verdana"/>
                <w:sz w:val="20"/>
                <w:szCs w:val="20"/>
              </w:rPr>
              <w:t>c2000</w:t>
            </w:r>
            <w:proofErr w:type="gramEnd"/>
            <w:r w:rsidRPr="00881F29">
              <w:rPr>
                <w:rFonts w:ascii="Verdana" w:hAnsi="Verdana"/>
                <w:sz w:val="20"/>
                <w:szCs w:val="20"/>
              </w:rPr>
              <w:t>) Mobilizing the Local Church in Evangelism and Mission. Unpublished paper.</w:t>
            </w:r>
          </w:p>
          <w:p w14:paraId="72197623" w14:textId="264B7F03"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____ (</w:t>
            </w:r>
            <w:proofErr w:type="gramStart"/>
            <w:r w:rsidRPr="00881F29">
              <w:rPr>
                <w:rFonts w:ascii="Verdana" w:hAnsi="Verdana"/>
                <w:sz w:val="20"/>
                <w:szCs w:val="20"/>
              </w:rPr>
              <w:t>2009)</w:t>
            </w:r>
            <w:proofErr w:type="spellStart"/>
            <w:r w:rsidRPr="00881F29">
              <w:rPr>
                <w:rFonts w:ascii="Verdana" w:hAnsi="Verdana"/>
                <w:sz w:val="20"/>
                <w:szCs w:val="20"/>
              </w:rPr>
              <w:t>Churchplanting</w:t>
            </w:r>
            <w:proofErr w:type="spellEnd"/>
            <w:proofErr w:type="gramEnd"/>
            <w:r w:rsidRPr="00881F29">
              <w:rPr>
                <w:rFonts w:ascii="Verdana" w:hAnsi="Verdana"/>
                <w:sz w:val="20"/>
                <w:szCs w:val="20"/>
              </w:rPr>
              <w:t xml:space="preserve"> Movements: The Only Way to Disciple a Nation. Unpublished paper.</w:t>
            </w:r>
          </w:p>
          <w:p w14:paraId="37ED6870" w14:textId="768218B3" w:rsidR="007A7D39" w:rsidRPr="00881F29" w:rsidRDefault="007A7D39" w:rsidP="0066626A">
            <w:pPr>
              <w:ind w:left="720" w:hanging="720"/>
              <w:rPr>
                <w:rFonts w:ascii="Verdana" w:hAnsi="Verdana"/>
                <w:sz w:val="20"/>
                <w:szCs w:val="20"/>
              </w:rPr>
            </w:pPr>
            <w:r w:rsidRPr="00881F29">
              <w:rPr>
                <w:rFonts w:ascii="Verdana" w:hAnsi="Verdana"/>
                <w:sz w:val="20"/>
                <w:szCs w:val="20"/>
              </w:rPr>
              <w:t xml:space="preserve">____  (2009) </w:t>
            </w:r>
            <w:proofErr w:type="spellStart"/>
            <w:r w:rsidRPr="00881F29">
              <w:rPr>
                <w:rFonts w:ascii="Verdana" w:hAnsi="Verdana"/>
                <w:sz w:val="20"/>
                <w:szCs w:val="20"/>
              </w:rPr>
              <w:t>Catalyzing</w:t>
            </w:r>
            <w:proofErr w:type="spellEnd"/>
            <w:r w:rsidRPr="00881F29">
              <w:rPr>
                <w:rFonts w:ascii="Verdana" w:hAnsi="Verdana"/>
                <w:sz w:val="20"/>
                <w:szCs w:val="20"/>
              </w:rPr>
              <w:t xml:space="preserve"> “Insider Movements” </w:t>
            </w:r>
            <w:proofErr w:type="gramStart"/>
            <w:r w:rsidRPr="00881F29">
              <w:rPr>
                <w:rFonts w:ascii="Verdana" w:hAnsi="Verdana"/>
                <w:sz w:val="20"/>
                <w:szCs w:val="20"/>
              </w:rPr>
              <w:t>Among the Unreached</w:t>
            </w:r>
            <w:proofErr w:type="gramEnd"/>
            <w:r w:rsidRPr="00881F29">
              <w:rPr>
                <w:rFonts w:ascii="Verdana" w:hAnsi="Verdana"/>
                <w:sz w:val="20"/>
                <w:szCs w:val="20"/>
              </w:rPr>
              <w:t xml:space="preserve">.  </w:t>
            </w:r>
            <w:proofErr w:type="gramStart"/>
            <w:r w:rsidRPr="00881F29">
              <w:rPr>
                <w:rFonts w:ascii="Verdana" w:hAnsi="Verdana"/>
                <w:sz w:val="20"/>
                <w:szCs w:val="20"/>
              </w:rPr>
              <w:t>unpublished</w:t>
            </w:r>
            <w:proofErr w:type="gramEnd"/>
            <w:r w:rsidRPr="00881F29">
              <w:rPr>
                <w:rFonts w:ascii="Verdana" w:hAnsi="Verdana"/>
                <w:sz w:val="20"/>
                <w:szCs w:val="20"/>
              </w:rPr>
              <w:t xml:space="preserve"> paper.</w:t>
            </w:r>
          </w:p>
          <w:p w14:paraId="635E5D01" w14:textId="6FB8F73D" w:rsidR="007A7D39" w:rsidRPr="00881F29" w:rsidRDefault="007A7D39" w:rsidP="0066626A">
            <w:pPr>
              <w:rPr>
                <w:rFonts w:ascii="Verdana" w:hAnsi="Verdana"/>
                <w:sz w:val="20"/>
                <w:szCs w:val="20"/>
              </w:rPr>
            </w:pPr>
            <w:r w:rsidRPr="00881F29">
              <w:rPr>
                <w:rFonts w:ascii="Verdana" w:hAnsi="Verdana"/>
                <w:sz w:val="20"/>
                <w:szCs w:val="20"/>
              </w:rPr>
              <w:tab/>
            </w:r>
            <w:r w:rsidRPr="00881F29">
              <w:rPr>
                <w:rFonts w:ascii="Verdana" w:hAnsi="Verdana"/>
                <w:sz w:val="20"/>
                <w:szCs w:val="20"/>
              </w:rPr>
              <w:tab/>
            </w:r>
            <w:r w:rsidRPr="00881F29">
              <w:rPr>
                <w:rFonts w:ascii="Verdana" w:hAnsi="Verdana"/>
                <w:sz w:val="20"/>
                <w:szCs w:val="20"/>
              </w:rPr>
              <w:tab/>
            </w:r>
            <w:r w:rsidRPr="00881F29">
              <w:rPr>
                <w:rFonts w:ascii="Verdana" w:hAnsi="Verdana"/>
                <w:sz w:val="20"/>
                <w:szCs w:val="20"/>
              </w:rPr>
              <w:tab/>
            </w:r>
            <w:r w:rsidRPr="00881F29">
              <w:rPr>
                <w:rFonts w:ascii="Verdana" w:hAnsi="Verdana"/>
                <w:sz w:val="20"/>
                <w:szCs w:val="20"/>
              </w:rPr>
              <w:tab/>
            </w:r>
          </w:p>
        </w:tc>
        <w:tc>
          <w:tcPr>
            <w:tcW w:w="2996" w:type="dxa"/>
          </w:tcPr>
          <w:p w14:paraId="3622E680" w14:textId="534D91C3" w:rsidR="007A7D39" w:rsidRPr="00881F29" w:rsidRDefault="007A7D39" w:rsidP="00FE7CDF">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lastRenderedPageBreak/>
              <w:t xml:space="preserve">Forum </w:t>
            </w:r>
            <w:r w:rsidR="00217B63" w:rsidRPr="00881F29">
              <w:rPr>
                <w:rFonts w:ascii="Verdana" w:hAnsi="Verdana"/>
                <w:sz w:val="20"/>
                <w:szCs w:val="20"/>
              </w:rPr>
              <w:t>6</w:t>
            </w:r>
            <w:r w:rsidRPr="00881F29">
              <w:rPr>
                <w:rFonts w:ascii="Verdana" w:hAnsi="Verdana"/>
                <w:sz w:val="20"/>
                <w:szCs w:val="20"/>
              </w:rPr>
              <w:t xml:space="preserve">: Identify the 10 most critical skills in forming a </w:t>
            </w:r>
            <w:proofErr w:type="spellStart"/>
            <w:r w:rsidRPr="00881F29">
              <w:rPr>
                <w:rFonts w:ascii="Verdana" w:hAnsi="Verdana"/>
                <w:sz w:val="20"/>
                <w:szCs w:val="20"/>
              </w:rPr>
              <w:t>churchplanting</w:t>
            </w:r>
            <w:proofErr w:type="spellEnd"/>
            <w:r w:rsidRPr="00881F29">
              <w:rPr>
                <w:rFonts w:ascii="Verdana" w:hAnsi="Verdana"/>
                <w:sz w:val="20"/>
                <w:szCs w:val="20"/>
              </w:rPr>
              <w:t xml:space="preserve"> movement</w:t>
            </w:r>
          </w:p>
          <w:p w14:paraId="73F18EFE" w14:textId="77777777" w:rsidR="007A7D39" w:rsidRPr="00881F29" w:rsidRDefault="007A7D39" w:rsidP="00FE7CDF">
            <w:pPr>
              <w:overflowPunct w:val="0"/>
              <w:autoSpaceDE w:val="0"/>
              <w:autoSpaceDN w:val="0"/>
              <w:adjustRightInd w:val="0"/>
              <w:textAlignment w:val="baseline"/>
              <w:rPr>
                <w:rFonts w:ascii="Verdana" w:hAnsi="Verdana"/>
                <w:sz w:val="20"/>
                <w:szCs w:val="20"/>
              </w:rPr>
            </w:pPr>
          </w:p>
          <w:p w14:paraId="1507A5F4" w14:textId="744A42B5" w:rsidR="007A7D39" w:rsidRPr="00881F29" w:rsidRDefault="007A7D39" w:rsidP="00DE7BD8">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Forum: Identify 10 core principles for success in establishing a movement </w:t>
            </w:r>
            <w:r w:rsidRPr="00881F29">
              <w:rPr>
                <w:rFonts w:ascii="Verdana" w:hAnsi="Verdana"/>
                <w:sz w:val="20"/>
                <w:szCs w:val="20"/>
              </w:rPr>
              <w:lastRenderedPageBreak/>
              <w:t>of 10,000 disciples, churches, engaged in communities, bringing some degree of transformation</w:t>
            </w:r>
          </w:p>
        </w:tc>
      </w:tr>
      <w:tr w:rsidR="007A7D39" w:rsidRPr="00881F29" w14:paraId="28DE956E" w14:textId="77777777" w:rsidTr="0049679C">
        <w:tc>
          <w:tcPr>
            <w:tcW w:w="4860" w:type="dxa"/>
          </w:tcPr>
          <w:p w14:paraId="10DA9A91" w14:textId="77777777" w:rsidR="007A7D39" w:rsidRPr="00881F29" w:rsidRDefault="007A7D39" w:rsidP="00490CC5">
            <w:pPr>
              <w:pStyle w:val="ListParagraph"/>
              <w:numPr>
                <w:ilvl w:val="0"/>
                <w:numId w:val="9"/>
              </w:numPr>
              <w:overflowPunct w:val="0"/>
              <w:autoSpaceDE w:val="0"/>
              <w:autoSpaceDN w:val="0"/>
              <w:adjustRightInd w:val="0"/>
              <w:textAlignment w:val="baseline"/>
              <w:rPr>
                <w:rFonts w:ascii="Verdana" w:hAnsi="Verdana"/>
                <w:b/>
                <w:sz w:val="20"/>
                <w:szCs w:val="20"/>
              </w:rPr>
            </w:pPr>
            <w:r w:rsidRPr="00881F29">
              <w:rPr>
                <w:rFonts w:ascii="Verdana" w:hAnsi="Verdana"/>
                <w:b/>
                <w:sz w:val="20"/>
                <w:szCs w:val="20"/>
              </w:rPr>
              <w:lastRenderedPageBreak/>
              <w:t>Principles of Movement Leadership</w:t>
            </w:r>
          </w:p>
          <w:p w14:paraId="2D686AB8" w14:textId="77777777" w:rsidR="007A7D39" w:rsidRPr="00881F29" w:rsidRDefault="007A7D39" w:rsidP="00A362BB">
            <w:pPr>
              <w:pStyle w:val="ListParagraph"/>
              <w:numPr>
                <w:ilvl w:val="0"/>
                <w:numId w:val="28"/>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Nine Principles From Churches to Movements</w:t>
            </w:r>
          </w:p>
          <w:p w14:paraId="19D2D79C" w14:textId="77777777" w:rsidR="007A7D39" w:rsidRPr="00881F29" w:rsidRDefault="007A7D39" w:rsidP="00A362BB">
            <w:pPr>
              <w:pStyle w:val="ListParagraph"/>
              <w:numPr>
                <w:ilvl w:val="0"/>
                <w:numId w:val="2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Critical Steps (Carol Davis)</w:t>
            </w:r>
          </w:p>
          <w:p w14:paraId="48A62914" w14:textId="77777777" w:rsidR="007A7D39" w:rsidRPr="00881F29" w:rsidRDefault="007A7D39" w:rsidP="00A362BB">
            <w:pPr>
              <w:pStyle w:val="ListParagraph"/>
              <w:numPr>
                <w:ilvl w:val="0"/>
                <w:numId w:val="21"/>
              </w:numPr>
              <w:overflowPunct w:val="0"/>
              <w:autoSpaceDE w:val="0"/>
              <w:autoSpaceDN w:val="0"/>
              <w:adjustRightInd w:val="0"/>
              <w:textAlignment w:val="baseline"/>
              <w:rPr>
                <w:rFonts w:ascii="Verdana" w:hAnsi="Verdana"/>
                <w:sz w:val="20"/>
                <w:szCs w:val="20"/>
              </w:rPr>
            </w:pPr>
            <w:proofErr w:type="spellStart"/>
            <w:r w:rsidRPr="00881F29">
              <w:rPr>
                <w:rFonts w:ascii="Verdana" w:hAnsi="Verdana"/>
                <w:sz w:val="20"/>
                <w:szCs w:val="20"/>
              </w:rPr>
              <w:lastRenderedPageBreak/>
              <w:t>Gerlach</w:t>
            </w:r>
            <w:proofErr w:type="spellEnd"/>
            <w:r w:rsidRPr="00881F29">
              <w:rPr>
                <w:rFonts w:ascii="Verdana" w:hAnsi="Verdana"/>
                <w:sz w:val="20"/>
                <w:szCs w:val="20"/>
              </w:rPr>
              <w:t xml:space="preserve"> and Hine’s Principles</w:t>
            </w:r>
          </w:p>
          <w:p w14:paraId="2982C0F4" w14:textId="77777777" w:rsidR="007A7D39" w:rsidRPr="00881F29" w:rsidRDefault="007A7D39" w:rsidP="00A362BB">
            <w:pPr>
              <w:pStyle w:val="ListParagraph"/>
              <w:numPr>
                <w:ilvl w:val="0"/>
                <w:numId w:val="21"/>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Coleman: Jesus’ Principles in the Training of the Twelve.</w:t>
            </w:r>
          </w:p>
          <w:p w14:paraId="18311E92" w14:textId="77777777" w:rsidR="007A7D39" w:rsidRPr="00881F29" w:rsidRDefault="007A7D39" w:rsidP="00A362BB">
            <w:pPr>
              <w:pStyle w:val="ListParagraph"/>
              <w:numPr>
                <w:ilvl w:val="0"/>
                <w:numId w:val="21"/>
              </w:numPr>
              <w:overflowPunct w:val="0"/>
              <w:autoSpaceDE w:val="0"/>
              <w:autoSpaceDN w:val="0"/>
              <w:adjustRightInd w:val="0"/>
              <w:textAlignment w:val="baseline"/>
              <w:rPr>
                <w:rFonts w:ascii="Verdana" w:hAnsi="Verdana"/>
                <w:sz w:val="20"/>
                <w:szCs w:val="20"/>
              </w:rPr>
            </w:pPr>
            <w:proofErr w:type="spellStart"/>
            <w:r w:rsidRPr="00881F29">
              <w:rPr>
                <w:rFonts w:ascii="Verdana" w:hAnsi="Verdana"/>
                <w:sz w:val="20"/>
                <w:szCs w:val="20"/>
              </w:rPr>
              <w:t>Tsu</w:t>
            </w:r>
            <w:proofErr w:type="spellEnd"/>
            <w:r w:rsidRPr="00881F29">
              <w:rPr>
                <w:rFonts w:ascii="Verdana" w:hAnsi="Verdana"/>
                <w:sz w:val="20"/>
                <w:szCs w:val="20"/>
              </w:rPr>
              <w:t>: the Art of War</w:t>
            </w:r>
          </w:p>
        </w:tc>
        <w:tc>
          <w:tcPr>
            <w:tcW w:w="5400" w:type="dxa"/>
          </w:tcPr>
          <w:p w14:paraId="2F6E76EB" w14:textId="709F812C"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sz w:val="20"/>
                <w:szCs w:val="20"/>
                <w:lang w:val="en-NZ"/>
              </w:rPr>
              <w:lastRenderedPageBreak/>
              <w:t xml:space="preserve">Grigg, Viv. (1992/2004). </w:t>
            </w:r>
            <w:r w:rsidRPr="00881F29">
              <w:rPr>
                <w:rFonts w:ascii="Verdana" w:hAnsi="Verdana"/>
                <w:i/>
                <w:sz w:val="20"/>
                <w:szCs w:val="20"/>
                <w:lang w:val="en-NZ"/>
              </w:rPr>
              <w:t>From Churches to Movements</w:t>
            </w:r>
            <w:r w:rsidRPr="00881F29">
              <w:rPr>
                <w:rFonts w:ascii="Verdana" w:hAnsi="Verdana"/>
                <w:sz w:val="20"/>
                <w:szCs w:val="20"/>
                <w:lang w:val="en-NZ"/>
              </w:rPr>
              <w:t xml:space="preserve">. </w:t>
            </w:r>
            <w:r w:rsidRPr="00881F29">
              <w:rPr>
                <w:rFonts w:ascii="Verdana" w:hAnsi="Verdana"/>
                <w:iCs/>
                <w:sz w:val="20"/>
                <w:szCs w:val="20"/>
                <w:lang w:val="en-NZ"/>
              </w:rPr>
              <w:t>Cry of the Urban Poor, ch 17</w:t>
            </w:r>
            <w:r w:rsidRPr="00881F29">
              <w:rPr>
                <w:rFonts w:ascii="Verdana" w:hAnsi="Verdana"/>
                <w:sz w:val="20"/>
                <w:szCs w:val="20"/>
                <w:lang w:val="en-NZ"/>
              </w:rPr>
              <w:t xml:space="preserve">. </w:t>
            </w:r>
          </w:p>
          <w:p w14:paraId="3BD4F1D5"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Coleman, R. E. (1993). </w:t>
            </w:r>
            <w:r w:rsidRPr="00881F29">
              <w:rPr>
                <w:rFonts w:ascii="Verdana" w:hAnsi="Verdana"/>
                <w:i/>
                <w:iCs/>
                <w:sz w:val="20"/>
                <w:szCs w:val="20"/>
                <w:lang w:val="en-US" w:eastAsia="en-US"/>
              </w:rPr>
              <w:t>The Master Plan of Evangelism</w:t>
            </w:r>
            <w:r w:rsidRPr="00881F29">
              <w:rPr>
                <w:rFonts w:ascii="Verdana" w:hAnsi="Verdana"/>
                <w:sz w:val="20"/>
                <w:szCs w:val="20"/>
                <w:lang w:val="en-US" w:eastAsia="en-US"/>
              </w:rPr>
              <w:t xml:space="preserve">. Grand Rapids, MI, </w:t>
            </w:r>
            <w:proofErr w:type="spellStart"/>
            <w:r w:rsidRPr="00881F29">
              <w:rPr>
                <w:rFonts w:ascii="Verdana" w:hAnsi="Verdana"/>
                <w:sz w:val="20"/>
                <w:szCs w:val="20"/>
                <w:lang w:val="en-US" w:eastAsia="en-US"/>
              </w:rPr>
              <w:lastRenderedPageBreak/>
              <w:t>Revellbooks</w:t>
            </w:r>
            <w:proofErr w:type="spellEnd"/>
            <w:r w:rsidRPr="00881F29">
              <w:rPr>
                <w:rFonts w:ascii="Verdana" w:hAnsi="Verdana"/>
                <w:sz w:val="20"/>
                <w:szCs w:val="20"/>
                <w:lang w:val="en-US" w:eastAsia="en-US"/>
              </w:rPr>
              <w:t xml:space="preserve">. </w:t>
            </w:r>
          </w:p>
          <w:p w14:paraId="734E57C3"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12 Steps to Successful Growth</w:t>
            </w:r>
          </w:p>
          <w:p w14:paraId="1F89B673" w14:textId="77777777" w:rsidR="007A7D39" w:rsidRPr="00881F29" w:rsidRDefault="007A7D39" w:rsidP="00867786">
            <w:pPr>
              <w:spacing w:before="2" w:after="2"/>
              <w:ind w:left="720" w:right="144" w:hanging="720"/>
              <w:jc w:val="both"/>
              <w:rPr>
                <w:rFonts w:ascii="Verdana" w:hAnsi="Verdana"/>
                <w:noProof/>
                <w:sz w:val="20"/>
                <w:szCs w:val="20"/>
              </w:rPr>
            </w:pPr>
            <w:r w:rsidRPr="00881F29">
              <w:rPr>
                <w:rFonts w:ascii="Verdana" w:hAnsi="Verdana"/>
                <w:noProof/>
                <w:sz w:val="20"/>
                <w:szCs w:val="20"/>
              </w:rPr>
              <w:t xml:space="preserve">Sunzi and T. F. Cleary (1988). </w:t>
            </w:r>
            <w:r w:rsidRPr="00881F29">
              <w:rPr>
                <w:rFonts w:ascii="Verdana" w:hAnsi="Verdana"/>
                <w:i/>
                <w:noProof/>
                <w:sz w:val="20"/>
                <w:szCs w:val="20"/>
              </w:rPr>
              <w:t>The Art of War</w:t>
            </w:r>
            <w:r w:rsidRPr="00881F29">
              <w:rPr>
                <w:rFonts w:ascii="Verdana" w:hAnsi="Verdana"/>
                <w:noProof/>
                <w:sz w:val="20"/>
                <w:szCs w:val="20"/>
              </w:rPr>
              <w:t>. Boston and New York, Shambhala ;Distributed in the United States by Random House.</w:t>
            </w:r>
          </w:p>
          <w:p w14:paraId="78FE515E" w14:textId="6A5C01BD" w:rsidR="007A7D39" w:rsidRPr="00881F29" w:rsidRDefault="007A7D39" w:rsidP="00C30CA0">
            <w:pPr>
              <w:widowControl w:val="0"/>
              <w:autoSpaceDE w:val="0"/>
              <w:autoSpaceDN w:val="0"/>
              <w:adjustRightInd w:val="0"/>
              <w:ind w:right="-720"/>
              <w:rPr>
                <w:rFonts w:ascii="Verdana" w:hAnsi="Verdana" w:cs="Helvetica"/>
                <w:sz w:val="20"/>
                <w:szCs w:val="20"/>
                <w:lang w:val="en-US" w:eastAsia="en-US"/>
              </w:rPr>
            </w:pPr>
            <w:proofErr w:type="spellStart"/>
            <w:r w:rsidRPr="00881F29">
              <w:rPr>
                <w:rFonts w:ascii="Verdana" w:hAnsi="Verdana" w:cs="Helvetica"/>
                <w:sz w:val="20"/>
                <w:szCs w:val="20"/>
                <w:lang w:val="en-US" w:eastAsia="en-US"/>
              </w:rPr>
              <w:t>Northouse</w:t>
            </w:r>
            <w:proofErr w:type="spellEnd"/>
            <w:r w:rsidRPr="00881F29">
              <w:rPr>
                <w:rFonts w:ascii="Verdana" w:hAnsi="Verdana" w:cs="Helvetica"/>
                <w:sz w:val="20"/>
                <w:szCs w:val="20"/>
                <w:lang w:val="en-US" w:eastAsia="en-US"/>
              </w:rPr>
              <w:t xml:space="preserve">, P. G. (2010). </w:t>
            </w:r>
            <w:r w:rsidRPr="00881F29">
              <w:rPr>
                <w:rFonts w:ascii="Verdana" w:hAnsi="Verdana" w:cs="Helvetica"/>
                <w:i/>
                <w:sz w:val="20"/>
                <w:szCs w:val="20"/>
                <w:lang w:val="en-US" w:eastAsia="en-US"/>
              </w:rPr>
              <w:t>Leadership: Theory and Practice</w:t>
            </w:r>
            <w:r w:rsidRPr="00881F29">
              <w:rPr>
                <w:rFonts w:ascii="Verdana" w:hAnsi="Verdana" w:cs="Helvetica"/>
                <w:sz w:val="20"/>
                <w:szCs w:val="20"/>
                <w:lang w:val="en-US" w:eastAsia="en-US"/>
              </w:rPr>
              <w:t xml:space="preserve">. Los Angeles, Sage. </w:t>
            </w:r>
            <w:proofErr w:type="spellStart"/>
            <w:r w:rsidRPr="00881F29">
              <w:rPr>
                <w:rFonts w:ascii="Verdana" w:hAnsi="Verdana" w:cs="Helvetica"/>
                <w:sz w:val="20"/>
                <w:szCs w:val="20"/>
                <w:lang w:val="en-US" w:eastAsia="en-US"/>
              </w:rPr>
              <w:t>ch</w:t>
            </w:r>
            <w:proofErr w:type="spellEnd"/>
            <w:r w:rsidRPr="00881F29">
              <w:rPr>
                <w:rFonts w:ascii="Verdana" w:hAnsi="Verdana" w:cs="Helvetica"/>
                <w:sz w:val="20"/>
                <w:szCs w:val="20"/>
                <w:lang w:val="en-US" w:eastAsia="en-US"/>
              </w:rPr>
              <w:t xml:space="preserve"> 4</w:t>
            </w:r>
          </w:p>
          <w:p w14:paraId="2FD4278E" w14:textId="77777777" w:rsidR="007A7D39" w:rsidRPr="00881F29" w:rsidRDefault="007A7D39" w:rsidP="00867786">
            <w:pPr>
              <w:spacing w:before="2" w:after="2"/>
              <w:ind w:left="720" w:right="144" w:hanging="720"/>
              <w:jc w:val="both"/>
              <w:rPr>
                <w:rFonts w:ascii="Verdana" w:hAnsi="Verdana"/>
                <w:sz w:val="20"/>
                <w:szCs w:val="20"/>
              </w:rPr>
            </w:pPr>
          </w:p>
          <w:p w14:paraId="01290EC1"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Pr>
          <w:p w14:paraId="1F27C5B3" w14:textId="77777777" w:rsidR="007A7D39" w:rsidRPr="00881F29" w:rsidRDefault="007A7D39" w:rsidP="00FE7CDF">
            <w:pPr>
              <w:overflowPunct w:val="0"/>
              <w:autoSpaceDE w:val="0"/>
              <w:autoSpaceDN w:val="0"/>
              <w:adjustRightInd w:val="0"/>
              <w:textAlignment w:val="baseline"/>
              <w:rPr>
                <w:rFonts w:ascii="Verdana" w:hAnsi="Verdana"/>
                <w:sz w:val="20"/>
                <w:szCs w:val="20"/>
                <w:lang w:val="en-NZ"/>
              </w:rPr>
            </w:pPr>
            <w:r w:rsidRPr="00881F29">
              <w:rPr>
                <w:rFonts w:ascii="Verdana" w:hAnsi="Verdana"/>
                <w:sz w:val="20"/>
                <w:szCs w:val="20"/>
                <w:lang w:val="en-NZ"/>
              </w:rPr>
              <w:lastRenderedPageBreak/>
              <w:t xml:space="preserve">Book Review: Initial draft of a 2 page analysis of the principles Jesus used in training the twelve based </w:t>
            </w:r>
            <w:r w:rsidRPr="00881F29">
              <w:rPr>
                <w:rFonts w:ascii="Verdana" w:hAnsi="Verdana"/>
                <w:sz w:val="20"/>
                <w:szCs w:val="20"/>
                <w:lang w:val="en-NZ"/>
              </w:rPr>
              <w:lastRenderedPageBreak/>
              <w:t xml:space="preserve">on AB Bruce.  </w:t>
            </w:r>
          </w:p>
          <w:p w14:paraId="53D837B9" w14:textId="2D603088" w:rsidR="007A7D39" w:rsidRPr="00881F29" w:rsidRDefault="007A7D39" w:rsidP="00B53596">
            <w:pPr>
              <w:overflowPunct w:val="0"/>
              <w:autoSpaceDE w:val="0"/>
              <w:autoSpaceDN w:val="0"/>
              <w:adjustRightInd w:val="0"/>
              <w:textAlignment w:val="baseline"/>
              <w:rPr>
                <w:rFonts w:ascii="Verdana" w:hAnsi="Verdana"/>
                <w:sz w:val="20"/>
                <w:szCs w:val="20"/>
                <w:lang w:val="en-NZ"/>
              </w:rPr>
            </w:pPr>
            <w:r w:rsidRPr="00881F29">
              <w:rPr>
                <w:rFonts w:ascii="Verdana" w:hAnsi="Verdana"/>
                <w:sz w:val="20"/>
                <w:szCs w:val="20"/>
                <w:lang w:val="en-NZ"/>
              </w:rPr>
              <w:t>Forum 7.1 : Contrast these with other lists of principles and with Coleman’s list.</w:t>
            </w:r>
          </w:p>
        </w:tc>
      </w:tr>
      <w:tr w:rsidR="007A7D39" w:rsidRPr="00881F29" w14:paraId="2B6ABF49" w14:textId="77777777" w:rsidTr="0049679C">
        <w:tc>
          <w:tcPr>
            <w:tcW w:w="4860" w:type="dxa"/>
          </w:tcPr>
          <w:p w14:paraId="607B3E97" w14:textId="77777777" w:rsidR="007A7D39" w:rsidRPr="00881F29" w:rsidRDefault="007A7D39" w:rsidP="00786CCF">
            <w:pPr>
              <w:numPr>
                <w:ilvl w:val="0"/>
                <w:numId w:val="9"/>
              </w:numPr>
              <w:overflowPunct w:val="0"/>
              <w:autoSpaceDE w:val="0"/>
              <w:autoSpaceDN w:val="0"/>
              <w:adjustRightInd w:val="0"/>
              <w:ind w:left="0" w:firstLine="0"/>
              <w:textAlignment w:val="baseline"/>
              <w:rPr>
                <w:rFonts w:ascii="Verdana" w:hAnsi="Verdana"/>
                <w:b/>
                <w:sz w:val="20"/>
                <w:szCs w:val="20"/>
              </w:rPr>
            </w:pPr>
            <w:r w:rsidRPr="00881F29">
              <w:rPr>
                <w:rFonts w:ascii="Verdana" w:hAnsi="Verdana"/>
                <w:b/>
                <w:sz w:val="20"/>
                <w:szCs w:val="20"/>
              </w:rPr>
              <w:lastRenderedPageBreak/>
              <w:t>Revival Movements</w:t>
            </w:r>
          </w:p>
          <w:p w14:paraId="731D08EF" w14:textId="77777777" w:rsidR="007A7D39" w:rsidRPr="00881F29" w:rsidRDefault="007A7D39" w:rsidP="00A362BB">
            <w:pPr>
              <w:numPr>
                <w:ilvl w:val="0"/>
                <w:numId w:val="3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The Nature of Revival</w:t>
            </w:r>
          </w:p>
          <w:p w14:paraId="3BECB01C" w14:textId="77777777" w:rsidR="007A7D39" w:rsidRPr="00881F29" w:rsidRDefault="007A7D39" w:rsidP="00A362BB">
            <w:pPr>
              <w:numPr>
                <w:ilvl w:val="0"/>
                <w:numId w:val="31"/>
              </w:numPr>
              <w:overflowPunct w:val="0"/>
              <w:autoSpaceDE w:val="0"/>
              <w:autoSpaceDN w:val="0"/>
              <w:adjustRightInd w:val="0"/>
              <w:textAlignment w:val="baseline"/>
              <w:rPr>
                <w:rFonts w:ascii="Verdana" w:hAnsi="Verdana"/>
                <w:b/>
                <w:sz w:val="20"/>
                <w:szCs w:val="20"/>
              </w:rPr>
            </w:pPr>
            <w:r w:rsidRPr="00881F29">
              <w:rPr>
                <w:rFonts w:ascii="Verdana" w:hAnsi="Verdana"/>
                <w:sz w:val="20"/>
                <w:szCs w:val="20"/>
              </w:rPr>
              <w:t>The Nature of Revival Movements</w:t>
            </w:r>
          </w:p>
          <w:p w14:paraId="022D029C" w14:textId="77777777" w:rsidR="007A7D39" w:rsidRPr="00881F29" w:rsidRDefault="007A7D39" w:rsidP="00A362BB">
            <w:pPr>
              <w:numPr>
                <w:ilvl w:val="0"/>
                <w:numId w:val="30"/>
              </w:numPr>
              <w:overflowPunct w:val="0"/>
              <w:autoSpaceDE w:val="0"/>
              <w:autoSpaceDN w:val="0"/>
              <w:adjustRightInd w:val="0"/>
              <w:textAlignment w:val="baseline"/>
              <w:rPr>
                <w:rFonts w:ascii="Verdana" w:hAnsi="Verdana"/>
                <w:b/>
                <w:sz w:val="20"/>
                <w:szCs w:val="20"/>
              </w:rPr>
            </w:pPr>
            <w:r w:rsidRPr="00881F29">
              <w:rPr>
                <w:rFonts w:ascii="Verdana" w:hAnsi="Verdana"/>
                <w:sz w:val="20"/>
                <w:szCs w:val="20"/>
              </w:rPr>
              <w:t>Wallace’s Revitalization Theories</w:t>
            </w:r>
          </w:p>
        </w:tc>
        <w:tc>
          <w:tcPr>
            <w:tcW w:w="5400" w:type="dxa"/>
          </w:tcPr>
          <w:p w14:paraId="13C9C562" w14:textId="7F7C335C"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sz w:val="20"/>
                <w:szCs w:val="20"/>
                <w:lang w:val="en-NZ"/>
              </w:rPr>
              <w:t xml:space="preserve">Grigg, Viv. (2005). </w:t>
            </w:r>
            <w:r w:rsidRPr="00881F29">
              <w:rPr>
                <w:rFonts w:ascii="Verdana" w:hAnsi="Verdana"/>
                <w:i/>
                <w:iCs/>
                <w:sz w:val="20"/>
                <w:szCs w:val="20"/>
                <w:lang w:val="en-NZ"/>
              </w:rPr>
              <w:t xml:space="preserve">The Holy Spirit and the Postmodern City: Transformative Revival Among Auckland's Evangelicals and Pentecostals. </w:t>
            </w:r>
            <w:r w:rsidRPr="00881F29">
              <w:rPr>
                <w:rFonts w:ascii="Verdana" w:hAnsi="Verdana"/>
                <w:iCs/>
                <w:sz w:val="20"/>
                <w:szCs w:val="20"/>
                <w:lang w:val="en-NZ"/>
              </w:rPr>
              <w:t>Emeth Press</w:t>
            </w:r>
            <w:r w:rsidRPr="00881F29">
              <w:rPr>
                <w:rFonts w:ascii="Verdana" w:hAnsi="Verdana"/>
                <w:sz w:val="20"/>
                <w:szCs w:val="20"/>
                <w:lang w:val="en-NZ"/>
              </w:rPr>
              <w:t>. Ch 6-10.</w:t>
            </w:r>
          </w:p>
          <w:p w14:paraId="3EA6089C"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noProof/>
                <w:sz w:val="20"/>
                <w:szCs w:val="20"/>
              </w:rPr>
              <w:t xml:space="preserve">Wallace, A. F. C. (2003). </w:t>
            </w:r>
            <w:r w:rsidRPr="00881F29">
              <w:rPr>
                <w:rFonts w:ascii="Verdana" w:hAnsi="Verdana"/>
                <w:i/>
                <w:noProof/>
                <w:sz w:val="20"/>
                <w:szCs w:val="20"/>
              </w:rPr>
              <w:t>Revitalizations &amp; Mazeways: Essays on Culture Change</w:t>
            </w:r>
            <w:r w:rsidRPr="00881F29">
              <w:rPr>
                <w:rFonts w:ascii="Verdana" w:hAnsi="Verdana"/>
                <w:noProof/>
                <w:sz w:val="20"/>
                <w:szCs w:val="20"/>
              </w:rPr>
              <w:t xml:space="preserve">, University of Nebraska Press. </w:t>
            </w:r>
          </w:p>
          <w:p w14:paraId="02A52882"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noProof/>
                <w:sz w:val="20"/>
                <w:szCs w:val="20"/>
              </w:rPr>
            </w:pPr>
            <w:r w:rsidRPr="00881F29">
              <w:rPr>
                <w:rFonts w:ascii="Verdana" w:hAnsi="Verdana"/>
                <w:noProof/>
                <w:sz w:val="20"/>
                <w:szCs w:val="20"/>
              </w:rPr>
              <w:t xml:space="preserve">Hall, Doug. (2007). </w:t>
            </w:r>
            <w:r w:rsidRPr="00881F29">
              <w:rPr>
                <w:rFonts w:ascii="Verdana" w:hAnsi="Verdana"/>
                <w:i/>
                <w:noProof/>
                <w:sz w:val="20"/>
                <w:szCs w:val="20"/>
              </w:rPr>
              <w:t>New England's Book of Acts</w:t>
            </w:r>
            <w:r w:rsidRPr="00881F29">
              <w:rPr>
                <w:rFonts w:ascii="Verdana" w:hAnsi="Verdana"/>
                <w:noProof/>
                <w:sz w:val="20"/>
                <w:szCs w:val="20"/>
              </w:rPr>
              <w:t>. 2007 Intercultural Leadership Consultation, Lexington, Massachusetts, Emmanuel Gospel Center.</w:t>
            </w:r>
          </w:p>
          <w:p w14:paraId="150FC2EB"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r w:rsidRPr="00881F29">
              <w:rPr>
                <w:rFonts w:ascii="Verdana" w:hAnsi="Verdana"/>
                <w:sz w:val="20"/>
                <w:szCs w:val="20"/>
                <w:lang w:val="en-NZ"/>
              </w:rPr>
              <w:t>Bruce ch 15-16</w:t>
            </w:r>
          </w:p>
          <w:p w14:paraId="18B573FD" w14:textId="77777777" w:rsidR="007A7D39" w:rsidRPr="00881F29" w:rsidRDefault="007A7D39" w:rsidP="00867786">
            <w:pPr>
              <w:spacing w:before="2" w:after="2"/>
              <w:ind w:left="720" w:right="144" w:hanging="720"/>
              <w:jc w:val="both"/>
              <w:rPr>
                <w:rFonts w:ascii="Verdana" w:hAnsi="Verdana"/>
                <w:sz w:val="20"/>
                <w:szCs w:val="20"/>
              </w:rPr>
            </w:pPr>
            <w:r w:rsidRPr="00881F29">
              <w:rPr>
                <w:rFonts w:ascii="Verdana" w:hAnsi="Verdana"/>
                <w:noProof/>
                <w:sz w:val="20"/>
                <w:szCs w:val="20"/>
              </w:rPr>
              <w:t xml:space="preserve">McDonald, (2010) </w:t>
            </w:r>
            <w:r w:rsidRPr="00881F29">
              <w:rPr>
                <w:rFonts w:ascii="Verdana" w:hAnsi="Verdana"/>
                <w:i/>
                <w:noProof/>
                <w:sz w:val="20"/>
                <w:szCs w:val="20"/>
              </w:rPr>
              <w:t>Pietism as Revitalization</w:t>
            </w:r>
            <w:r w:rsidRPr="00881F29">
              <w:rPr>
                <w:rFonts w:ascii="Verdana" w:hAnsi="Verdana"/>
                <w:noProof/>
                <w:sz w:val="20"/>
                <w:szCs w:val="20"/>
              </w:rPr>
              <w:t xml:space="preserve">. </w:t>
            </w:r>
          </w:p>
          <w:p w14:paraId="042F6763" w14:textId="77777777" w:rsidR="007A7D39" w:rsidRPr="00881F29" w:rsidRDefault="007A7D39" w:rsidP="00867786">
            <w:pPr>
              <w:spacing w:before="2" w:after="2"/>
              <w:ind w:left="720" w:right="144" w:hanging="720"/>
              <w:jc w:val="both"/>
              <w:rPr>
                <w:rFonts w:ascii="Verdana" w:hAnsi="Verdana"/>
                <w:noProof/>
                <w:sz w:val="20"/>
                <w:szCs w:val="20"/>
              </w:rPr>
            </w:pPr>
            <w:r w:rsidRPr="00881F29">
              <w:rPr>
                <w:rFonts w:ascii="Verdana" w:hAnsi="Verdana"/>
                <w:noProof/>
                <w:sz w:val="20"/>
                <w:szCs w:val="20"/>
              </w:rPr>
              <w:t xml:space="preserve">McLoughlin, W. G. (1978). </w:t>
            </w:r>
            <w:r w:rsidRPr="00881F29">
              <w:rPr>
                <w:rFonts w:ascii="Verdana" w:hAnsi="Verdana"/>
                <w:i/>
                <w:noProof/>
                <w:sz w:val="20"/>
                <w:szCs w:val="20"/>
              </w:rPr>
              <w:t>Revivals, Awakenings, and Reform : an Essay on Religion and Social Change in America, 1607-1977</w:t>
            </w:r>
            <w:r w:rsidRPr="00881F29">
              <w:rPr>
                <w:rFonts w:ascii="Verdana" w:hAnsi="Verdana"/>
                <w:noProof/>
                <w:sz w:val="20"/>
                <w:szCs w:val="20"/>
              </w:rPr>
              <w:t xml:space="preserve">. Chicago, University of Chicago Press. </w:t>
            </w:r>
          </w:p>
          <w:p w14:paraId="299DF677" w14:textId="77777777" w:rsidR="007A7D39" w:rsidRPr="00881F29" w:rsidRDefault="007A7D39" w:rsidP="00867786">
            <w:pPr>
              <w:spacing w:before="2" w:after="2"/>
              <w:ind w:left="720" w:right="144" w:hanging="720"/>
              <w:jc w:val="both"/>
              <w:rPr>
                <w:rFonts w:ascii="Verdana" w:hAnsi="Verdana"/>
                <w:sz w:val="20"/>
                <w:szCs w:val="20"/>
              </w:rPr>
            </w:pPr>
            <w:r w:rsidRPr="00881F29">
              <w:rPr>
                <w:rFonts w:ascii="Verdana" w:hAnsi="Verdana"/>
                <w:noProof/>
                <w:sz w:val="20"/>
                <w:szCs w:val="20"/>
              </w:rPr>
              <w:t>Smith, John</w:t>
            </w:r>
            <w:r w:rsidRPr="00881F29">
              <w:rPr>
                <w:rFonts w:ascii="Verdana" w:hAnsi="Verdana"/>
                <w:sz w:val="20"/>
                <w:szCs w:val="20"/>
              </w:rPr>
              <w:t xml:space="preserve">. </w:t>
            </w:r>
            <w:r w:rsidRPr="00881F29">
              <w:rPr>
                <w:rFonts w:ascii="Verdana" w:hAnsi="Verdana"/>
                <w:i/>
                <w:sz w:val="20"/>
                <w:szCs w:val="20"/>
              </w:rPr>
              <w:t>Perils, Paradoxes and Principles of Revitalization</w:t>
            </w:r>
            <w:r w:rsidRPr="00881F29">
              <w:rPr>
                <w:rFonts w:ascii="Verdana" w:hAnsi="Verdana"/>
                <w:sz w:val="20"/>
                <w:szCs w:val="20"/>
              </w:rPr>
              <w:t xml:space="preserve">. Paper presented to Revitalization Conference, Asbury Seminary, </w:t>
            </w:r>
            <w:proofErr w:type="gramStart"/>
            <w:r w:rsidRPr="00881F29">
              <w:rPr>
                <w:rFonts w:ascii="Verdana" w:hAnsi="Verdana"/>
                <w:sz w:val="20"/>
                <w:szCs w:val="20"/>
              </w:rPr>
              <w:t>October</w:t>
            </w:r>
            <w:proofErr w:type="gramEnd"/>
            <w:r w:rsidRPr="00881F29">
              <w:rPr>
                <w:rFonts w:ascii="Verdana" w:hAnsi="Verdana"/>
                <w:sz w:val="20"/>
                <w:szCs w:val="20"/>
              </w:rPr>
              <w:t xml:space="preserve"> 2009.</w:t>
            </w:r>
          </w:p>
          <w:p w14:paraId="2C05013B"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lang w:val="en-NZ"/>
              </w:rPr>
            </w:pPr>
          </w:p>
        </w:tc>
        <w:tc>
          <w:tcPr>
            <w:tcW w:w="2996" w:type="dxa"/>
          </w:tcPr>
          <w:p w14:paraId="570D11A5" w14:textId="686574FC" w:rsidR="007A7D39" w:rsidRPr="00881F29" w:rsidRDefault="007A7D39" w:rsidP="00B53596">
            <w:pPr>
              <w:overflowPunct w:val="0"/>
              <w:autoSpaceDE w:val="0"/>
              <w:autoSpaceDN w:val="0"/>
              <w:adjustRightInd w:val="0"/>
              <w:textAlignment w:val="baseline"/>
              <w:rPr>
                <w:rFonts w:ascii="Verdana" w:hAnsi="Verdana"/>
                <w:sz w:val="20"/>
                <w:szCs w:val="20"/>
                <w:lang w:val="en-NZ"/>
              </w:rPr>
            </w:pPr>
            <w:r w:rsidRPr="00881F29">
              <w:rPr>
                <w:rFonts w:ascii="Verdana" w:hAnsi="Verdana"/>
                <w:sz w:val="20"/>
                <w:szCs w:val="20"/>
                <w:lang w:val="en-NZ"/>
              </w:rPr>
              <w:t xml:space="preserve">Forum </w:t>
            </w:r>
            <w:r w:rsidR="00217B63" w:rsidRPr="00881F29">
              <w:rPr>
                <w:rFonts w:ascii="Verdana" w:hAnsi="Verdana"/>
                <w:sz w:val="20"/>
                <w:szCs w:val="20"/>
                <w:lang w:val="en-NZ"/>
              </w:rPr>
              <w:t>8</w:t>
            </w:r>
            <w:r w:rsidRPr="00881F29">
              <w:rPr>
                <w:rFonts w:ascii="Verdana" w:hAnsi="Verdana"/>
                <w:sz w:val="20"/>
                <w:szCs w:val="20"/>
                <w:lang w:val="en-NZ"/>
              </w:rPr>
              <w:t xml:space="preserve">: What are the differences between revival and revitalization?  Can you have one without the other? </w:t>
            </w:r>
          </w:p>
        </w:tc>
      </w:tr>
      <w:tr w:rsidR="007A7D39" w:rsidRPr="00881F29" w14:paraId="09B8203C" w14:textId="77777777" w:rsidTr="007A7D39">
        <w:tc>
          <w:tcPr>
            <w:tcW w:w="4860" w:type="dxa"/>
          </w:tcPr>
          <w:p w14:paraId="0A6CEDB5" w14:textId="77777777" w:rsidR="007A7D39" w:rsidRPr="00881F29" w:rsidRDefault="007A7D39" w:rsidP="002C4C87">
            <w:pPr>
              <w:pStyle w:val="TOC2"/>
              <w:numPr>
                <w:ilvl w:val="0"/>
                <w:numId w:val="9"/>
              </w:numPr>
              <w:spacing w:before="100" w:beforeAutospacing="1" w:after="100" w:afterAutospacing="1"/>
              <w:rPr>
                <w:rFonts w:ascii="Verdana" w:hAnsi="Verdana"/>
                <w:b/>
                <w:sz w:val="20"/>
              </w:rPr>
            </w:pPr>
            <w:r w:rsidRPr="00881F29">
              <w:rPr>
                <w:rFonts w:ascii="Verdana" w:hAnsi="Verdana"/>
                <w:b/>
                <w:sz w:val="20"/>
              </w:rPr>
              <w:t>Social Movement Leadership</w:t>
            </w:r>
          </w:p>
          <w:p w14:paraId="0FE7DE72" w14:textId="77777777" w:rsidR="007A7D39" w:rsidRPr="00881F29" w:rsidRDefault="007A7D39" w:rsidP="00A362BB">
            <w:pPr>
              <w:pStyle w:val="TOC2"/>
              <w:numPr>
                <w:ilvl w:val="0"/>
                <w:numId w:val="20"/>
              </w:numPr>
              <w:spacing w:before="100" w:beforeAutospacing="1" w:after="100" w:afterAutospacing="1"/>
              <w:rPr>
                <w:rFonts w:ascii="Verdana" w:hAnsi="Verdana"/>
                <w:sz w:val="20"/>
              </w:rPr>
            </w:pPr>
            <w:r w:rsidRPr="00881F29">
              <w:rPr>
                <w:rFonts w:ascii="Verdana" w:hAnsi="Verdana"/>
                <w:sz w:val="20"/>
              </w:rPr>
              <w:t>Review of Biographies of Social Movement leaders by Students</w:t>
            </w:r>
          </w:p>
          <w:p w14:paraId="4D4D7CE7" w14:textId="77777777" w:rsidR="007A7D39" w:rsidRPr="00881F29" w:rsidRDefault="007A7D39" w:rsidP="00A362BB">
            <w:pPr>
              <w:pStyle w:val="TOC2"/>
              <w:numPr>
                <w:ilvl w:val="0"/>
                <w:numId w:val="20"/>
              </w:numPr>
              <w:spacing w:before="100" w:beforeAutospacing="1" w:after="100" w:afterAutospacing="1"/>
              <w:rPr>
                <w:rFonts w:ascii="Verdana" w:hAnsi="Verdana"/>
                <w:sz w:val="20"/>
              </w:rPr>
            </w:pPr>
            <w:r w:rsidRPr="00881F29">
              <w:rPr>
                <w:rFonts w:ascii="Verdana" w:hAnsi="Verdana"/>
                <w:sz w:val="20"/>
              </w:rPr>
              <w:lastRenderedPageBreak/>
              <w:t>Key elements of Social movements</w:t>
            </w:r>
          </w:p>
          <w:p w14:paraId="30BD7A51" w14:textId="77777777" w:rsidR="007A7D39" w:rsidRPr="00881F29" w:rsidRDefault="007A7D39" w:rsidP="00A362BB">
            <w:pPr>
              <w:pStyle w:val="TOC2"/>
              <w:numPr>
                <w:ilvl w:val="0"/>
                <w:numId w:val="20"/>
              </w:numPr>
              <w:spacing w:before="100" w:beforeAutospacing="1" w:after="100" w:afterAutospacing="1"/>
              <w:rPr>
                <w:rFonts w:ascii="Verdana" w:hAnsi="Verdana"/>
                <w:sz w:val="20"/>
              </w:rPr>
            </w:pPr>
            <w:r w:rsidRPr="00881F29">
              <w:rPr>
                <w:rFonts w:ascii="Verdana" w:hAnsi="Verdana"/>
                <w:sz w:val="20"/>
              </w:rPr>
              <w:t xml:space="preserve">Contrast of social movement dynamics </w:t>
            </w:r>
            <w:proofErr w:type="spellStart"/>
            <w:r w:rsidRPr="00881F29">
              <w:rPr>
                <w:rFonts w:ascii="Verdana" w:hAnsi="Verdana"/>
                <w:sz w:val="20"/>
              </w:rPr>
              <w:t>vs</w:t>
            </w:r>
            <w:proofErr w:type="spellEnd"/>
            <w:r w:rsidRPr="00881F29">
              <w:rPr>
                <w:rFonts w:ascii="Verdana" w:hAnsi="Verdana"/>
                <w:sz w:val="20"/>
              </w:rPr>
              <w:t xml:space="preserve"> revival movements.</w:t>
            </w:r>
          </w:p>
          <w:p w14:paraId="700A4B71" w14:textId="77777777" w:rsidR="007A7D39" w:rsidRPr="00881F29" w:rsidRDefault="007A7D39" w:rsidP="00A362BB">
            <w:pPr>
              <w:pStyle w:val="TOC2"/>
              <w:numPr>
                <w:ilvl w:val="0"/>
                <w:numId w:val="20"/>
              </w:numPr>
              <w:spacing w:before="100" w:beforeAutospacing="1" w:after="100" w:afterAutospacing="1"/>
              <w:rPr>
                <w:rFonts w:ascii="Verdana" w:hAnsi="Verdana"/>
                <w:sz w:val="20"/>
              </w:rPr>
            </w:pPr>
            <w:r w:rsidRPr="00881F29">
              <w:rPr>
                <w:rFonts w:ascii="Verdana" w:hAnsi="Verdana"/>
                <w:sz w:val="20"/>
              </w:rPr>
              <w:t>Presentation of Publication from Consultation</w:t>
            </w:r>
          </w:p>
          <w:p w14:paraId="55FD1BF8" w14:textId="77777777" w:rsidR="007A7D39" w:rsidRPr="00881F29" w:rsidRDefault="007A7D39" w:rsidP="00A362BB">
            <w:pPr>
              <w:pStyle w:val="TOC2"/>
              <w:numPr>
                <w:ilvl w:val="0"/>
                <w:numId w:val="20"/>
              </w:numPr>
              <w:spacing w:before="100" w:beforeAutospacing="1" w:after="100" w:afterAutospacing="1"/>
              <w:rPr>
                <w:rFonts w:ascii="Verdana" w:hAnsi="Verdana"/>
                <w:sz w:val="20"/>
              </w:rPr>
            </w:pPr>
            <w:r w:rsidRPr="00881F29">
              <w:rPr>
                <w:rFonts w:ascii="Verdana" w:hAnsi="Verdana"/>
                <w:sz w:val="20"/>
              </w:rPr>
              <w:t>OR Presentation of Review of Grassroots Training</w:t>
            </w:r>
          </w:p>
        </w:tc>
        <w:tc>
          <w:tcPr>
            <w:tcW w:w="5400" w:type="dxa"/>
          </w:tcPr>
          <w:p w14:paraId="6A26E4EA" w14:textId="77777777" w:rsidR="007A7D39" w:rsidRPr="00881F29" w:rsidRDefault="007A7D39" w:rsidP="007A7D39">
            <w:pPr>
              <w:pStyle w:val="TOC2"/>
              <w:ind w:right="144" w:hanging="720"/>
              <w:jc w:val="both"/>
              <w:rPr>
                <w:rFonts w:ascii="Verdana" w:hAnsi="Verdana"/>
                <w:b/>
                <w:sz w:val="20"/>
              </w:rPr>
            </w:pPr>
            <w:r w:rsidRPr="00881F29">
              <w:rPr>
                <w:rFonts w:ascii="Verdana" w:hAnsi="Verdana"/>
                <w:b/>
                <w:sz w:val="20"/>
              </w:rPr>
              <w:lastRenderedPageBreak/>
              <w:t>Biographies</w:t>
            </w:r>
          </w:p>
          <w:p w14:paraId="7128CD75" w14:textId="77777777" w:rsidR="007A7D39" w:rsidRPr="00881F29" w:rsidRDefault="007A7D39" w:rsidP="007A7D39">
            <w:pPr>
              <w:pStyle w:val="TOC2"/>
              <w:ind w:right="144" w:hanging="720"/>
              <w:jc w:val="both"/>
              <w:rPr>
                <w:rFonts w:ascii="Verdana" w:hAnsi="Verdana"/>
                <w:sz w:val="20"/>
              </w:rPr>
            </w:pPr>
            <w:r w:rsidRPr="00881F29">
              <w:rPr>
                <w:rFonts w:ascii="Verdana" w:hAnsi="Verdana"/>
                <w:sz w:val="20"/>
              </w:rPr>
              <w:t xml:space="preserve">Bruce </w:t>
            </w:r>
            <w:proofErr w:type="spellStart"/>
            <w:r w:rsidRPr="00881F29">
              <w:rPr>
                <w:rFonts w:ascii="Verdana" w:hAnsi="Verdana"/>
                <w:sz w:val="20"/>
              </w:rPr>
              <w:t>ch</w:t>
            </w:r>
            <w:proofErr w:type="spellEnd"/>
            <w:r w:rsidRPr="00881F29">
              <w:rPr>
                <w:rFonts w:ascii="Verdana" w:hAnsi="Verdana"/>
                <w:sz w:val="20"/>
              </w:rPr>
              <w:t xml:space="preserve"> 27-29</w:t>
            </w:r>
          </w:p>
          <w:p w14:paraId="455EE349" w14:textId="77777777" w:rsidR="007A7D39" w:rsidRPr="00881F29" w:rsidRDefault="007A7D39" w:rsidP="007A7D39">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Davey, C. (2000). Across the Death-Line. </w:t>
            </w:r>
            <w:r w:rsidRPr="00881F29">
              <w:rPr>
                <w:rFonts w:ascii="Verdana" w:hAnsi="Verdana"/>
                <w:i/>
                <w:iCs/>
                <w:sz w:val="20"/>
                <w:szCs w:val="20"/>
                <w:lang w:val="en-US" w:eastAsia="en-US"/>
              </w:rPr>
              <w:t>Saint in the Slums: Kagawa of Japan</w:t>
            </w:r>
            <w:r w:rsidRPr="00881F29">
              <w:rPr>
                <w:rFonts w:ascii="Verdana" w:hAnsi="Verdana"/>
                <w:sz w:val="20"/>
                <w:szCs w:val="20"/>
                <w:lang w:val="en-US" w:eastAsia="en-US"/>
              </w:rPr>
              <w:t xml:space="preserve">. Jersey City, </w:t>
            </w:r>
            <w:proofErr w:type="spellStart"/>
            <w:r w:rsidRPr="00881F29">
              <w:rPr>
                <w:rFonts w:ascii="Verdana" w:hAnsi="Verdana"/>
                <w:sz w:val="20"/>
                <w:szCs w:val="20"/>
                <w:lang w:val="en-US" w:eastAsia="en-US"/>
              </w:rPr>
              <w:lastRenderedPageBreak/>
              <w:t>Parkwest</w:t>
            </w:r>
            <w:proofErr w:type="spellEnd"/>
            <w:r w:rsidRPr="00881F29">
              <w:rPr>
                <w:rFonts w:ascii="Verdana" w:hAnsi="Verdana"/>
                <w:sz w:val="20"/>
                <w:szCs w:val="20"/>
                <w:lang w:val="en-US" w:eastAsia="en-US"/>
              </w:rPr>
              <w:t xml:space="preserve"> Publications. </w:t>
            </w:r>
          </w:p>
          <w:p w14:paraId="64424301" w14:textId="77777777" w:rsidR="007A7D39" w:rsidRPr="00881F29" w:rsidRDefault="007A7D39" w:rsidP="007A7D39">
            <w:pPr>
              <w:pStyle w:val="TOC2"/>
              <w:ind w:right="144" w:hanging="720"/>
              <w:jc w:val="both"/>
              <w:rPr>
                <w:rFonts w:ascii="Verdana" w:hAnsi="Verdana"/>
                <w:noProof/>
                <w:sz w:val="20"/>
              </w:rPr>
            </w:pPr>
            <w:r w:rsidRPr="00881F29">
              <w:rPr>
                <w:rFonts w:ascii="Verdana" w:hAnsi="Verdana"/>
                <w:noProof/>
                <w:sz w:val="20"/>
              </w:rPr>
              <w:t xml:space="preserve">Mandela, N. (1994). </w:t>
            </w:r>
            <w:r w:rsidRPr="00881F29">
              <w:rPr>
                <w:rFonts w:ascii="Verdana" w:hAnsi="Verdana"/>
                <w:i/>
                <w:noProof/>
                <w:sz w:val="20"/>
              </w:rPr>
              <w:t>Long Walk to Freedom : the Autobiography of Nelson Mandela</w:t>
            </w:r>
            <w:r w:rsidRPr="00881F29">
              <w:rPr>
                <w:rFonts w:ascii="Verdana" w:hAnsi="Verdana"/>
                <w:noProof/>
                <w:sz w:val="20"/>
              </w:rPr>
              <w:t xml:space="preserve">. London, Little, Brown.  Mandela, Nelson, 1918- </w:t>
            </w:r>
          </w:p>
          <w:p w14:paraId="5D11753F" w14:textId="77777777" w:rsidR="007A7D39" w:rsidRPr="00881F29" w:rsidRDefault="007A7D39" w:rsidP="007A7D39">
            <w:pPr>
              <w:pStyle w:val="TOC2"/>
              <w:ind w:right="144" w:hanging="720"/>
              <w:jc w:val="both"/>
              <w:rPr>
                <w:rFonts w:ascii="Verdana" w:hAnsi="Verdana"/>
                <w:noProof/>
                <w:sz w:val="20"/>
              </w:rPr>
            </w:pPr>
            <w:r w:rsidRPr="00881F29">
              <w:rPr>
                <w:rFonts w:ascii="Verdana" w:hAnsi="Verdana"/>
                <w:noProof/>
                <w:sz w:val="20"/>
              </w:rPr>
              <w:t xml:space="preserve">Morris, Aldon and Suzanne Staggenborg. (2002) </w:t>
            </w:r>
            <w:r w:rsidRPr="00881F29">
              <w:rPr>
                <w:rFonts w:ascii="Verdana" w:hAnsi="Verdana"/>
                <w:i/>
                <w:noProof/>
                <w:sz w:val="20"/>
              </w:rPr>
              <w:t>Leadership in Social Movements</w:t>
            </w:r>
            <w:r w:rsidRPr="00881F29">
              <w:rPr>
                <w:rFonts w:ascii="Verdana" w:hAnsi="Verdana"/>
                <w:noProof/>
                <w:sz w:val="20"/>
              </w:rPr>
              <w:t>.</w:t>
            </w:r>
          </w:p>
          <w:p w14:paraId="01CBE3B5" w14:textId="77777777" w:rsidR="007A7D39" w:rsidRPr="00881F29" w:rsidRDefault="007A7D39" w:rsidP="007A7D39">
            <w:pPr>
              <w:pStyle w:val="Heading6"/>
              <w:ind w:left="720" w:hanging="720"/>
              <w:rPr>
                <w:rFonts w:ascii="Verdana" w:hAnsi="Verdana"/>
                <w:sz w:val="20"/>
                <w:szCs w:val="20"/>
              </w:rPr>
            </w:pPr>
            <w:r w:rsidRPr="00881F29">
              <w:rPr>
                <w:rFonts w:ascii="Verdana" w:hAnsi="Verdana"/>
                <w:i w:val="0"/>
                <w:sz w:val="20"/>
                <w:szCs w:val="20"/>
                <w:lang w:val="en-US" w:eastAsia="en-US"/>
              </w:rPr>
              <w:t xml:space="preserve">Sharon Erickson </w:t>
            </w:r>
            <w:proofErr w:type="spellStart"/>
            <w:r w:rsidRPr="00881F29">
              <w:rPr>
                <w:rFonts w:ascii="Verdana" w:hAnsi="Verdana"/>
                <w:i w:val="0"/>
                <w:sz w:val="20"/>
                <w:szCs w:val="20"/>
                <w:lang w:val="en-US" w:eastAsia="en-US"/>
              </w:rPr>
              <w:t>Nepstad</w:t>
            </w:r>
            <w:proofErr w:type="spellEnd"/>
            <w:r w:rsidRPr="00881F29">
              <w:rPr>
                <w:rFonts w:ascii="Verdana" w:hAnsi="Verdana"/>
                <w:i w:val="0"/>
                <w:sz w:val="20"/>
                <w:szCs w:val="20"/>
                <w:lang w:val="en-US" w:eastAsia="en-US"/>
              </w:rPr>
              <w:t xml:space="preserve"> and Clifford Bob.</w:t>
            </w:r>
            <w:r w:rsidRPr="00881F29">
              <w:rPr>
                <w:rFonts w:ascii="Verdana" w:hAnsi="Verdana"/>
                <w:sz w:val="20"/>
                <w:szCs w:val="20"/>
                <w:lang w:val="en-US" w:eastAsia="en-US"/>
              </w:rPr>
              <w:t xml:space="preserve">  </w:t>
            </w:r>
            <w:r w:rsidRPr="00881F29">
              <w:rPr>
                <w:rFonts w:ascii="Verdana" w:hAnsi="Verdana"/>
                <w:sz w:val="20"/>
                <w:szCs w:val="20"/>
              </w:rPr>
              <w:t>When Do Leaders Matter_ Hypotheses on Leadership Dynamics in Social Movements</w:t>
            </w:r>
          </w:p>
          <w:p w14:paraId="05EB46DD" w14:textId="77777777" w:rsidR="007A7D39" w:rsidRPr="00881F29" w:rsidRDefault="007A7D39" w:rsidP="007A7D39">
            <w:pPr>
              <w:pStyle w:val="TOC2"/>
              <w:ind w:right="144" w:hanging="720"/>
              <w:jc w:val="both"/>
              <w:rPr>
                <w:rFonts w:ascii="Verdana" w:hAnsi="Verdana"/>
                <w:noProof/>
                <w:sz w:val="20"/>
              </w:rPr>
            </w:pPr>
            <w:r w:rsidRPr="00881F29">
              <w:rPr>
                <w:rFonts w:ascii="Verdana" w:hAnsi="Verdana"/>
                <w:noProof/>
                <w:sz w:val="20"/>
              </w:rPr>
              <w:t xml:space="preserve">Piven, F. F. and R. A. Cloward (1979). </w:t>
            </w:r>
            <w:r w:rsidRPr="00881F29">
              <w:rPr>
                <w:rFonts w:ascii="Verdana" w:hAnsi="Verdana"/>
                <w:i/>
                <w:noProof/>
                <w:sz w:val="20"/>
              </w:rPr>
              <w:t>Poor People's Movements : Why They Succeed, How they Fail</w:t>
            </w:r>
            <w:hyperlink r:id="rId19" w:history="1">
              <w:r w:rsidRPr="00881F29">
                <w:rPr>
                  <w:rStyle w:val="Hyperlink"/>
                  <w:rFonts w:ascii="Verdana" w:hAnsi="Verdana"/>
                  <w:noProof/>
                  <w:sz w:val="20"/>
                </w:rPr>
                <w:t>.</w:t>
              </w:r>
            </w:hyperlink>
            <w:r w:rsidRPr="00881F29">
              <w:rPr>
                <w:rFonts w:ascii="Verdana" w:hAnsi="Verdana"/>
                <w:noProof/>
                <w:sz w:val="20"/>
              </w:rPr>
              <w:t xml:space="preserve"> New York, Vintage books.</w:t>
            </w:r>
          </w:p>
          <w:p w14:paraId="2E0A30EE" w14:textId="77777777" w:rsidR="007A7D39" w:rsidRPr="00881F29" w:rsidRDefault="007A7D39" w:rsidP="007A7D39">
            <w:pPr>
              <w:pStyle w:val="TOC2"/>
              <w:ind w:right="144" w:hanging="720"/>
              <w:jc w:val="both"/>
              <w:rPr>
                <w:rFonts w:ascii="Verdana" w:hAnsi="Verdana"/>
                <w:noProof/>
                <w:sz w:val="20"/>
              </w:rPr>
            </w:pPr>
            <w:r w:rsidRPr="00881F29">
              <w:rPr>
                <w:rFonts w:ascii="Verdana" w:hAnsi="Verdana"/>
                <w:noProof/>
                <w:sz w:val="20"/>
              </w:rPr>
              <w:t>Scott, Sue M. (2003) The Social Construction of Transformation.</w:t>
            </w:r>
            <w:r w:rsidRPr="00881F29">
              <w:rPr>
                <w:rFonts w:ascii="Verdana" w:hAnsi="Verdana"/>
                <w:i/>
                <w:noProof/>
                <w:sz w:val="20"/>
              </w:rPr>
              <w:t xml:space="preserve"> Journal of Transformative Education</w:t>
            </w:r>
            <w:r w:rsidRPr="00881F29">
              <w:rPr>
                <w:rFonts w:ascii="Verdana" w:hAnsi="Verdana"/>
                <w:noProof/>
                <w:sz w:val="20"/>
              </w:rPr>
              <w:t xml:space="preserve"> 2003; 1; 269, Downloaded from http://jtd.sagepub.com on April 6, 2009</w:t>
            </w:r>
          </w:p>
          <w:p w14:paraId="5803DE1C" w14:textId="77777777" w:rsidR="007A7D39" w:rsidRPr="00881F29" w:rsidRDefault="007A7D39" w:rsidP="007A7D39">
            <w:pPr>
              <w:pStyle w:val="TOC2"/>
              <w:ind w:right="144" w:hanging="720"/>
              <w:jc w:val="both"/>
              <w:rPr>
                <w:rFonts w:ascii="Verdana" w:hAnsi="Verdana"/>
                <w:sz w:val="20"/>
              </w:rPr>
            </w:pPr>
            <w:r w:rsidRPr="00881F29">
              <w:rPr>
                <w:rFonts w:ascii="Verdana" w:hAnsi="Verdana"/>
                <w:noProof/>
                <w:sz w:val="20"/>
              </w:rPr>
              <w:t xml:space="preserve">Tempesta, Martha Strittmatter . (2002). </w:t>
            </w:r>
            <w:r w:rsidRPr="00881F29">
              <w:rPr>
                <w:rFonts w:ascii="Verdana" w:hAnsi="Verdana"/>
                <w:i/>
                <w:noProof/>
                <w:sz w:val="20"/>
              </w:rPr>
              <w:t>Learning Leadership in Social Movements</w:t>
            </w:r>
            <w:r w:rsidRPr="00881F29">
              <w:rPr>
                <w:rFonts w:ascii="Verdana" w:hAnsi="Verdana"/>
                <w:noProof/>
                <w:sz w:val="20"/>
              </w:rPr>
              <w:t xml:space="preserve"> PhD Abstract, Presented at the Midwest Research-to-Practice Conference in Adult, Continuing and Community Education, Northern Illinois University, DeKalb, IL, October 9-11, 2002.</w:t>
            </w:r>
          </w:p>
        </w:tc>
        <w:tc>
          <w:tcPr>
            <w:tcW w:w="2996" w:type="dxa"/>
          </w:tcPr>
          <w:p w14:paraId="276CC9F4" w14:textId="77777777" w:rsidR="007A7D39" w:rsidRPr="00881F29" w:rsidRDefault="007A7D39" w:rsidP="007A7D39">
            <w:pPr>
              <w:pStyle w:val="TOC2"/>
              <w:spacing w:before="100" w:beforeAutospacing="1" w:after="100" w:afterAutospacing="1"/>
              <w:ind w:left="0" w:firstLine="0"/>
              <w:rPr>
                <w:rFonts w:ascii="Verdana" w:hAnsi="Verdana"/>
                <w:sz w:val="20"/>
              </w:rPr>
            </w:pPr>
            <w:r w:rsidRPr="00881F29">
              <w:rPr>
                <w:rFonts w:ascii="Verdana" w:hAnsi="Verdana"/>
                <w:sz w:val="20"/>
              </w:rPr>
              <w:lastRenderedPageBreak/>
              <w:t>Submit Presentations to forum</w:t>
            </w:r>
          </w:p>
          <w:p w14:paraId="138C557C" w14:textId="77777777" w:rsidR="007A7D39" w:rsidRPr="00881F29" w:rsidRDefault="007A7D39" w:rsidP="007A7D39">
            <w:pPr>
              <w:pStyle w:val="TOC2"/>
              <w:spacing w:before="100" w:beforeAutospacing="1" w:after="100" w:afterAutospacing="1"/>
              <w:ind w:left="0" w:firstLine="0"/>
              <w:rPr>
                <w:rFonts w:ascii="Verdana" w:hAnsi="Verdana"/>
                <w:sz w:val="20"/>
              </w:rPr>
            </w:pPr>
            <w:r w:rsidRPr="00881F29">
              <w:rPr>
                <w:rFonts w:ascii="Verdana" w:hAnsi="Verdana"/>
                <w:sz w:val="20"/>
              </w:rPr>
              <w:t xml:space="preserve">Submit conference/training </w:t>
            </w:r>
            <w:r w:rsidRPr="00881F29">
              <w:rPr>
                <w:rFonts w:ascii="Verdana" w:hAnsi="Verdana"/>
                <w:sz w:val="20"/>
              </w:rPr>
              <w:lastRenderedPageBreak/>
              <w:t>reports to forum</w:t>
            </w:r>
          </w:p>
        </w:tc>
      </w:tr>
      <w:tr w:rsidR="007A7D39" w:rsidRPr="00881F29" w14:paraId="39604EAB" w14:textId="77777777" w:rsidTr="0049679C">
        <w:tc>
          <w:tcPr>
            <w:tcW w:w="4860" w:type="dxa"/>
            <w:tcBorders>
              <w:bottom w:val="single" w:sz="4" w:space="0" w:color="auto"/>
            </w:tcBorders>
          </w:tcPr>
          <w:p w14:paraId="27A049E1" w14:textId="77777777" w:rsidR="007A7D39" w:rsidRPr="00881F29" w:rsidRDefault="007A7D39" w:rsidP="002C4C87">
            <w:pPr>
              <w:pStyle w:val="ListParagraph"/>
              <w:numPr>
                <w:ilvl w:val="0"/>
                <w:numId w:val="9"/>
              </w:num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lastRenderedPageBreak/>
              <w:t>Transformational Leadership Theories</w:t>
            </w:r>
          </w:p>
          <w:p w14:paraId="4B3F1561" w14:textId="77777777" w:rsidR="007A7D39" w:rsidRPr="00881F29" w:rsidRDefault="007A7D39" w:rsidP="001B2A0E">
            <w:pPr>
              <w:pStyle w:val="ListParagraph"/>
              <w:overflowPunct w:val="0"/>
              <w:autoSpaceDE w:val="0"/>
              <w:autoSpaceDN w:val="0"/>
              <w:adjustRightInd w:val="0"/>
              <w:textAlignment w:val="baseline"/>
              <w:rPr>
                <w:rFonts w:ascii="Verdana" w:hAnsi="Verdana"/>
                <w:sz w:val="20"/>
                <w:szCs w:val="20"/>
              </w:rPr>
            </w:pPr>
            <w:r w:rsidRPr="00881F29">
              <w:rPr>
                <w:rFonts w:ascii="Verdana" w:hAnsi="Verdana"/>
                <w:b/>
                <w:sz w:val="20"/>
                <w:szCs w:val="20"/>
              </w:rPr>
              <w:t xml:space="preserve">Transactional Leadership theories: </w:t>
            </w:r>
            <w:r w:rsidRPr="00881F29">
              <w:rPr>
                <w:rFonts w:ascii="Verdana" w:hAnsi="Verdana"/>
                <w:sz w:val="20"/>
                <w:szCs w:val="20"/>
              </w:rPr>
              <w:t>Differentiation of orders and NGO’s; Contrast of missions and employer-</w:t>
            </w:r>
            <w:proofErr w:type="gramStart"/>
            <w:r w:rsidRPr="00881F29">
              <w:rPr>
                <w:rFonts w:ascii="Verdana" w:hAnsi="Verdana"/>
                <w:sz w:val="20"/>
                <w:szCs w:val="20"/>
              </w:rPr>
              <w:t>based  aid</w:t>
            </w:r>
            <w:proofErr w:type="gramEnd"/>
          </w:p>
          <w:p w14:paraId="4E23FF82" w14:textId="77777777" w:rsidR="007A7D39" w:rsidRPr="00881F29" w:rsidRDefault="007A7D39" w:rsidP="001B2A0E">
            <w:pPr>
              <w:pStyle w:val="ListParagraph"/>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Discuss the difference between Management of an organization </w:t>
            </w:r>
            <w:proofErr w:type="gramStart"/>
            <w:r w:rsidRPr="00881F29">
              <w:rPr>
                <w:rFonts w:ascii="Verdana" w:hAnsi="Verdana"/>
                <w:sz w:val="20"/>
                <w:szCs w:val="20"/>
              </w:rPr>
              <w:t>and  Leadership</w:t>
            </w:r>
            <w:proofErr w:type="gramEnd"/>
            <w:r w:rsidRPr="00881F29">
              <w:rPr>
                <w:rFonts w:ascii="Verdana" w:hAnsi="Verdana"/>
                <w:sz w:val="20"/>
                <w:szCs w:val="20"/>
              </w:rPr>
              <w:t xml:space="preserve"> of a movement</w:t>
            </w:r>
          </w:p>
        </w:tc>
        <w:tc>
          <w:tcPr>
            <w:tcW w:w="5400" w:type="dxa"/>
            <w:tcBorders>
              <w:bottom w:val="single" w:sz="4" w:space="0" w:color="auto"/>
            </w:tcBorders>
          </w:tcPr>
          <w:p w14:paraId="560DECD3"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Bruce </w:t>
            </w:r>
            <w:proofErr w:type="spellStart"/>
            <w:r w:rsidRPr="00881F29">
              <w:rPr>
                <w:rFonts w:ascii="Verdana" w:hAnsi="Verdana"/>
                <w:sz w:val="20"/>
                <w:szCs w:val="20"/>
              </w:rPr>
              <w:t>ch</w:t>
            </w:r>
            <w:proofErr w:type="spellEnd"/>
            <w:r w:rsidRPr="00881F29">
              <w:rPr>
                <w:rFonts w:ascii="Verdana" w:hAnsi="Verdana"/>
                <w:sz w:val="20"/>
                <w:szCs w:val="20"/>
              </w:rPr>
              <w:t xml:space="preserve"> 20-21</w:t>
            </w:r>
          </w:p>
          <w:p w14:paraId="6F43493E" w14:textId="66BB9915"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proofErr w:type="spellStart"/>
            <w:r w:rsidRPr="00881F29">
              <w:rPr>
                <w:rFonts w:ascii="Verdana" w:hAnsi="Verdana"/>
                <w:sz w:val="20"/>
                <w:szCs w:val="20"/>
                <w:lang w:val="en-US" w:eastAsia="en-US"/>
              </w:rPr>
              <w:t>Northouse</w:t>
            </w:r>
            <w:proofErr w:type="spellEnd"/>
            <w:r w:rsidRPr="00881F29">
              <w:rPr>
                <w:rFonts w:ascii="Verdana" w:hAnsi="Verdana"/>
                <w:sz w:val="20"/>
                <w:szCs w:val="20"/>
                <w:lang w:val="en-US" w:eastAsia="en-US"/>
              </w:rPr>
              <w:t xml:space="preserve">, P., G (2012). Transformational Leadership. </w:t>
            </w:r>
            <w:r w:rsidRPr="00881F29">
              <w:rPr>
                <w:rFonts w:ascii="Verdana" w:hAnsi="Verdana"/>
                <w:i/>
                <w:iCs/>
                <w:sz w:val="20"/>
                <w:szCs w:val="20"/>
                <w:lang w:val="en-US" w:eastAsia="en-US"/>
              </w:rPr>
              <w:t>Leadership: Theory and Practice</w:t>
            </w:r>
            <w:r w:rsidRPr="00881F29">
              <w:rPr>
                <w:rFonts w:ascii="Verdana" w:hAnsi="Verdana"/>
                <w:sz w:val="20"/>
                <w:szCs w:val="20"/>
                <w:lang w:val="en-US" w:eastAsia="en-US"/>
              </w:rPr>
              <w:t xml:space="preserve">. Los Angeles, Sage </w:t>
            </w:r>
            <w:proofErr w:type="spellStart"/>
            <w:r w:rsidRPr="00881F29">
              <w:rPr>
                <w:rFonts w:ascii="Verdana" w:hAnsi="Verdana"/>
                <w:sz w:val="20"/>
                <w:szCs w:val="20"/>
                <w:lang w:val="en-US" w:eastAsia="en-US"/>
              </w:rPr>
              <w:t>ch</w:t>
            </w:r>
            <w:proofErr w:type="spellEnd"/>
            <w:r w:rsidRPr="00881F29">
              <w:rPr>
                <w:rFonts w:ascii="Verdana" w:hAnsi="Verdana"/>
                <w:sz w:val="20"/>
                <w:szCs w:val="20"/>
                <w:lang w:val="en-US" w:eastAsia="en-US"/>
              </w:rPr>
              <w:t xml:space="preserve"> 9</w:t>
            </w:r>
          </w:p>
          <w:p w14:paraId="035DD3A0" w14:textId="17D3DF86"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proofErr w:type="spellStart"/>
            <w:r w:rsidRPr="00881F29">
              <w:rPr>
                <w:rFonts w:ascii="Verdana" w:hAnsi="Verdana"/>
                <w:sz w:val="20"/>
                <w:szCs w:val="20"/>
                <w:lang w:val="en-US" w:eastAsia="en-US"/>
              </w:rPr>
              <w:t>Kotter</w:t>
            </w:r>
            <w:proofErr w:type="spellEnd"/>
            <w:r w:rsidRPr="00881F29">
              <w:rPr>
                <w:rFonts w:ascii="Verdana" w:hAnsi="Verdana"/>
                <w:sz w:val="20"/>
                <w:szCs w:val="20"/>
                <w:lang w:val="en-US" w:eastAsia="en-US"/>
              </w:rPr>
              <w:t xml:space="preserve">, J. P. What Leaders Really </w:t>
            </w:r>
            <w:proofErr w:type="gramStart"/>
            <w:r w:rsidRPr="00881F29">
              <w:rPr>
                <w:rFonts w:ascii="Verdana" w:hAnsi="Verdana"/>
                <w:sz w:val="20"/>
                <w:szCs w:val="20"/>
                <w:lang w:val="en-US" w:eastAsia="en-US"/>
              </w:rPr>
              <w:t>Do.</w:t>
            </w:r>
            <w:proofErr w:type="gramEnd"/>
            <w:r w:rsidRPr="00881F29">
              <w:rPr>
                <w:rFonts w:ascii="Verdana" w:hAnsi="Verdana"/>
                <w:sz w:val="20"/>
                <w:szCs w:val="20"/>
                <w:lang w:val="en-US" w:eastAsia="en-US"/>
              </w:rPr>
              <w:t xml:space="preserve"> 60 Harvard Way, Boston, Massachusetts 02163, </w:t>
            </w:r>
            <w:proofErr w:type="gramStart"/>
            <w:r w:rsidRPr="00881F29">
              <w:rPr>
                <w:rFonts w:ascii="Verdana" w:hAnsi="Verdana"/>
                <w:sz w:val="20"/>
                <w:szCs w:val="20"/>
                <w:lang w:val="en-US" w:eastAsia="en-US"/>
              </w:rPr>
              <w:t>Harvard</w:t>
            </w:r>
            <w:proofErr w:type="gramEnd"/>
            <w:r w:rsidRPr="00881F29">
              <w:rPr>
                <w:rFonts w:ascii="Verdana" w:hAnsi="Verdana"/>
                <w:sz w:val="20"/>
                <w:szCs w:val="20"/>
                <w:lang w:val="en-US" w:eastAsia="en-US"/>
              </w:rPr>
              <w:t xml:space="preserve"> Business School Press</w:t>
            </w:r>
            <w:r w:rsidRPr="00881F29">
              <w:rPr>
                <w:rFonts w:ascii="Verdana" w:hAnsi="Verdana"/>
                <w:b/>
                <w:bCs/>
                <w:sz w:val="20"/>
                <w:szCs w:val="20"/>
                <w:lang w:val="en-US" w:eastAsia="en-US"/>
              </w:rPr>
              <w:t xml:space="preserve">: </w:t>
            </w:r>
            <w:r w:rsidRPr="00881F29">
              <w:rPr>
                <w:rFonts w:ascii="Verdana" w:hAnsi="Verdana"/>
                <w:sz w:val="20"/>
                <w:szCs w:val="20"/>
                <w:lang w:val="en-US" w:eastAsia="en-US"/>
              </w:rPr>
              <w:t xml:space="preserve">238. </w:t>
            </w:r>
          </w:p>
          <w:p w14:paraId="418C5D98"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tcBorders>
              <w:bottom w:val="single" w:sz="4" w:space="0" w:color="auto"/>
            </w:tcBorders>
          </w:tcPr>
          <w:p w14:paraId="40EF5A19" w14:textId="38DDD085" w:rsidR="007A7D39" w:rsidRPr="00881F29" w:rsidRDefault="007A7D39" w:rsidP="00217B63">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Forum 10</w:t>
            </w:r>
            <w:r w:rsidR="00217B63" w:rsidRPr="00881F29">
              <w:rPr>
                <w:rFonts w:ascii="Verdana" w:hAnsi="Verdana"/>
                <w:sz w:val="20"/>
                <w:szCs w:val="20"/>
              </w:rPr>
              <w:t xml:space="preserve"> </w:t>
            </w:r>
            <w:r w:rsidRPr="00881F29">
              <w:rPr>
                <w:rFonts w:ascii="Verdana" w:hAnsi="Verdana"/>
                <w:sz w:val="20"/>
                <w:szCs w:val="20"/>
              </w:rPr>
              <w:t xml:space="preserve">discussion of Transformational </w:t>
            </w:r>
            <w:proofErr w:type="spellStart"/>
            <w:r w:rsidRPr="00881F29">
              <w:rPr>
                <w:rFonts w:ascii="Verdana" w:hAnsi="Verdana"/>
                <w:sz w:val="20"/>
                <w:szCs w:val="20"/>
              </w:rPr>
              <w:t>vs</w:t>
            </w:r>
            <w:proofErr w:type="spellEnd"/>
            <w:r w:rsidRPr="00881F29">
              <w:rPr>
                <w:rFonts w:ascii="Verdana" w:hAnsi="Verdana"/>
                <w:sz w:val="20"/>
                <w:szCs w:val="20"/>
              </w:rPr>
              <w:t xml:space="preserve"> Transactional Leadership </w:t>
            </w:r>
            <w:r w:rsidR="00217B63" w:rsidRPr="00881F29">
              <w:rPr>
                <w:rFonts w:ascii="Verdana" w:hAnsi="Verdana"/>
                <w:sz w:val="20"/>
                <w:szCs w:val="20"/>
              </w:rPr>
              <w:t xml:space="preserve">applied </w:t>
            </w:r>
            <w:r w:rsidRPr="00881F29">
              <w:rPr>
                <w:rFonts w:ascii="Verdana" w:hAnsi="Verdana"/>
                <w:sz w:val="20"/>
                <w:szCs w:val="20"/>
              </w:rPr>
              <w:t xml:space="preserve">to NGO’s and missions. What is the difference between a mission, an order and an NGO? What </w:t>
            </w:r>
            <w:proofErr w:type="spellStart"/>
            <w:r w:rsidRPr="00881F29">
              <w:rPr>
                <w:rFonts w:ascii="Verdana" w:hAnsi="Verdana"/>
                <w:sz w:val="20"/>
                <w:szCs w:val="20"/>
              </w:rPr>
              <w:t>preponderence</w:t>
            </w:r>
            <w:proofErr w:type="spellEnd"/>
            <w:r w:rsidRPr="00881F29">
              <w:rPr>
                <w:rFonts w:ascii="Verdana" w:hAnsi="Verdana"/>
                <w:sz w:val="20"/>
                <w:szCs w:val="20"/>
              </w:rPr>
              <w:t xml:space="preserve"> of leadership style is likely in each?</w:t>
            </w:r>
          </w:p>
        </w:tc>
      </w:tr>
      <w:tr w:rsidR="007A7D39" w:rsidRPr="00881F29" w14:paraId="24676BF1" w14:textId="77777777" w:rsidTr="0049679C">
        <w:tc>
          <w:tcPr>
            <w:tcW w:w="4860" w:type="dxa"/>
          </w:tcPr>
          <w:p w14:paraId="3104ECEC" w14:textId="77777777" w:rsidR="007A7D39" w:rsidRPr="00881F29" w:rsidRDefault="007A7D39" w:rsidP="002C4C87">
            <w:pPr>
              <w:pStyle w:val="TOC5"/>
              <w:numPr>
                <w:ilvl w:val="0"/>
                <w:numId w:val="9"/>
              </w:numPr>
              <w:spacing w:before="100" w:beforeAutospacing="1" w:after="100" w:afterAutospacing="1"/>
              <w:rPr>
                <w:rFonts w:ascii="Verdana" w:hAnsi="Verdana"/>
                <w:b/>
                <w:sz w:val="20"/>
              </w:rPr>
            </w:pPr>
            <w:r w:rsidRPr="00881F29">
              <w:rPr>
                <w:rFonts w:ascii="Verdana" w:hAnsi="Verdana"/>
                <w:b/>
                <w:sz w:val="20"/>
              </w:rPr>
              <w:lastRenderedPageBreak/>
              <w:t xml:space="preserve">Story-telling Consultation of city leaders or training consultation of slum leaders </w:t>
            </w:r>
          </w:p>
        </w:tc>
        <w:tc>
          <w:tcPr>
            <w:tcW w:w="5400" w:type="dxa"/>
          </w:tcPr>
          <w:p w14:paraId="25DD7A71" w14:textId="77777777" w:rsidR="007A7D39" w:rsidRPr="00881F29" w:rsidRDefault="007A7D39" w:rsidP="00867786">
            <w:pPr>
              <w:pStyle w:val="TOC5"/>
              <w:spacing w:before="100" w:beforeAutospacing="1" w:after="100" w:afterAutospacing="1"/>
              <w:ind w:left="720" w:right="144" w:hanging="720"/>
              <w:jc w:val="both"/>
              <w:rPr>
                <w:rFonts w:ascii="Verdana" w:hAnsi="Verdana"/>
                <w:sz w:val="20"/>
                <w:lang w:val="en-NZ"/>
              </w:rPr>
            </w:pPr>
            <w:r w:rsidRPr="00881F29">
              <w:rPr>
                <w:rFonts w:ascii="Verdana" w:hAnsi="Verdana"/>
                <w:sz w:val="20"/>
                <w:lang w:val="en-NZ"/>
              </w:rPr>
              <w:t>Bruce ch 22-23</w:t>
            </w:r>
          </w:p>
          <w:p w14:paraId="2501E4BD" w14:textId="27B6D25E" w:rsidR="007A7D39" w:rsidRPr="00881F29" w:rsidRDefault="007A7D39" w:rsidP="00867786">
            <w:pPr>
              <w:pStyle w:val="TOC5"/>
              <w:spacing w:before="100" w:beforeAutospacing="1" w:after="100" w:afterAutospacing="1"/>
              <w:ind w:left="720" w:right="144" w:hanging="720"/>
              <w:jc w:val="both"/>
              <w:rPr>
                <w:rFonts w:ascii="Verdana" w:hAnsi="Verdana"/>
                <w:sz w:val="20"/>
                <w:lang w:val="en-NZ"/>
              </w:rPr>
            </w:pPr>
            <w:r w:rsidRPr="00881F29">
              <w:rPr>
                <w:rFonts w:ascii="Verdana" w:hAnsi="Verdana"/>
                <w:sz w:val="20"/>
                <w:lang w:eastAsia="en-US"/>
              </w:rPr>
              <w:t xml:space="preserve">Sandra Morgan and Robert F. </w:t>
            </w:r>
            <w:proofErr w:type="spellStart"/>
            <w:r w:rsidRPr="00881F29">
              <w:rPr>
                <w:rFonts w:ascii="Verdana" w:hAnsi="Verdana"/>
                <w:sz w:val="20"/>
                <w:lang w:eastAsia="en-US"/>
              </w:rPr>
              <w:t>Dennehy</w:t>
            </w:r>
            <w:proofErr w:type="spellEnd"/>
            <w:r w:rsidRPr="00881F29">
              <w:rPr>
                <w:rFonts w:ascii="Verdana" w:hAnsi="Verdana"/>
                <w:sz w:val="20"/>
                <w:lang w:val="en-NZ"/>
              </w:rPr>
              <w:t xml:space="preserve">. (2004). Using Stories to Reframe the Social Construction of Reality. </w:t>
            </w:r>
            <w:r w:rsidRPr="00881F29">
              <w:rPr>
                <w:rFonts w:ascii="Verdana" w:hAnsi="Verdana"/>
                <w:sz w:val="20"/>
                <w:lang w:eastAsia="en-US"/>
              </w:rPr>
              <w:t xml:space="preserve">Journal of Management Education 2004; 28; </w:t>
            </w:r>
            <w:proofErr w:type="gramStart"/>
            <w:r w:rsidRPr="00881F29">
              <w:rPr>
                <w:rFonts w:ascii="Verdana" w:hAnsi="Verdana"/>
                <w:sz w:val="20"/>
                <w:lang w:eastAsia="en-US"/>
              </w:rPr>
              <w:t xml:space="preserve">372  </w:t>
            </w:r>
            <w:r w:rsidRPr="00881F29">
              <w:rPr>
                <w:rFonts w:ascii="Verdana" w:hAnsi="Verdana"/>
                <w:color w:val="0000FF"/>
                <w:sz w:val="20"/>
                <w:lang w:eastAsia="en-US"/>
              </w:rPr>
              <w:t>http</w:t>
            </w:r>
            <w:proofErr w:type="gramEnd"/>
            <w:r w:rsidRPr="00881F29">
              <w:rPr>
                <w:rFonts w:ascii="Verdana" w:hAnsi="Verdana"/>
                <w:color w:val="0000FF"/>
                <w:sz w:val="20"/>
                <w:lang w:eastAsia="en-US"/>
              </w:rPr>
              <w:t>://jme.sagepub.com/cgi/content/abstract/28/3/372</w:t>
            </w:r>
          </w:p>
        </w:tc>
        <w:tc>
          <w:tcPr>
            <w:tcW w:w="2996" w:type="dxa"/>
          </w:tcPr>
          <w:p w14:paraId="54B0F9AE" w14:textId="363293E6" w:rsidR="007A7D39" w:rsidRPr="00881F29" w:rsidRDefault="007A7D39" w:rsidP="00FE7CDF">
            <w:pPr>
              <w:pStyle w:val="TOC5"/>
              <w:spacing w:before="100" w:beforeAutospacing="1" w:after="100" w:afterAutospacing="1"/>
              <w:ind w:left="0" w:firstLine="0"/>
              <w:rPr>
                <w:rFonts w:ascii="Verdana" w:hAnsi="Verdana"/>
                <w:sz w:val="20"/>
                <w:lang w:val="en-NZ"/>
              </w:rPr>
            </w:pPr>
          </w:p>
        </w:tc>
      </w:tr>
      <w:tr w:rsidR="007A7D39" w:rsidRPr="00881F29" w14:paraId="43A3C6C4" w14:textId="77777777" w:rsidTr="0049679C">
        <w:tc>
          <w:tcPr>
            <w:tcW w:w="4860" w:type="dxa"/>
          </w:tcPr>
          <w:p w14:paraId="0365BBA7" w14:textId="77777777" w:rsidR="007A7D39" w:rsidRPr="00881F29" w:rsidRDefault="007A7D39" w:rsidP="00F26713">
            <w:pPr>
              <w:pStyle w:val="TOC5"/>
              <w:spacing w:before="100" w:beforeAutospacing="1" w:after="100" w:afterAutospacing="1"/>
              <w:ind w:left="360" w:firstLine="0"/>
              <w:rPr>
                <w:rFonts w:ascii="Verdana" w:hAnsi="Verdana"/>
                <w:b/>
                <w:sz w:val="20"/>
              </w:rPr>
            </w:pPr>
            <w:r w:rsidRPr="00881F29">
              <w:rPr>
                <w:rFonts w:ascii="Verdana" w:hAnsi="Verdana"/>
                <w:b/>
                <w:sz w:val="20"/>
              </w:rPr>
              <w:t>Leadership and Strategy Processes in Cities</w:t>
            </w:r>
          </w:p>
        </w:tc>
        <w:tc>
          <w:tcPr>
            <w:tcW w:w="5400" w:type="dxa"/>
          </w:tcPr>
          <w:p w14:paraId="70DCA89E" w14:textId="77777777" w:rsidR="007A7D39" w:rsidRPr="00881F29" w:rsidRDefault="007A7D39" w:rsidP="00867786">
            <w:pPr>
              <w:pStyle w:val="TOC5"/>
              <w:spacing w:before="100" w:beforeAutospacing="1" w:after="100" w:afterAutospacing="1"/>
              <w:ind w:left="720" w:right="144" w:hanging="720"/>
              <w:jc w:val="both"/>
              <w:rPr>
                <w:rFonts w:ascii="Verdana" w:hAnsi="Verdana"/>
                <w:sz w:val="20"/>
              </w:rPr>
            </w:pPr>
            <w:r w:rsidRPr="00881F29">
              <w:rPr>
                <w:rFonts w:ascii="Verdana" w:hAnsi="Verdana"/>
                <w:sz w:val="20"/>
                <w:lang w:val="en-NZ"/>
              </w:rPr>
              <w:t xml:space="preserve">Grigg, Viv. (1997). </w:t>
            </w:r>
            <w:r w:rsidRPr="00881F29">
              <w:rPr>
                <w:rFonts w:ascii="Verdana" w:hAnsi="Verdana"/>
                <w:i/>
                <w:iCs/>
                <w:sz w:val="20"/>
                <w:lang w:val="en-NZ"/>
              </w:rPr>
              <w:t>Transforming Cities: An Urban Leadership Guide</w:t>
            </w:r>
            <w:r w:rsidRPr="00881F29">
              <w:rPr>
                <w:rFonts w:ascii="Verdana" w:hAnsi="Verdana"/>
                <w:sz w:val="20"/>
                <w:lang w:val="en-NZ"/>
              </w:rPr>
              <w:t>.4-23</w:t>
            </w:r>
          </w:p>
        </w:tc>
        <w:tc>
          <w:tcPr>
            <w:tcW w:w="2996" w:type="dxa"/>
          </w:tcPr>
          <w:p w14:paraId="5C3DA304" w14:textId="77777777" w:rsidR="007A7D39" w:rsidRPr="00881F29" w:rsidRDefault="007A7D39" w:rsidP="00FE7CDF">
            <w:pPr>
              <w:pStyle w:val="TOC5"/>
              <w:spacing w:before="100" w:beforeAutospacing="1" w:after="100" w:afterAutospacing="1"/>
              <w:ind w:left="0" w:firstLine="0"/>
              <w:rPr>
                <w:rFonts w:ascii="Verdana" w:hAnsi="Verdana"/>
                <w:sz w:val="20"/>
                <w:lang w:val="en-NZ"/>
              </w:rPr>
            </w:pPr>
          </w:p>
        </w:tc>
      </w:tr>
      <w:tr w:rsidR="007A7D39" w:rsidRPr="00881F29" w14:paraId="14D3FEFF" w14:textId="77777777" w:rsidTr="0049679C">
        <w:tc>
          <w:tcPr>
            <w:tcW w:w="4860" w:type="dxa"/>
            <w:tcBorders>
              <w:bottom w:val="single" w:sz="4" w:space="0" w:color="auto"/>
            </w:tcBorders>
          </w:tcPr>
          <w:p w14:paraId="7B88CF36" w14:textId="77777777" w:rsidR="007A7D39" w:rsidRPr="00881F29" w:rsidRDefault="007A7D39" w:rsidP="00F26713">
            <w:pPr>
              <w:pStyle w:val="TOC4"/>
              <w:spacing w:before="100" w:beforeAutospacing="1" w:after="100" w:afterAutospacing="1"/>
              <w:ind w:left="0" w:firstLine="0"/>
              <w:rPr>
                <w:rFonts w:ascii="Verdana" w:hAnsi="Verdana"/>
                <w:sz w:val="20"/>
              </w:rPr>
            </w:pPr>
            <w:r w:rsidRPr="00881F29">
              <w:rPr>
                <w:rFonts w:ascii="Verdana" w:hAnsi="Verdana"/>
                <w:b/>
                <w:sz w:val="20"/>
              </w:rPr>
              <w:t>Fathering Cities: Building Leadership Teams</w:t>
            </w:r>
          </w:p>
          <w:p w14:paraId="4A823431" w14:textId="77777777" w:rsidR="007A7D39" w:rsidRPr="00881F29" w:rsidRDefault="007A7D39" w:rsidP="00F26713">
            <w:pPr>
              <w:pStyle w:val="TOC5"/>
              <w:ind w:left="360" w:firstLine="0"/>
              <w:rPr>
                <w:rFonts w:ascii="Verdana" w:hAnsi="Verdana"/>
                <w:sz w:val="20"/>
              </w:rPr>
            </w:pPr>
            <w:r w:rsidRPr="00881F29">
              <w:rPr>
                <w:rFonts w:ascii="Verdana" w:hAnsi="Verdana"/>
                <w:sz w:val="20"/>
              </w:rPr>
              <w:t>A Central elements in Movement leadership is team building, particularly building a team of leaders of cells</w:t>
            </w:r>
          </w:p>
          <w:p w14:paraId="00191319"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City Eldership: A Biblical Basis</w:t>
            </w:r>
          </w:p>
          <w:p w14:paraId="5CFE4AA5"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Four Types of City Leadership</w:t>
            </w:r>
          </w:p>
          <w:p w14:paraId="22828E5C"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Urban Leadership Styles</w:t>
            </w:r>
          </w:p>
          <w:p w14:paraId="059C2E8D"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Building the Leadership Team</w:t>
            </w:r>
          </w:p>
          <w:p w14:paraId="53B28381"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The City Coordinator</w:t>
            </w:r>
          </w:p>
          <w:p w14:paraId="026BD31E"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Urban Leadership Networking Centers</w:t>
            </w:r>
          </w:p>
          <w:p w14:paraId="7D8EE4E9"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Lay Leadership and House Church Dynamics</w:t>
            </w:r>
          </w:p>
          <w:p w14:paraId="6DF0B5A1" w14:textId="77777777" w:rsidR="007A7D39" w:rsidRPr="00881F29" w:rsidRDefault="007A7D39" w:rsidP="00FE7CDF">
            <w:pPr>
              <w:pStyle w:val="TOC5"/>
              <w:numPr>
                <w:ilvl w:val="0"/>
                <w:numId w:val="8"/>
              </w:numPr>
              <w:rPr>
                <w:rFonts w:ascii="Verdana" w:hAnsi="Verdana"/>
                <w:sz w:val="20"/>
              </w:rPr>
            </w:pPr>
            <w:r w:rsidRPr="00881F29">
              <w:rPr>
                <w:rFonts w:ascii="Verdana" w:hAnsi="Verdana"/>
                <w:sz w:val="20"/>
              </w:rPr>
              <w:t>The Role of the Mega-Church</w:t>
            </w:r>
          </w:p>
        </w:tc>
        <w:tc>
          <w:tcPr>
            <w:tcW w:w="5400" w:type="dxa"/>
            <w:tcBorders>
              <w:bottom w:val="single" w:sz="4" w:space="0" w:color="auto"/>
            </w:tcBorders>
          </w:tcPr>
          <w:p w14:paraId="4674E37D" w14:textId="77777777" w:rsidR="007A7D39" w:rsidRPr="00881F29" w:rsidRDefault="007A7D39" w:rsidP="00867786">
            <w:pPr>
              <w:pStyle w:val="TOC5"/>
              <w:ind w:left="720" w:right="144" w:hanging="720"/>
              <w:jc w:val="both"/>
              <w:rPr>
                <w:rFonts w:ascii="Verdana" w:hAnsi="Verdana"/>
                <w:sz w:val="20"/>
              </w:rPr>
            </w:pPr>
            <w:r w:rsidRPr="00881F29">
              <w:rPr>
                <w:rFonts w:ascii="Verdana" w:hAnsi="Verdana"/>
                <w:i/>
                <w:iCs/>
                <w:sz w:val="20"/>
                <w:lang w:val="en-NZ"/>
              </w:rPr>
              <w:t>Transforming Cities,</w:t>
            </w:r>
            <w:r w:rsidRPr="00881F29">
              <w:rPr>
                <w:rFonts w:ascii="Verdana" w:hAnsi="Verdana"/>
                <w:sz w:val="20"/>
              </w:rPr>
              <w:t xml:space="preserve"> Pp 57-68</w:t>
            </w:r>
          </w:p>
          <w:p w14:paraId="0D4811F2" w14:textId="77777777" w:rsidR="007A7D39" w:rsidRPr="00881F29" w:rsidRDefault="007A7D39" w:rsidP="00867786">
            <w:pPr>
              <w:ind w:left="720" w:right="144" w:hanging="720"/>
              <w:jc w:val="both"/>
              <w:rPr>
                <w:rFonts w:ascii="Verdana" w:hAnsi="Verdana"/>
                <w:sz w:val="20"/>
                <w:szCs w:val="20"/>
              </w:rPr>
            </w:pPr>
            <w:proofErr w:type="gramStart"/>
            <w:r w:rsidRPr="00881F29">
              <w:rPr>
                <w:rFonts w:ascii="Verdana" w:hAnsi="Verdana"/>
                <w:sz w:val="20"/>
                <w:szCs w:val="20"/>
              </w:rPr>
              <w:t>Browse</w:t>
            </w:r>
            <w:proofErr w:type="gramEnd"/>
            <w:r w:rsidRPr="00881F29">
              <w:rPr>
                <w:rFonts w:ascii="Verdana" w:hAnsi="Verdana"/>
                <w:sz w:val="20"/>
                <w:szCs w:val="20"/>
              </w:rPr>
              <w:t xml:space="preserve"> </w:t>
            </w:r>
            <w:proofErr w:type="spellStart"/>
            <w:r w:rsidRPr="00881F29">
              <w:rPr>
                <w:rFonts w:ascii="Verdana" w:hAnsi="Verdana"/>
                <w:sz w:val="20"/>
                <w:szCs w:val="20"/>
              </w:rPr>
              <w:t>Silvoso</w:t>
            </w:r>
            <w:proofErr w:type="spellEnd"/>
            <w:r w:rsidRPr="00881F29">
              <w:rPr>
                <w:rFonts w:ascii="Verdana" w:hAnsi="Verdana"/>
                <w:sz w:val="20"/>
                <w:szCs w:val="20"/>
              </w:rPr>
              <w:t xml:space="preserve">, Ed. (1994). </w:t>
            </w:r>
            <w:r w:rsidRPr="00881F29">
              <w:rPr>
                <w:rFonts w:ascii="Verdana" w:hAnsi="Verdana"/>
                <w:i/>
                <w:sz w:val="20"/>
                <w:szCs w:val="20"/>
              </w:rPr>
              <w:t>That None Should Perish</w:t>
            </w:r>
            <w:r w:rsidRPr="00881F29">
              <w:rPr>
                <w:rFonts w:ascii="Verdana" w:hAnsi="Verdana"/>
                <w:sz w:val="20"/>
                <w:szCs w:val="20"/>
              </w:rPr>
              <w:t>. Ventura: Regal Books.</w:t>
            </w:r>
          </w:p>
          <w:p w14:paraId="5DC41546" w14:textId="637D74FC" w:rsidR="007A7D39" w:rsidRPr="00881F29" w:rsidRDefault="007A7D39" w:rsidP="00C30CA0">
            <w:pPr>
              <w:widowControl w:val="0"/>
              <w:autoSpaceDE w:val="0"/>
              <w:autoSpaceDN w:val="0"/>
              <w:adjustRightInd w:val="0"/>
              <w:ind w:left="720" w:right="144" w:hanging="720"/>
              <w:jc w:val="both"/>
              <w:rPr>
                <w:rFonts w:ascii="Verdana" w:hAnsi="Verdana"/>
                <w:sz w:val="20"/>
                <w:szCs w:val="20"/>
                <w:lang w:val="en-US" w:eastAsia="en-US"/>
              </w:rPr>
            </w:pPr>
            <w:proofErr w:type="spellStart"/>
            <w:r w:rsidRPr="00881F29">
              <w:rPr>
                <w:rFonts w:ascii="Verdana" w:hAnsi="Verdana"/>
                <w:sz w:val="20"/>
                <w:szCs w:val="20"/>
                <w:lang w:val="en-US" w:eastAsia="en-US"/>
              </w:rPr>
              <w:t>Northouse</w:t>
            </w:r>
            <w:proofErr w:type="spellEnd"/>
            <w:r w:rsidRPr="00881F29">
              <w:rPr>
                <w:rFonts w:ascii="Verdana" w:hAnsi="Verdana"/>
                <w:sz w:val="20"/>
                <w:szCs w:val="20"/>
                <w:lang w:val="en-US" w:eastAsia="en-US"/>
              </w:rPr>
              <w:t xml:space="preserve">, P., G (2012). Team Leadership. </w:t>
            </w:r>
            <w:r w:rsidRPr="00881F29">
              <w:rPr>
                <w:rFonts w:ascii="Verdana" w:hAnsi="Verdana"/>
                <w:i/>
                <w:iCs/>
                <w:sz w:val="20"/>
                <w:szCs w:val="20"/>
                <w:lang w:val="en-US" w:eastAsia="en-US"/>
              </w:rPr>
              <w:t>Leadership: Theory and Practice</w:t>
            </w:r>
            <w:r w:rsidRPr="00881F29">
              <w:rPr>
                <w:rFonts w:ascii="Verdana" w:hAnsi="Verdana"/>
                <w:sz w:val="20"/>
                <w:szCs w:val="20"/>
                <w:lang w:val="en-US" w:eastAsia="en-US"/>
              </w:rPr>
              <w:t xml:space="preserve">. Los Angeles, Sage </w:t>
            </w:r>
            <w:proofErr w:type="spellStart"/>
            <w:r w:rsidRPr="00881F29">
              <w:rPr>
                <w:rFonts w:ascii="Verdana" w:hAnsi="Verdana"/>
                <w:sz w:val="20"/>
                <w:szCs w:val="20"/>
                <w:lang w:val="en-US" w:eastAsia="en-US"/>
              </w:rPr>
              <w:t>ch</w:t>
            </w:r>
            <w:proofErr w:type="spellEnd"/>
            <w:r w:rsidRPr="00881F29">
              <w:rPr>
                <w:rFonts w:ascii="Verdana" w:hAnsi="Verdana"/>
                <w:sz w:val="20"/>
                <w:szCs w:val="20"/>
                <w:lang w:val="en-US" w:eastAsia="en-US"/>
              </w:rPr>
              <w:t xml:space="preserve"> 11</w:t>
            </w:r>
          </w:p>
          <w:p w14:paraId="234D0BA2" w14:textId="77777777" w:rsidR="007A7D39" w:rsidRPr="00881F29" w:rsidRDefault="007A7D39" w:rsidP="00867786">
            <w:pPr>
              <w:ind w:left="720" w:right="144" w:hanging="720"/>
              <w:jc w:val="both"/>
              <w:rPr>
                <w:rFonts w:ascii="Verdana" w:hAnsi="Verdana"/>
                <w:sz w:val="20"/>
                <w:szCs w:val="20"/>
              </w:rPr>
            </w:pPr>
          </w:p>
          <w:p w14:paraId="20E53B18" w14:textId="77777777" w:rsidR="007A7D39" w:rsidRPr="00881F29" w:rsidRDefault="007A7D39" w:rsidP="00867786">
            <w:pPr>
              <w:pStyle w:val="TOC5"/>
              <w:ind w:left="720" w:right="144" w:hanging="720"/>
              <w:jc w:val="both"/>
              <w:rPr>
                <w:rFonts w:ascii="Verdana" w:hAnsi="Verdana"/>
                <w:sz w:val="20"/>
              </w:rPr>
            </w:pPr>
          </w:p>
        </w:tc>
        <w:tc>
          <w:tcPr>
            <w:tcW w:w="2996" w:type="dxa"/>
            <w:tcBorders>
              <w:bottom w:val="single" w:sz="4" w:space="0" w:color="auto"/>
            </w:tcBorders>
          </w:tcPr>
          <w:p w14:paraId="758F4842" w14:textId="77777777" w:rsidR="007A7D39" w:rsidRPr="00881F29" w:rsidRDefault="007A7D39" w:rsidP="003B629B">
            <w:pPr>
              <w:pStyle w:val="TOC5"/>
              <w:ind w:left="360"/>
              <w:rPr>
                <w:rFonts w:ascii="Verdana" w:hAnsi="Verdana"/>
                <w:i/>
                <w:iCs/>
                <w:sz w:val="20"/>
                <w:lang w:val="en-NZ"/>
              </w:rPr>
            </w:pPr>
          </w:p>
        </w:tc>
      </w:tr>
      <w:tr w:rsidR="007A7D39" w:rsidRPr="00881F29" w14:paraId="1433DB6E" w14:textId="77777777" w:rsidTr="0049679C">
        <w:tc>
          <w:tcPr>
            <w:tcW w:w="4860" w:type="dxa"/>
            <w:shd w:val="clear" w:color="auto" w:fill="99CCFF"/>
          </w:tcPr>
          <w:p w14:paraId="693C261A" w14:textId="77777777" w:rsidR="007A7D39" w:rsidRPr="00881F29" w:rsidRDefault="007A7D39" w:rsidP="003647A1">
            <w:pPr>
              <w:overflowPunct w:val="0"/>
              <w:autoSpaceDE w:val="0"/>
              <w:autoSpaceDN w:val="0"/>
              <w:adjustRightInd w:val="0"/>
              <w:textAlignment w:val="baseline"/>
              <w:rPr>
                <w:rFonts w:ascii="Verdana" w:hAnsi="Verdana"/>
                <w:b/>
                <w:sz w:val="20"/>
                <w:szCs w:val="20"/>
              </w:rPr>
            </w:pPr>
            <w:r w:rsidRPr="00881F29">
              <w:rPr>
                <w:rFonts w:ascii="Verdana" w:hAnsi="Verdana"/>
                <w:b/>
                <w:sz w:val="20"/>
                <w:szCs w:val="20"/>
              </w:rPr>
              <w:t>Leadership Structures</w:t>
            </w:r>
          </w:p>
        </w:tc>
        <w:tc>
          <w:tcPr>
            <w:tcW w:w="5400" w:type="dxa"/>
            <w:shd w:val="clear" w:color="auto" w:fill="99CCFF"/>
          </w:tcPr>
          <w:p w14:paraId="438EAEB4"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p>
        </w:tc>
        <w:tc>
          <w:tcPr>
            <w:tcW w:w="2996" w:type="dxa"/>
            <w:shd w:val="clear" w:color="auto" w:fill="99CCFF"/>
          </w:tcPr>
          <w:p w14:paraId="53D10183" w14:textId="77777777" w:rsidR="007A7D39" w:rsidRPr="00881F29" w:rsidRDefault="007A7D39" w:rsidP="00FE7CDF">
            <w:pPr>
              <w:overflowPunct w:val="0"/>
              <w:autoSpaceDE w:val="0"/>
              <w:autoSpaceDN w:val="0"/>
              <w:adjustRightInd w:val="0"/>
              <w:textAlignment w:val="baseline"/>
              <w:rPr>
                <w:rFonts w:ascii="Verdana" w:hAnsi="Verdana"/>
                <w:sz w:val="20"/>
                <w:szCs w:val="20"/>
              </w:rPr>
            </w:pPr>
          </w:p>
        </w:tc>
      </w:tr>
      <w:tr w:rsidR="007A7D39" w:rsidRPr="00881F29" w14:paraId="4364FFC1" w14:textId="77777777" w:rsidTr="0049679C">
        <w:tc>
          <w:tcPr>
            <w:tcW w:w="4860" w:type="dxa"/>
          </w:tcPr>
          <w:p w14:paraId="10F0B64D" w14:textId="458D9152" w:rsidR="007A7D39" w:rsidRPr="00881F29" w:rsidRDefault="007A7D39" w:rsidP="002C4C87">
            <w:pPr>
              <w:pStyle w:val="ListParagraph"/>
              <w:numPr>
                <w:ilvl w:val="0"/>
                <w:numId w:val="9"/>
              </w:numPr>
              <w:tabs>
                <w:tab w:val="num" w:pos="360"/>
              </w:tabs>
              <w:overflowPunct w:val="0"/>
              <w:autoSpaceDE w:val="0"/>
              <w:autoSpaceDN w:val="0"/>
              <w:adjustRightInd w:val="0"/>
              <w:textAlignment w:val="baseline"/>
              <w:rPr>
                <w:rFonts w:ascii="Verdana" w:hAnsi="Verdana"/>
                <w:sz w:val="20"/>
                <w:szCs w:val="20"/>
              </w:rPr>
            </w:pPr>
            <w:r w:rsidRPr="00881F29">
              <w:rPr>
                <w:rFonts w:ascii="Verdana" w:eastAsia="Verdana" w:hAnsi="Verdana" w:cs="Verdana"/>
                <w:b/>
                <w:sz w:val="20"/>
                <w:szCs w:val="20"/>
              </w:rPr>
              <w:t>Movement Leadership Structures</w:t>
            </w:r>
            <w:r w:rsidRPr="00881F29">
              <w:rPr>
                <w:rFonts w:ascii="Verdana" w:eastAsia="Verdana" w:hAnsi="Verdana" w:cs="Verdana"/>
                <w:b/>
                <w:sz w:val="20"/>
                <w:szCs w:val="20"/>
              </w:rPr>
              <w:br/>
              <w:t>1.</w:t>
            </w:r>
            <w:r w:rsidRPr="00881F29">
              <w:rPr>
                <w:rFonts w:ascii="Verdana" w:eastAsia="Verdana" w:hAnsi="Verdana"/>
                <w:b/>
                <w:sz w:val="20"/>
                <w:szCs w:val="20"/>
              </w:rPr>
              <w:t xml:space="preserve">    </w:t>
            </w:r>
            <w:r w:rsidRPr="00881F29">
              <w:rPr>
                <w:rFonts w:ascii="Verdana" w:hAnsi="Verdana"/>
                <w:b/>
                <w:sz w:val="20"/>
                <w:szCs w:val="20"/>
              </w:rPr>
              <w:t xml:space="preserve">Apostolic Orders </w:t>
            </w:r>
          </w:p>
          <w:p w14:paraId="7D8E749F" w14:textId="60A0B0F0" w:rsidR="007A7D39" w:rsidRPr="00881F29" w:rsidRDefault="007A7D39" w:rsidP="00A362BB">
            <w:pPr>
              <w:pStyle w:val="ListParagraph"/>
              <w:numPr>
                <w:ilvl w:val="0"/>
                <w:numId w:val="30"/>
              </w:numPr>
              <w:tabs>
                <w:tab w:val="num" w:pos="420"/>
              </w:tabs>
              <w:overflowPunct w:val="0"/>
              <w:autoSpaceDE w:val="0"/>
              <w:autoSpaceDN w:val="0"/>
              <w:adjustRightInd w:val="0"/>
              <w:spacing w:before="100" w:beforeAutospacing="1" w:after="100" w:afterAutospacing="1"/>
              <w:textAlignment w:val="baseline"/>
              <w:rPr>
                <w:rFonts w:ascii="Verdana" w:hAnsi="Verdana"/>
                <w:sz w:val="20"/>
                <w:szCs w:val="20"/>
              </w:rPr>
            </w:pPr>
            <w:r w:rsidRPr="00881F29">
              <w:rPr>
                <w:rFonts w:ascii="Verdana" w:hAnsi="Verdana"/>
                <w:sz w:val="20"/>
                <w:szCs w:val="20"/>
              </w:rPr>
              <w:t xml:space="preserve">Mission team building </w:t>
            </w:r>
          </w:p>
          <w:p w14:paraId="5D1CF0FF" w14:textId="01521625" w:rsidR="007A7D39" w:rsidRPr="00881F29" w:rsidRDefault="007A7D39" w:rsidP="00A362BB">
            <w:pPr>
              <w:pStyle w:val="ListParagraph"/>
              <w:numPr>
                <w:ilvl w:val="0"/>
                <w:numId w:val="30"/>
              </w:numPr>
              <w:tabs>
                <w:tab w:val="num" w:pos="420"/>
              </w:tabs>
              <w:overflowPunct w:val="0"/>
              <w:autoSpaceDE w:val="0"/>
              <w:autoSpaceDN w:val="0"/>
              <w:adjustRightInd w:val="0"/>
              <w:spacing w:before="100" w:beforeAutospacing="1" w:after="100" w:afterAutospacing="1"/>
              <w:textAlignment w:val="baseline"/>
              <w:rPr>
                <w:rFonts w:ascii="Verdana" w:hAnsi="Verdana"/>
                <w:sz w:val="20"/>
                <w:szCs w:val="20"/>
              </w:rPr>
            </w:pPr>
            <w:r w:rsidRPr="00881F29">
              <w:rPr>
                <w:rFonts w:ascii="Verdana" w:hAnsi="Verdana"/>
                <w:sz w:val="20"/>
                <w:szCs w:val="20"/>
              </w:rPr>
              <w:t>Developing apostolic orders among the poor</w:t>
            </w:r>
          </w:p>
          <w:p w14:paraId="7D0A8F18" w14:textId="04860E7D" w:rsidR="007A7D39" w:rsidRPr="00881F29" w:rsidRDefault="007A7D39" w:rsidP="003B629B">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2. Diaconal Orders = Cooperative NGO’s</w:t>
            </w:r>
            <w:r w:rsidRPr="00881F29">
              <w:rPr>
                <w:rFonts w:ascii="Verdana" w:hAnsi="Verdana"/>
                <w:sz w:val="20"/>
                <w:szCs w:val="20"/>
              </w:rPr>
              <w:br/>
              <w:t>3. Western NGO's using Capitalist models</w:t>
            </w:r>
            <w:r w:rsidRPr="00881F29">
              <w:rPr>
                <w:rFonts w:ascii="Verdana" w:hAnsi="Verdana"/>
                <w:sz w:val="20"/>
                <w:szCs w:val="20"/>
              </w:rPr>
              <w:br/>
              <w:t>4. Pastoral Structures = Denominations</w:t>
            </w:r>
          </w:p>
        </w:tc>
        <w:tc>
          <w:tcPr>
            <w:tcW w:w="5400" w:type="dxa"/>
          </w:tcPr>
          <w:p w14:paraId="1920912B" w14:textId="18F01E13"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Winters, Ralph. (1974). The Two Structures of God's Redemptive Mission. </w:t>
            </w:r>
            <w:r w:rsidRPr="00881F29">
              <w:rPr>
                <w:rFonts w:ascii="Verdana" w:hAnsi="Verdana"/>
                <w:i/>
                <w:sz w:val="20"/>
                <w:szCs w:val="20"/>
              </w:rPr>
              <w:t>Perspectives</w:t>
            </w:r>
            <w:r w:rsidRPr="00881F29">
              <w:rPr>
                <w:rFonts w:ascii="Verdana" w:hAnsi="Verdana"/>
                <w:sz w:val="20"/>
                <w:szCs w:val="20"/>
              </w:rPr>
              <w:t xml:space="preserve"> </w:t>
            </w:r>
            <w:proofErr w:type="spellStart"/>
            <w:r w:rsidRPr="00881F29">
              <w:rPr>
                <w:rFonts w:ascii="Verdana" w:hAnsi="Verdana"/>
                <w:sz w:val="20"/>
                <w:szCs w:val="20"/>
              </w:rPr>
              <w:t>ch</w:t>
            </w:r>
            <w:proofErr w:type="spellEnd"/>
            <w:r w:rsidRPr="00881F29">
              <w:rPr>
                <w:rFonts w:ascii="Verdana" w:hAnsi="Verdana"/>
                <w:sz w:val="20"/>
                <w:szCs w:val="20"/>
              </w:rPr>
              <w:t xml:space="preserve"> 36</w:t>
            </w:r>
          </w:p>
          <w:p w14:paraId="116DE56E"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Grigg, Viv. (1986). </w:t>
            </w:r>
            <w:r w:rsidRPr="00881F29">
              <w:rPr>
                <w:rFonts w:ascii="Verdana" w:hAnsi="Verdana"/>
                <w:i/>
                <w:iCs/>
                <w:sz w:val="20"/>
                <w:szCs w:val="20"/>
              </w:rPr>
              <w:t>SERVANTS: A Protestant Missionary Order With Vows of Simplicity and Non-Destitute Poverty</w:t>
            </w:r>
            <w:r w:rsidRPr="00881F29">
              <w:rPr>
                <w:rFonts w:ascii="Verdana" w:hAnsi="Verdana"/>
                <w:sz w:val="20"/>
                <w:szCs w:val="20"/>
              </w:rPr>
              <w:t xml:space="preserve">, </w:t>
            </w:r>
          </w:p>
          <w:p w14:paraId="40077963"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     (1985). </w:t>
            </w:r>
            <w:r w:rsidRPr="00881F29">
              <w:rPr>
                <w:rFonts w:ascii="Verdana" w:hAnsi="Verdana"/>
                <w:i/>
                <w:sz w:val="20"/>
                <w:szCs w:val="20"/>
              </w:rPr>
              <w:t>The Lifestyle and Values of Servants</w:t>
            </w:r>
            <w:r w:rsidRPr="00881F29">
              <w:rPr>
                <w:rFonts w:ascii="Verdana" w:hAnsi="Verdana"/>
                <w:sz w:val="20"/>
                <w:szCs w:val="20"/>
              </w:rPr>
              <w:t xml:space="preserve">. </w:t>
            </w:r>
          </w:p>
          <w:p w14:paraId="79C8AF4A"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i/>
                <w:sz w:val="20"/>
                <w:szCs w:val="20"/>
              </w:rPr>
            </w:pPr>
            <w:proofErr w:type="spellStart"/>
            <w:r w:rsidRPr="00881F29">
              <w:rPr>
                <w:rFonts w:ascii="Verdana" w:hAnsi="Verdana"/>
                <w:sz w:val="20"/>
                <w:szCs w:val="20"/>
              </w:rPr>
              <w:t>Bessenecker</w:t>
            </w:r>
            <w:proofErr w:type="spellEnd"/>
            <w:r w:rsidRPr="00881F29">
              <w:rPr>
                <w:rFonts w:ascii="Verdana" w:hAnsi="Verdana"/>
                <w:sz w:val="20"/>
                <w:szCs w:val="20"/>
              </w:rPr>
              <w:t xml:space="preserve">, Scott. (2006). </w:t>
            </w:r>
            <w:r w:rsidRPr="00881F29">
              <w:rPr>
                <w:rFonts w:ascii="Verdana" w:hAnsi="Verdana"/>
                <w:i/>
                <w:sz w:val="20"/>
                <w:szCs w:val="20"/>
              </w:rPr>
              <w:t xml:space="preserve">The New Friars: The Emerging Movement Serving the World's </w:t>
            </w:r>
            <w:r w:rsidRPr="00881F29">
              <w:rPr>
                <w:rFonts w:ascii="Verdana" w:hAnsi="Verdana"/>
                <w:i/>
                <w:sz w:val="20"/>
                <w:szCs w:val="20"/>
              </w:rPr>
              <w:lastRenderedPageBreak/>
              <w:t>Poor</w:t>
            </w:r>
          </w:p>
          <w:p w14:paraId="22F9B267" w14:textId="77777777" w:rsidR="007A7D39" w:rsidRPr="00881F29" w:rsidRDefault="007A7D39" w:rsidP="00867786">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Bruce </w:t>
            </w:r>
            <w:proofErr w:type="spellStart"/>
            <w:r w:rsidRPr="00881F29">
              <w:rPr>
                <w:rFonts w:ascii="Verdana" w:hAnsi="Verdana"/>
                <w:sz w:val="20"/>
                <w:szCs w:val="20"/>
              </w:rPr>
              <w:t>ch</w:t>
            </w:r>
            <w:proofErr w:type="spellEnd"/>
            <w:r w:rsidRPr="00881F29">
              <w:rPr>
                <w:rFonts w:ascii="Verdana" w:hAnsi="Verdana"/>
                <w:sz w:val="20"/>
                <w:szCs w:val="20"/>
              </w:rPr>
              <w:t xml:space="preserve"> 24-26</w:t>
            </w:r>
          </w:p>
        </w:tc>
        <w:tc>
          <w:tcPr>
            <w:tcW w:w="2996" w:type="dxa"/>
          </w:tcPr>
          <w:p w14:paraId="603DF175" w14:textId="45284D84" w:rsidR="007A7D39" w:rsidRPr="00881F29" w:rsidRDefault="007A7D39" w:rsidP="00FE7CDF">
            <w:pPr>
              <w:overflowPunct w:val="0"/>
              <w:autoSpaceDE w:val="0"/>
              <w:autoSpaceDN w:val="0"/>
              <w:adjustRightInd w:val="0"/>
              <w:textAlignment w:val="baseline"/>
              <w:rPr>
                <w:rFonts w:ascii="Verdana" w:hAnsi="Verdana"/>
                <w:sz w:val="20"/>
                <w:szCs w:val="20"/>
              </w:rPr>
            </w:pPr>
          </w:p>
        </w:tc>
      </w:tr>
      <w:tr w:rsidR="007A7D39" w:rsidRPr="00881F29" w14:paraId="551DAC44" w14:textId="77777777" w:rsidTr="007A7D39">
        <w:tc>
          <w:tcPr>
            <w:tcW w:w="4860" w:type="dxa"/>
          </w:tcPr>
          <w:p w14:paraId="7FF568B1" w14:textId="77777777" w:rsidR="007A7D39" w:rsidRPr="00881F29" w:rsidRDefault="007A7D39" w:rsidP="002C4C87">
            <w:pPr>
              <w:pStyle w:val="ListParagraph"/>
              <w:numPr>
                <w:ilvl w:val="0"/>
                <w:numId w:val="9"/>
              </w:numPr>
              <w:overflowPunct w:val="0"/>
              <w:autoSpaceDE w:val="0"/>
              <w:autoSpaceDN w:val="0"/>
              <w:adjustRightInd w:val="0"/>
              <w:textAlignment w:val="baseline"/>
              <w:rPr>
                <w:rFonts w:ascii="Verdana" w:hAnsi="Verdana"/>
                <w:b/>
                <w:sz w:val="20"/>
                <w:szCs w:val="20"/>
              </w:rPr>
            </w:pPr>
            <w:r w:rsidRPr="00881F29">
              <w:rPr>
                <w:rFonts w:ascii="Verdana" w:hAnsi="Verdana"/>
                <w:b/>
                <w:sz w:val="20"/>
                <w:szCs w:val="20"/>
              </w:rPr>
              <w:lastRenderedPageBreak/>
              <w:t>Social Theories and Slum Movement Leadership</w:t>
            </w:r>
          </w:p>
          <w:p w14:paraId="04BE5DDE" w14:textId="77777777" w:rsidR="007A7D39" w:rsidRPr="00881F29" w:rsidRDefault="007A7D39" w:rsidP="00A362BB">
            <w:pPr>
              <w:pStyle w:val="ListParagraph"/>
              <w:numPr>
                <w:ilvl w:val="0"/>
                <w:numId w:val="3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Location of Leader: Economic class and slum leadership emergence</w:t>
            </w:r>
          </w:p>
          <w:p w14:paraId="1623C207" w14:textId="77777777" w:rsidR="007A7D39" w:rsidRPr="00881F29" w:rsidRDefault="007A7D39" w:rsidP="00A362BB">
            <w:pPr>
              <w:pStyle w:val="ListParagraph"/>
              <w:numPr>
                <w:ilvl w:val="0"/>
                <w:numId w:val="3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Leadership to, from, among the urban poor, </w:t>
            </w:r>
          </w:p>
          <w:p w14:paraId="74D738BE" w14:textId="77777777" w:rsidR="007A7D39" w:rsidRPr="00881F29" w:rsidRDefault="007A7D39" w:rsidP="00A362BB">
            <w:pPr>
              <w:pStyle w:val="ListParagraph"/>
              <w:numPr>
                <w:ilvl w:val="0"/>
                <w:numId w:val="3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Incarnational leadership</w:t>
            </w:r>
          </w:p>
        </w:tc>
        <w:tc>
          <w:tcPr>
            <w:tcW w:w="5400" w:type="dxa"/>
          </w:tcPr>
          <w:p w14:paraId="7FA8C5AF" w14:textId="77777777" w:rsidR="007A7D39" w:rsidRPr="00881F29" w:rsidRDefault="007A7D39" w:rsidP="007A7D39">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 xml:space="preserve">Bruce </w:t>
            </w:r>
            <w:proofErr w:type="spellStart"/>
            <w:r w:rsidRPr="00881F29">
              <w:rPr>
                <w:rFonts w:ascii="Verdana" w:hAnsi="Verdana"/>
                <w:sz w:val="20"/>
                <w:szCs w:val="20"/>
              </w:rPr>
              <w:t>Ch</w:t>
            </w:r>
            <w:proofErr w:type="spellEnd"/>
            <w:r w:rsidRPr="00881F29">
              <w:rPr>
                <w:rFonts w:ascii="Verdana" w:hAnsi="Verdana"/>
                <w:sz w:val="20"/>
                <w:szCs w:val="20"/>
              </w:rPr>
              <w:t xml:space="preserve"> 17-19</w:t>
            </w:r>
          </w:p>
          <w:p w14:paraId="08B4C3BD" w14:textId="77777777" w:rsidR="007A7D39" w:rsidRPr="00881F29" w:rsidRDefault="007A7D39" w:rsidP="007A7D39">
            <w:pPr>
              <w:overflowPunct w:val="0"/>
              <w:autoSpaceDE w:val="0"/>
              <w:autoSpaceDN w:val="0"/>
              <w:adjustRightInd w:val="0"/>
              <w:ind w:left="720" w:right="144" w:hanging="720"/>
              <w:jc w:val="both"/>
              <w:textAlignment w:val="baseline"/>
              <w:rPr>
                <w:rFonts w:ascii="Verdana" w:hAnsi="Verdana"/>
                <w:sz w:val="20"/>
                <w:szCs w:val="20"/>
              </w:rPr>
            </w:pPr>
            <w:r w:rsidRPr="00881F29">
              <w:rPr>
                <w:rFonts w:ascii="Verdana" w:hAnsi="Verdana"/>
                <w:sz w:val="20"/>
                <w:szCs w:val="20"/>
              </w:rPr>
              <w:t>Grigg, Cry, chap 19 on Leadership for Multiplying Movements</w:t>
            </w:r>
          </w:p>
        </w:tc>
        <w:tc>
          <w:tcPr>
            <w:tcW w:w="2996" w:type="dxa"/>
          </w:tcPr>
          <w:p w14:paraId="19C5D233" w14:textId="77777777" w:rsidR="007A7D39" w:rsidRPr="00881F29" w:rsidRDefault="007A7D39" w:rsidP="007A7D39">
            <w:pPr>
              <w:overflowPunct w:val="0"/>
              <w:autoSpaceDE w:val="0"/>
              <w:autoSpaceDN w:val="0"/>
              <w:adjustRightInd w:val="0"/>
              <w:textAlignment w:val="baseline"/>
              <w:rPr>
                <w:rFonts w:ascii="Verdana" w:hAnsi="Verdana"/>
                <w:sz w:val="20"/>
                <w:szCs w:val="20"/>
              </w:rPr>
            </w:pPr>
          </w:p>
        </w:tc>
      </w:tr>
      <w:tr w:rsidR="007A7D39" w:rsidRPr="00881F29" w14:paraId="067CF748" w14:textId="77777777" w:rsidTr="007A7D39">
        <w:tc>
          <w:tcPr>
            <w:tcW w:w="4860" w:type="dxa"/>
          </w:tcPr>
          <w:p w14:paraId="6E66A051" w14:textId="77777777" w:rsidR="007A7D39" w:rsidRPr="00881F29" w:rsidRDefault="007A7D39" w:rsidP="007A7D39">
            <w:p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t>Anthropological studies</w:t>
            </w:r>
            <w:r w:rsidRPr="00881F29">
              <w:rPr>
                <w:rFonts w:ascii="Verdana" w:hAnsi="Verdana"/>
                <w:sz w:val="20"/>
                <w:szCs w:val="20"/>
              </w:rPr>
              <w:t xml:space="preserve"> on charisma (</w:t>
            </w:r>
            <w:proofErr w:type="spellStart"/>
            <w:r w:rsidRPr="00881F29">
              <w:rPr>
                <w:rFonts w:ascii="Verdana" w:hAnsi="Verdana"/>
                <w:sz w:val="20"/>
                <w:szCs w:val="20"/>
              </w:rPr>
              <w:t>Weberian</w:t>
            </w:r>
            <w:proofErr w:type="spellEnd"/>
            <w:r w:rsidRPr="00881F29">
              <w:rPr>
                <w:rFonts w:ascii="Verdana" w:hAnsi="Verdana"/>
                <w:sz w:val="20"/>
                <w:szCs w:val="20"/>
              </w:rPr>
              <w:t xml:space="preserve"> school) </w:t>
            </w:r>
          </w:p>
          <w:p w14:paraId="722127AD" w14:textId="77777777" w:rsidR="007A7D39" w:rsidRPr="00881F29" w:rsidRDefault="007A7D39" w:rsidP="007A7D39">
            <w:pPr>
              <w:numPr>
                <w:ilvl w:val="0"/>
                <w:numId w:val="12"/>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Insider/Outsider Roles</w:t>
            </w:r>
          </w:p>
          <w:p w14:paraId="7CFC198C" w14:textId="77777777" w:rsidR="007A7D39" w:rsidRPr="00881F29" w:rsidRDefault="007A7D39" w:rsidP="007A7D39">
            <w:pPr>
              <w:numPr>
                <w:ilvl w:val="0"/>
                <w:numId w:val="12"/>
              </w:numPr>
              <w:overflowPunct w:val="0"/>
              <w:autoSpaceDE w:val="0"/>
              <w:autoSpaceDN w:val="0"/>
              <w:adjustRightInd w:val="0"/>
              <w:ind w:left="0"/>
              <w:textAlignment w:val="baseline"/>
              <w:rPr>
                <w:rFonts w:ascii="Verdana" w:hAnsi="Verdana"/>
                <w:sz w:val="20"/>
                <w:szCs w:val="20"/>
              </w:rPr>
            </w:pPr>
            <w:r w:rsidRPr="00881F29">
              <w:rPr>
                <w:rFonts w:ascii="Verdana" w:hAnsi="Verdana"/>
                <w:sz w:val="20"/>
                <w:szCs w:val="20"/>
              </w:rPr>
              <w:t>Hoffer’s, three roles of movement leadership</w:t>
            </w:r>
          </w:p>
          <w:p w14:paraId="6E6CF9E1" w14:textId="77777777" w:rsidR="007A7D39" w:rsidRPr="00881F29" w:rsidRDefault="007A7D39" w:rsidP="007A7D39">
            <w:pPr>
              <w:numPr>
                <w:ilvl w:val="0"/>
                <w:numId w:val="12"/>
              </w:numPr>
              <w:overflowPunct w:val="0"/>
              <w:autoSpaceDE w:val="0"/>
              <w:autoSpaceDN w:val="0"/>
              <w:adjustRightInd w:val="0"/>
              <w:ind w:left="0"/>
              <w:textAlignment w:val="baseline"/>
              <w:rPr>
                <w:rFonts w:ascii="Verdana" w:hAnsi="Verdana"/>
                <w:sz w:val="20"/>
                <w:szCs w:val="20"/>
              </w:rPr>
            </w:pPr>
            <w:proofErr w:type="spellStart"/>
            <w:r w:rsidRPr="00881F29">
              <w:rPr>
                <w:rFonts w:ascii="Verdana" w:hAnsi="Verdana"/>
                <w:sz w:val="20"/>
                <w:szCs w:val="20"/>
              </w:rPr>
              <w:t>Gerlach</w:t>
            </w:r>
            <w:proofErr w:type="spellEnd"/>
            <w:r w:rsidRPr="00881F29">
              <w:rPr>
                <w:rFonts w:ascii="Verdana" w:hAnsi="Verdana"/>
                <w:sz w:val="20"/>
                <w:szCs w:val="20"/>
              </w:rPr>
              <w:t xml:space="preserve"> and Hine: 5 Principles of movements</w:t>
            </w:r>
          </w:p>
          <w:p w14:paraId="65BB2DD6" w14:textId="77777777" w:rsidR="007A7D39" w:rsidRPr="00881F29" w:rsidRDefault="007A7D39" w:rsidP="00A362BB">
            <w:pPr>
              <w:pStyle w:val="ListParagraph"/>
              <w:numPr>
                <w:ilvl w:val="0"/>
                <w:numId w:val="30"/>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Rodgers - Diffusion of Innovation</w:t>
            </w:r>
          </w:p>
        </w:tc>
        <w:tc>
          <w:tcPr>
            <w:tcW w:w="5400" w:type="dxa"/>
          </w:tcPr>
          <w:p w14:paraId="58DA69BF" w14:textId="77777777" w:rsidR="007A7D39" w:rsidRPr="00881F29" w:rsidRDefault="007A7D39" w:rsidP="007A7D39">
            <w:pPr>
              <w:overflowPunct w:val="0"/>
              <w:autoSpaceDE w:val="0"/>
              <w:autoSpaceDN w:val="0"/>
              <w:adjustRightInd w:val="0"/>
              <w:ind w:left="720" w:right="144" w:hanging="720"/>
              <w:jc w:val="both"/>
              <w:textAlignment w:val="baseline"/>
              <w:rPr>
                <w:rFonts w:ascii="Verdana" w:hAnsi="Verdana"/>
                <w:sz w:val="20"/>
                <w:szCs w:val="20"/>
              </w:rPr>
            </w:pPr>
            <w:proofErr w:type="gramStart"/>
            <w:r w:rsidRPr="00881F29">
              <w:rPr>
                <w:rFonts w:ascii="Verdana" w:hAnsi="Verdana"/>
                <w:sz w:val="20"/>
                <w:szCs w:val="20"/>
              </w:rPr>
              <w:t>Browse</w:t>
            </w:r>
            <w:proofErr w:type="gramEnd"/>
            <w:r w:rsidRPr="00881F29">
              <w:rPr>
                <w:rFonts w:ascii="Verdana" w:hAnsi="Verdana"/>
                <w:sz w:val="20"/>
                <w:szCs w:val="20"/>
              </w:rPr>
              <w:t xml:space="preserve"> Weber, Hoffer, Eric. (1951). </w:t>
            </w:r>
            <w:r w:rsidRPr="00881F29">
              <w:rPr>
                <w:rFonts w:ascii="Verdana" w:hAnsi="Verdana"/>
                <w:i/>
                <w:sz w:val="20"/>
                <w:szCs w:val="20"/>
              </w:rPr>
              <w:t>The True Believer</w:t>
            </w:r>
            <w:r w:rsidRPr="00881F29">
              <w:rPr>
                <w:rFonts w:ascii="Verdana" w:hAnsi="Verdana"/>
                <w:sz w:val="20"/>
                <w:szCs w:val="20"/>
              </w:rPr>
              <w:t>.</w:t>
            </w:r>
          </w:p>
          <w:p w14:paraId="4E1799A8" w14:textId="77777777" w:rsidR="007A7D39" w:rsidRPr="00881F29" w:rsidRDefault="007A7D39" w:rsidP="007A7D39">
            <w:pPr>
              <w:spacing w:before="2" w:after="2"/>
              <w:ind w:left="720" w:right="144" w:hanging="720"/>
              <w:jc w:val="both"/>
              <w:rPr>
                <w:rFonts w:ascii="Verdana" w:hAnsi="Verdana"/>
                <w:noProof/>
                <w:sz w:val="20"/>
                <w:szCs w:val="20"/>
              </w:rPr>
            </w:pPr>
            <w:r w:rsidRPr="00881F29">
              <w:rPr>
                <w:rFonts w:ascii="Verdana" w:hAnsi="Verdana"/>
                <w:noProof/>
                <w:sz w:val="20"/>
                <w:szCs w:val="20"/>
              </w:rPr>
              <w:t xml:space="preserve">Rogers, E. M. (2003). </w:t>
            </w:r>
            <w:r w:rsidRPr="00881F29">
              <w:rPr>
                <w:rFonts w:ascii="Verdana" w:hAnsi="Verdana"/>
                <w:i/>
                <w:noProof/>
                <w:sz w:val="20"/>
                <w:szCs w:val="20"/>
              </w:rPr>
              <w:t>Diffusion of Innovations</w:t>
            </w:r>
            <w:r w:rsidRPr="00881F29">
              <w:rPr>
                <w:rFonts w:ascii="Verdana" w:hAnsi="Verdana"/>
                <w:noProof/>
                <w:sz w:val="20"/>
                <w:szCs w:val="20"/>
              </w:rPr>
              <w:t>. 5</w:t>
            </w:r>
            <w:r w:rsidRPr="00881F29">
              <w:rPr>
                <w:rFonts w:ascii="Verdana" w:hAnsi="Verdana"/>
                <w:noProof/>
                <w:sz w:val="20"/>
                <w:szCs w:val="20"/>
                <w:vertAlign w:val="superscript"/>
              </w:rPr>
              <w:t>th</w:t>
            </w:r>
            <w:r w:rsidRPr="00881F29">
              <w:rPr>
                <w:rFonts w:ascii="Verdana" w:hAnsi="Verdana"/>
                <w:noProof/>
                <w:sz w:val="20"/>
                <w:szCs w:val="20"/>
              </w:rPr>
              <w:t xml:space="preserve"> Edn. New York and London, Free Press ; Collier Macmillan. (Kindle $24.99)</w:t>
            </w:r>
          </w:p>
          <w:p w14:paraId="7A6E90A1" w14:textId="77777777" w:rsidR="007A7D39" w:rsidRPr="00881F29" w:rsidRDefault="007A7D39" w:rsidP="007A7D39">
            <w:pPr>
              <w:pStyle w:val="Heading3"/>
              <w:ind w:left="720" w:hanging="720"/>
              <w:rPr>
                <w:rFonts w:ascii="Verdana" w:hAnsi="Verdana"/>
                <w:b w:val="0"/>
                <w:bCs w:val="0"/>
                <w:color w:val="auto"/>
                <w:sz w:val="20"/>
                <w:szCs w:val="20"/>
              </w:rPr>
            </w:pPr>
            <w:r w:rsidRPr="00881F29">
              <w:rPr>
                <w:rStyle w:val="ptbrand"/>
                <w:rFonts w:ascii="Verdana" w:hAnsi="Verdana"/>
                <w:b w:val="0"/>
                <w:bCs w:val="0"/>
                <w:color w:val="auto"/>
                <w:sz w:val="20"/>
                <w:szCs w:val="20"/>
              </w:rPr>
              <w:t xml:space="preserve">Luther P. </w:t>
            </w:r>
            <w:proofErr w:type="spellStart"/>
            <w:r w:rsidRPr="00881F29">
              <w:rPr>
                <w:rStyle w:val="ptbrand"/>
                <w:rFonts w:ascii="Verdana" w:hAnsi="Verdana"/>
                <w:b w:val="0"/>
                <w:bCs w:val="0"/>
                <w:color w:val="auto"/>
                <w:sz w:val="20"/>
                <w:szCs w:val="20"/>
              </w:rPr>
              <w:t>Gerlach</w:t>
            </w:r>
            <w:proofErr w:type="spellEnd"/>
            <w:r w:rsidRPr="00881F29">
              <w:rPr>
                <w:rStyle w:val="ptbrand"/>
                <w:rFonts w:ascii="Verdana" w:hAnsi="Verdana"/>
                <w:b w:val="0"/>
                <w:bCs w:val="0"/>
                <w:color w:val="auto"/>
                <w:sz w:val="20"/>
                <w:szCs w:val="20"/>
              </w:rPr>
              <w:t xml:space="preserve"> and Virginia H. Hine</w:t>
            </w:r>
            <w:r w:rsidRPr="00881F29">
              <w:rPr>
                <w:rFonts w:ascii="Verdana" w:hAnsi="Verdana"/>
                <w:b w:val="0"/>
                <w:bCs w:val="0"/>
                <w:color w:val="auto"/>
                <w:sz w:val="20"/>
                <w:szCs w:val="20"/>
              </w:rPr>
              <w:t xml:space="preserve"> </w:t>
            </w:r>
            <w:r w:rsidRPr="00881F29">
              <w:rPr>
                <w:rStyle w:val="bindingandrelease"/>
                <w:rFonts w:ascii="Verdana" w:hAnsi="Verdana"/>
                <w:b w:val="0"/>
                <w:bCs w:val="0"/>
                <w:color w:val="auto"/>
                <w:sz w:val="20"/>
                <w:szCs w:val="20"/>
              </w:rPr>
              <w:t xml:space="preserve">(1970) </w:t>
            </w:r>
            <w:r w:rsidRPr="00881F29">
              <w:rPr>
                <w:rFonts w:ascii="Verdana" w:hAnsi="Verdana"/>
                <w:b w:val="0"/>
                <w:bCs w:val="0"/>
                <w:i/>
                <w:color w:val="auto"/>
                <w:sz w:val="20"/>
                <w:szCs w:val="20"/>
              </w:rPr>
              <w:t xml:space="preserve">People, Power, Change: Movements of Social Transformation. </w:t>
            </w:r>
            <w:r w:rsidRPr="00881F29">
              <w:rPr>
                <w:rFonts w:ascii="Verdana" w:hAnsi="Verdana"/>
                <w:b w:val="0"/>
                <w:bCs w:val="0"/>
                <w:color w:val="auto"/>
                <w:sz w:val="20"/>
                <w:szCs w:val="20"/>
              </w:rPr>
              <w:t xml:space="preserve"> </w:t>
            </w:r>
            <w:proofErr w:type="spellStart"/>
            <w:r w:rsidRPr="00881F29">
              <w:rPr>
                <w:rFonts w:ascii="Verdana" w:hAnsi="Verdana"/>
                <w:b w:val="0"/>
                <w:bCs w:val="0"/>
                <w:color w:val="auto"/>
                <w:sz w:val="20"/>
                <w:szCs w:val="20"/>
              </w:rPr>
              <w:t>Bobbs</w:t>
            </w:r>
            <w:proofErr w:type="spellEnd"/>
            <w:r w:rsidRPr="00881F29">
              <w:rPr>
                <w:rFonts w:ascii="Verdana" w:hAnsi="Verdana"/>
                <w:b w:val="0"/>
                <w:bCs w:val="0"/>
                <w:color w:val="auto"/>
                <w:sz w:val="20"/>
                <w:szCs w:val="20"/>
              </w:rPr>
              <w:t>-Merrill.</w:t>
            </w:r>
          </w:p>
          <w:p w14:paraId="7EAF5F14" w14:textId="77777777" w:rsidR="007A7D39" w:rsidRPr="00881F29" w:rsidRDefault="007A7D39" w:rsidP="007A7D39">
            <w:pPr>
              <w:widowControl w:val="0"/>
              <w:autoSpaceDE w:val="0"/>
              <w:autoSpaceDN w:val="0"/>
              <w:adjustRightInd w:val="0"/>
              <w:ind w:left="720" w:hanging="720"/>
              <w:rPr>
                <w:rFonts w:ascii="Verdana" w:hAnsi="Verdana"/>
                <w:sz w:val="20"/>
                <w:szCs w:val="20"/>
              </w:rPr>
            </w:pPr>
            <w:proofErr w:type="spellStart"/>
            <w:r w:rsidRPr="00881F29">
              <w:rPr>
                <w:rFonts w:ascii="Verdana" w:hAnsi="Verdana"/>
                <w:sz w:val="20"/>
                <w:szCs w:val="20"/>
                <w:lang w:val="en-US" w:eastAsia="en-US"/>
              </w:rPr>
              <w:t>Gerlach</w:t>
            </w:r>
            <w:proofErr w:type="spellEnd"/>
            <w:r w:rsidRPr="00881F29">
              <w:rPr>
                <w:rFonts w:ascii="Verdana" w:hAnsi="Verdana"/>
                <w:sz w:val="20"/>
                <w:szCs w:val="20"/>
                <w:lang w:val="en-US" w:eastAsia="en-US"/>
              </w:rPr>
              <w:t xml:space="preserve"> P. (c2003) The Structure of Social Movements and Environmental Activism and its Opponents. </w:t>
            </w:r>
            <w:hyperlink r:id="rId20" w:history="1">
              <w:r w:rsidRPr="00881F29">
                <w:rPr>
                  <w:rStyle w:val="Hyperlink"/>
                  <w:rFonts w:ascii="Verdana" w:hAnsi="Verdana"/>
                  <w:sz w:val="20"/>
                  <w:szCs w:val="20"/>
                </w:rPr>
                <w:t>www.rand.org/content/dam/rand/pubs/...reports/.../MR1382.ch9.pdf</w:t>
              </w:r>
            </w:hyperlink>
            <w:proofErr w:type="gramStart"/>
            <w:r w:rsidRPr="00881F29">
              <w:rPr>
                <w:rStyle w:val="HTMLCite"/>
                <w:rFonts w:ascii="Verdana" w:hAnsi="Verdana"/>
                <w:sz w:val="20"/>
                <w:szCs w:val="20"/>
              </w:rPr>
              <w:t xml:space="preserve"> .</w:t>
            </w:r>
            <w:proofErr w:type="gramEnd"/>
            <w:r w:rsidRPr="00881F29">
              <w:rPr>
                <w:rStyle w:val="HTMLCite"/>
                <w:rFonts w:ascii="Verdana" w:hAnsi="Verdana"/>
                <w:sz w:val="20"/>
                <w:szCs w:val="20"/>
              </w:rPr>
              <w:t xml:space="preserve">  </w:t>
            </w:r>
            <w:proofErr w:type="spellStart"/>
            <w:proofErr w:type="gramStart"/>
            <w:r w:rsidRPr="00881F29">
              <w:rPr>
                <w:rStyle w:val="HTMLCite"/>
                <w:rFonts w:ascii="Verdana" w:hAnsi="Verdana"/>
                <w:i w:val="0"/>
                <w:sz w:val="20"/>
                <w:szCs w:val="20"/>
              </w:rPr>
              <w:t>pp</w:t>
            </w:r>
            <w:proofErr w:type="spellEnd"/>
            <w:proofErr w:type="gramEnd"/>
            <w:r w:rsidRPr="00881F29">
              <w:rPr>
                <w:rStyle w:val="HTMLCite"/>
                <w:rFonts w:ascii="Verdana" w:hAnsi="Verdana"/>
                <w:i w:val="0"/>
                <w:sz w:val="20"/>
                <w:szCs w:val="20"/>
              </w:rPr>
              <w:t xml:space="preserve"> 289-310.</w:t>
            </w:r>
          </w:p>
          <w:p w14:paraId="28DF865E" w14:textId="77777777" w:rsidR="007A7D39" w:rsidRPr="00881F29" w:rsidRDefault="007A7D39" w:rsidP="007A7D39">
            <w:pPr>
              <w:rPr>
                <w:rFonts w:ascii="Verdana" w:hAnsi="Verdana"/>
                <w:sz w:val="20"/>
                <w:szCs w:val="20"/>
              </w:rPr>
            </w:pPr>
          </w:p>
        </w:tc>
        <w:tc>
          <w:tcPr>
            <w:tcW w:w="2996" w:type="dxa"/>
          </w:tcPr>
          <w:p w14:paraId="2232809E" w14:textId="77777777" w:rsidR="007A7D39" w:rsidRPr="00881F29" w:rsidRDefault="007A7D39" w:rsidP="007A7D39">
            <w:pPr>
              <w:overflowPunct w:val="0"/>
              <w:autoSpaceDE w:val="0"/>
              <w:autoSpaceDN w:val="0"/>
              <w:adjustRightInd w:val="0"/>
              <w:textAlignment w:val="baseline"/>
              <w:rPr>
                <w:rFonts w:ascii="Verdana" w:hAnsi="Verdana"/>
                <w:sz w:val="20"/>
                <w:szCs w:val="20"/>
              </w:rPr>
            </w:pPr>
          </w:p>
        </w:tc>
      </w:tr>
      <w:tr w:rsidR="007A7D39" w:rsidRPr="00881F29" w14:paraId="172B8AF8" w14:textId="77777777" w:rsidTr="007A7D39">
        <w:tc>
          <w:tcPr>
            <w:tcW w:w="4860" w:type="dxa"/>
          </w:tcPr>
          <w:p w14:paraId="03273C62" w14:textId="77777777" w:rsidR="007A7D39" w:rsidRPr="00881F29" w:rsidRDefault="007A7D39" w:rsidP="007A7D39">
            <w:pPr>
              <w:overflowPunct w:val="0"/>
              <w:autoSpaceDE w:val="0"/>
              <w:autoSpaceDN w:val="0"/>
              <w:adjustRightInd w:val="0"/>
              <w:textAlignment w:val="baseline"/>
              <w:rPr>
                <w:rFonts w:ascii="Verdana" w:hAnsi="Verdana"/>
                <w:sz w:val="20"/>
                <w:szCs w:val="20"/>
              </w:rPr>
            </w:pPr>
            <w:proofErr w:type="spellStart"/>
            <w:r w:rsidRPr="00881F29">
              <w:rPr>
                <w:rFonts w:ascii="Verdana" w:hAnsi="Verdana"/>
                <w:sz w:val="20"/>
                <w:szCs w:val="20"/>
              </w:rPr>
              <w:t>Alinsky</w:t>
            </w:r>
            <w:proofErr w:type="spellEnd"/>
            <w:r w:rsidRPr="00881F29">
              <w:rPr>
                <w:rFonts w:ascii="Verdana" w:hAnsi="Verdana"/>
                <w:sz w:val="20"/>
                <w:szCs w:val="20"/>
              </w:rPr>
              <w:t xml:space="preserve"> et al on leadership in </w:t>
            </w:r>
            <w:r w:rsidRPr="00881F29">
              <w:rPr>
                <w:rFonts w:ascii="Verdana" w:hAnsi="Verdana"/>
                <w:b/>
                <w:sz w:val="20"/>
                <w:szCs w:val="20"/>
              </w:rPr>
              <w:t xml:space="preserve">community organization </w:t>
            </w:r>
            <w:r w:rsidRPr="00881F29">
              <w:rPr>
                <w:rFonts w:ascii="Verdana" w:hAnsi="Verdana"/>
                <w:sz w:val="20"/>
                <w:szCs w:val="20"/>
              </w:rPr>
              <w:t xml:space="preserve">among the disempowered </w:t>
            </w:r>
          </w:p>
          <w:p w14:paraId="13442A0F" w14:textId="77777777" w:rsidR="007A7D39" w:rsidRPr="00881F29" w:rsidRDefault="007A7D39" w:rsidP="007A7D39">
            <w:pPr>
              <w:overflowPunct w:val="0"/>
              <w:autoSpaceDE w:val="0"/>
              <w:autoSpaceDN w:val="0"/>
              <w:adjustRightInd w:val="0"/>
              <w:textAlignment w:val="baseline"/>
              <w:rPr>
                <w:rFonts w:ascii="Verdana" w:hAnsi="Verdana"/>
                <w:sz w:val="20"/>
                <w:szCs w:val="20"/>
              </w:rPr>
            </w:pPr>
          </w:p>
          <w:p w14:paraId="390E4C9B" w14:textId="77777777" w:rsidR="007A7D39" w:rsidRPr="00881F29" w:rsidRDefault="007A7D39" w:rsidP="007A7D39">
            <w:pPr>
              <w:overflowPunct w:val="0"/>
              <w:autoSpaceDE w:val="0"/>
              <w:autoSpaceDN w:val="0"/>
              <w:adjustRightInd w:val="0"/>
              <w:textAlignment w:val="baseline"/>
              <w:rPr>
                <w:rFonts w:ascii="Verdana" w:hAnsi="Verdana"/>
                <w:sz w:val="20"/>
                <w:szCs w:val="20"/>
              </w:rPr>
            </w:pPr>
            <w:r w:rsidRPr="00881F29">
              <w:rPr>
                <w:rFonts w:ascii="Verdana" w:hAnsi="Verdana"/>
                <w:b/>
                <w:sz w:val="20"/>
                <w:szCs w:val="20"/>
              </w:rPr>
              <w:t xml:space="preserve">Psychological </w:t>
            </w:r>
            <w:r w:rsidRPr="00881F29">
              <w:rPr>
                <w:rFonts w:ascii="Verdana" w:hAnsi="Verdana"/>
                <w:sz w:val="20"/>
                <w:szCs w:val="20"/>
              </w:rPr>
              <w:t xml:space="preserve">implications of hierarchies of needs on urban poor leadership emergence etc. </w:t>
            </w:r>
          </w:p>
          <w:p w14:paraId="749DA7E7" w14:textId="77777777" w:rsidR="007A7D39" w:rsidRPr="00881F29" w:rsidRDefault="007A7D39" w:rsidP="007A7D39">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Cultural Theories</w:t>
            </w:r>
          </w:p>
          <w:p w14:paraId="5F3F41B3" w14:textId="77777777" w:rsidR="007A7D39" w:rsidRPr="00881F29" w:rsidRDefault="007A7D39" w:rsidP="007A7D39">
            <w:pPr>
              <w:overflowPunct w:val="0"/>
              <w:autoSpaceDE w:val="0"/>
              <w:autoSpaceDN w:val="0"/>
              <w:adjustRightInd w:val="0"/>
              <w:textAlignment w:val="baseline"/>
              <w:rPr>
                <w:rFonts w:ascii="Verdana" w:hAnsi="Verdana"/>
                <w:sz w:val="20"/>
                <w:szCs w:val="20"/>
              </w:rPr>
            </w:pPr>
            <w:proofErr w:type="spellStart"/>
            <w:r w:rsidRPr="00881F29">
              <w:rPr>
                <w:rFonts w:ascii="Verdana" w:hAnsi="Verdana"/>
                <w:sz w:val="20"/>
                <w:szCs w:val="20"/>
              </w:rPr>
              <w:t>Sakop</w:t>
            </w:r>
            <w:proofErr w:type="spellEnd"/>
          </w:p>
        </w:tc>
        <w:tc>
          <w:tcPr>
            <w:tcW w:w="5400" w:type="dxa"/>
          </w:tcPr>
          <w:p w14:paraId="18C868BD" w14:textId="77777777" w:rsidR="007A7D39" w:rsidRPr="00881F29" w:rsidRDefault="007A7D39" w:rsidP="007A7D39">
            <w:pPr>
              <w:overflowPunct w:val="0"/>
              <w:autoSpaceDE w:val="0"/>
              <w:autoSpaceDN w:val="0"/>
              <w:adjustRightInd w:val="0"/>
              <w:ind w:left="720" w:right="144" w:hanging="720"/>
              <w:jc w:val="both"/>
              <w:textAlignment w:val="baseline"/>
              <w:rPr>
                <w:rFonts w:ascii="Verdana" w:hAnsi="Verdana"/>
                <w:sz w:val="20"/>
                <w:szCs w:val="20"/>
              </w:rPr>
            </w:pPr>
            <w:proofErr w:type="gramStart"/>
            <w:r w:rsidRPr="00881F29">
              <w:rPr>
                <w:rFonts w:ascii="Verdana" w:hAnsi="Verdana"/>
                <w:sz w:val="20"/>
                <w:szCs w:val="20"/>
              </w:rPr>
              <w:t>Browse</w:t>
            </w:r>
            <w:proofErr w:type="gramEnd"/>
            <w:r w:rsidRPr="00881F29">
              <w:rPr>
                <w:rFonts w:ascii="Verdana" w:hAnsi="Verdana"/>
                <w:sz w:val="20"/>
                <w:szCs w:val="20"/>
              </w:rPr>
              <w:t xml:space="preserve"> </w:t>
            </w:r>
            <w:proofErr w:type="spellStart"/>
            <w:r w:rsidRPr="00881F29">
              <w:rPr>
                <w:rFonts w:ascii="Verdana" w:hAnsi="Verdana"/>
                <w:sz w:val="20"/>
                <w:szCs w:val="20"/>
              </w:rPr>
              <w:t>Alinsky</w:t>
            </w:r>
            <w:proofErr w:type="spellEnd"/>
            <w:r w:rsidRPr="00881F29">
              <w:rPr>
                <w:rFonts w:ascii="Verdana" w:hAnsi="Verdana"/>
                <w:sz w:val="20"/>
                <w:szCs w:val="20"/>
              </w:rPr>
              <w:t xml:space="preserve">, Saul. (1969). </w:t>
            </w:r>
            <w:r w:rsidRPr="00881F29">
              <w:rPr>
                <w:rFonts w:ascii="Verdana" w:hAnsi="Verdana"/>
                <w:i/>
                <w:sz w:val="20"/>
                <w:szCs w:val="20"/>
              </w:rPr>
              <w:t>Reveille for Radicals</w:t>
            </w:r>
            <w:r w:rsidRPr="00881F29">
              <w:rPr>
                <w:rFonts w:ascii="Verdana" w:hAnsi="Verdana"/>
                <w:sz w:val="20"/>
                <w:szCs w:val="20"/>
              </w:rPr>
              <w:t>. New York: Vintage Books</w:t>
            </w:r>
          </w:p>
          <w:p w14:paraId="5B66E609" w14:textId="77777777" w:rsidR="007A7D39" w:rsidRPr="00881F29" w:rsidRDefault="007A7D39" w:rsidP="007A7D39">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Clemente, D. W. (1997). "A Father Motif Leadership: Towards an Understanding of the Role of </w:t>
            </w:r>
            <w:proofErr w:type="spellStart"/>
            <w:r w:rsidRPr="00881F29">
              <w:rPr>
                <w:rFonts w:ascii="Verdana" w:hAnsi="Verdana"/>
                <w:i/>
                <w:sz w:val="20"/>
                <w:szCs w:val="20"/>
                <w:lang w:val="en-US" w:eastAsia="en-US"/>
              </w:rPr>
              <w:t>Sakop</w:t>
            </w:r>
            <w:proofErr w:type="spellEnd"/>
            <w:r w:rsidRPr="00881F29">
              <w:rPr>
                <w:rFonts w:ascii="Verdana" w:hAnsi="Verdana"/>
                <w:sz w:val="20"/>
                <w:szCs w:val="20"/>
                <w:lang w:val="en-US" w:eastAsia="en-US"/>
              </w:rPr>
              <w:t xml:space="preserve"> in Filipino Evangelical Leadership." </w:t>
            </w:r>
            <w:proofErr w:type="spellStart"/>
            <w:proofErr w:type="gramStart"/>
            <w:r w:rsidRPr="00881F29">
              <w:rPr>
                <w:rFonts w:ascii="Verdana" w:hAnsi="Verdana"/>
                <w:i/>
                <w:iCs/>
                <w:sz w:val="20"/>
                <w:szCs w:val="20"/>
                <w:lang w:val="en-US" w:eastAsia="en-US"/>
              </w:rPr>
              <w:t>Phronesis</w:t>
            </w:r>
            <w:proofErr w:type="spellEnd"/>
            <w:r w:rsidRPr="00881F29">
              <w:rPr>
                <w:rFonts w:ascii="Verdana" w:hAnsi="Verdana"/>
                <w:sz w:val="20"/>
                <w:szCs w:val="20"/>
                <w:lang w:val="en-US" w:eastAsia="en-US"/>
              </w:rPr>
              <w:t xml:space="preserve">  Manila</w:t>
            </w:r>
            <w:proofErr w:type="gramEnd"/>
            <w:r w:rsidRPr="00881F29">
              <w:rPr>
                <w:rFonts w:ascii="Verdana" w:hAnsi="Verdana"/>
                <w:sz w:val="20"/>
                <w:szCs w:val="20"/>
                <w:lang w:val="en-US" w:eastAsia="en-US"/>
              </w:rPr>
              <w:t xml:space="preserve">: Asian Theological Seminary. 4(2): 3-31. </w:t>
            </w:r>
          </w:p>
          <w:p w14:paraId="1593DD22" w14:textId="77777777" w:rsidR="007A7D39" w:rsidRPr="00881F29" w:rsidRDefault="007A7D39" w:rsidP="007A7D39">
            <w:pPr>
              <w:overflowPunct w:val="0"/>
              <w:autoSpaceDE w:val="0"/>
              <w:autoSpaceDN w:val="0"/>
              <w:adjustRightInd w:val="0"/>
              <w:ind w:right="144"/>
              <w:jc w:val="both"/>
              <w:textAlignment w:val="baseline"/>
              <w:rPr>
                <w:rFonts w:ascii="Verdana" w:hAnsi="Verdana"/>
                <w:sz w:val="20"/>
                <w:szCs w:val="20"/>
              </w:rPr>
            </w:pPr>
          </w:p>
        </w:tc>
        <w:tc>
          <w:tcPr>
            <w:tcW w:w="2996" w:type="dxa"/>
          </w:tcPr>
          <w:p w14:paraId="64973079" w14:textId="7C7F0CFA" w:rsidR="007A7D39" w:rsidRPr="00881F29" w:rsidRDefault="007A7D39" w:rsidP="007A7D39">
            <w:pPr>
              <w:overflowPunct w:val="0"/>
              <w:autoSpaceDE w:val="0"/>
              <w:autoSpaceDN w:val="0"/>
              <w:adjustRightInd w:val="0"/>
              <w:textAlignment w:val="baseline"/>
              <w:rPr>
                <w:rFonts w:ascii="Verdana" w:hAnsi="Verdana"/>
                <w:sz w:val="20"/>
                <w:szCs w:val="20"/>
              </w:rPr>
            </w:pPr>
          </w:p>
        </w:tc>
      </w:tr>
      <w:tr w:rsidR="007A7D39" w:rsidRPr="00881F29" w14:paraId="626624AD" w14:textId="77777777" w:rsidTr="0049679C">
        <w:tc>
          <w:tcPr>
            <w:tcW w:w="4860" w:type="dxa"/>
          </w:tcPr>
          <w:p w14:paraId="749610C8" w14:textId="77777777" w:rsidR="007A7D39" w:rsidRPr="00881F29" w:rsidRDefault="007A7D39" w:rsidP="002C4C87">
            <w:pPr>
              <w:pStyle w:val="TOC2"/>
              <w:numPr>
                <w:ilvl w:val="0"/>
                <w:numId w:val="9"/>
              </w:numPr>
              <w:spacing w:before="100" w:beforeAutospacing="1" w:after="100" w:afterAutospacing="1"/>
              <w:rPr>
                <w:rFonts w:ascii="Verdana" w:hAnsi="Verdana"/>
                <w:b/>
                <w:sz w:val="20"/>
              </w:rPr>
            </w:pPr>
            <w:r w:rsidRPr="00881F29">
              <w:rPr>
                <w:rFonts w:ascii="Verdana" w:hAnsi="Verdana"/>
                <w:b/>
                <w:sz w:val="20"/>
              </w:rPr>
              <w:t>Presentations</w:t>
            </w:r>
          </w:p>
          <w:p w14:paraId="3C0EBCF2" w14:textId="77777777" w:rsidR="007A7D39" w:rsidRPr="00881F29" w:rsidRDefault="007A7D39" w:rsidP="00A362BB">
            <w:pPr>
              <w:pStyle w:val="TOC2"/>
              <w:numPr>
                <w:ilvl w:val="0"/>
                <w:numId w:val="29"/>
              </w:numPr>
              <w:spacing w:before="100" w:beforeAutospacing="1" w:after="100" w:afterAutospacing="1"/>
              <w:rPr>
                <w:rFonts w:ascii="Verdana" w:hAnsi="Verdana"/>
                <w:sz w:val="20"/>
              </w:rPr>
            </w:pPr>
            <w:r w:rsidRPr="00881F29">
              <w:rPr>
                <w:rFonts w:ascii="Verdana" w:hAnsi="Verdana"/>
                <w:sz w:val="20"/>
              </w:rPr>
              <w:t>Continue with presentations</w:t>
            </w:r>
          </w:p>
          <w:p w14:paraId="1C736629" w14:textId="77777777" w:rsidR="007A7D39" w:rsidRPr="00881F29" w:rsidRDefault="007A7D39" w:rsidP="00A362BB">
            <w:pPr>
              <w:pStyle w:val="TOC2"/>
              <w:numPr>
                <w:ilvl w:val="0"/>
                <w:numId w:val="29"/>
              </w:numPr>
              <w:spacing w:before="100" w:beforeAutospacing="1" w:after="100" w:afterAutospacing="1"/>
              <w:rPr>
                <w:rFonts w:ascii="Verdana" w:hAnsi="Verdana"/>
                <w:sz w:val="20"/>
              </w:rPr>
            </w:pPr>
            <w:r w:rsidRPr="00881F29">
              <w:rPr>
                <w:rFonts w:ascii="Verdana" w:hAnsi="Verdana"/>
                <w:sz w:val="20"/>
              </w:rPr>
              <w:t xml:space="preserve">How Do Revival Movements </w:t>
            </w:r>
            <w:proofErr w:type="gramStart"/>
            <w:r w:rsidRPr="00881F29">
              <w:rPr>
                <w:rFonts w:ascii="Verdana" w:hAnsi="Verdana"/>
                <w:sz w:val="20"/>
              </w:rPr>
              <w:lastRenderedPageBreak/>
              <w:t>and  Social</w:t>
            </w:r>
            <w:proofErr w:type="gramEnd"/>
            <w:r w:rsidRPr="00881F29">
              <w:rPr>
                <w:rFonts w:ascii="Verdana" w:hAnsi="Verdana"/>
                <w:sz w:val="20"/>
              </w:rPr>
              <w:t xml:space="preserve"> Movements correlate? Is Revitalization Theory a sufficient paradigm for this? How do you differentiate characteristics of these processes? What is the work of the Holy Spirit in Social Movements? How do you discern her activity?</w:t>
            </w:r>
          </w:p>
        </w:tc>
        <w:tc>
          <w:tcPr>
            <w:tcW w:w="5400" w:type="dxa"/>
          </w:tcPr>
          <w:p w14:paraId="1222E8FF"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proofErr w:type="spellStart"/>
            <w:r w:rsidRPr="00881F29">
              <w:rPr>
                <w:rFonts w:ascii="Verdana" w:hAnsi="Verdana"/>
                <w:sz w:val="20"/>
                <w:szCs w:val="20"/>
                <w:lang w:val="en-US" w:eastAsia="en-US"/>
              </w:rPr>
              <w:lastRenderedPageBreak/>
              <w:t>Freston</w:t>
            </w:r>
            <w:proofErr w:type="spellEnd"/>
            <w:r w:rsidRPr="00881F29">
              <w:rPr>
                <w:rFonts w:ascii="Verdana" w:hAnsi="Verdana"/>
                <w:sz w:val="20"/>
                <w:szCs w:val="20"/>
                <w:lang w:val="en-US" w:eastAsia="en-US"/>
              </w:rPr>
              <w:t xml:space="preserve">, P. and </w:t>
            </w:r>
            <w:proofErr w:type="spellStart"/>
            <w:r w:rsidRPr="00881F29">
              <w:rPr>
                <w:rFonts w:ascii="Verdana" w:hAnsi="Verdana"/>
                <w:sz w:val="20"/>
                <w:szCs w:val="20"/>
                <w:lang w:val="en-US" w:eastAsia="en-US"/>
              </w:rPr>
              <w:t>NetLibrary</w:t>
            </w:r>
            <w:proofErr w:type="spellEnd"/>
            <w:r w:rsidRPr="00881F29">
              <w:rPr>
                <w:rFonts w:ascii="Verdana" w:hAnsi="Verdana"/>
                <w:sz w:val="20"/>
                <w:szCs w:val="20"/>
                <w:lang w:val="en-US" w:eastAsia="en-US"/>
              </w:rPr>
              <w:t xml:space="preserve"> Inc. (2008). </w:t>
            </w:r>
            <w:r w:rsidRPr="00881F29">
              <w:rPr>
                <w:rFonts w:ascii="Verdana" w:hAnsi="Verdana"/>
                <w:i/>
                <w:iCs/>
                <w:sz w:val="20"/>
                <w:szCs w:val="20"/>
                <w:lang w:val="en-US" w:eastAsia="en-US"/>
              </w:rPr>
              <w:t>Evangelical Christianity and Democracy in Latin America</w:t>
            </w:r>
            <w:r w:rsidRPr="00881F29">
              <w:rPr>
                <w:rFonts w:ascii="Verdana" w:hAnsi="Verdana"/>
                <w:sz w:val="20"/>
                <w:szCs w:val="20"/>
                <w:lang w:val="en-US" w:eastAsia="en-US"/>
              </w:rPr>
              <w:t xml:space="preserve">. </w:t>
            </w:r>
            <w:proofErr w:type="gramStart"/>
            <w:r w:rsidRPr="00881F29">
              <w:rPr>
                <w:rFonts w:ascii="Verdana" w:hAnsi="Verdana"/>
                <w:sz w:val="20"/>
                <w:szCs w:val="20"/>
                <w:lang w:val="en-US" w:eastAsia="en-US"/>
              </w:rPr>
              <w:t>Oxford ;</w:t>
            </w:r>
            <w:proofErr w:type="gramEnd"/>
            <w:r w:rsidRPr="00881F29">
              <w:rPr>
                <w:rFonts w:ascii="Verdana" w:hAnsi="Verdana"/>
                <w:sz w:val="20"/>
                <w:szCs w:val="20"/>
                <w:lang w:val="en-US" w:eastAsia="en-US"/>
              </w:rPr>
              <w:t xml:space="preserve"> New York, Oxford University Press. </w:t>
            </w:r>
          </w:p>
          <w:p w14:paraId="605137A8" w14:textId="77777777" w:rsidR="007A7D39" w:rsidRPr="00881F29" w:rsidRDefault="007A7D39" w:rsidP="00867786">
            <w:pPr>
              <w:widowControl w:val="0"/>
              <w:autoSpaceDE w:val="0"/>
              <w:autoSpaceDN w:val="0"/>
              <w:adjustRightInd w:val="0"/>
              <w:ind w:left="720" w:right="144" w:hanging="720"/>
              <w:jc w:val="both"/>
              <w:rPr>
                <w:rFonts w:ascii="Verdana" w:hAnsi="Verdana"/>
                <w:sz w:val="20"/>
                <w:szCs w:val="20"/>
                <w:lang w:val="en-US" w:eastAsia="en-US"/>
              </w:rPr>
            </w:pPr>
            <w:r w:rsidRPr="00881F29">
              <w:rPr>
                <w:rFonts w:ascii="Verdana" w:hAnsi="Verdana"/>
                <w:sz w:val="20"/>
                <w:szCs w:val="20"/>
                <w:lang w:val="en-US" w:eastAsia="en-US"/>
              </w:rPr>
              <w:t xml:space="preserve">Stoll, D. (1990). </w:t>
            </w:r>
            <w:r w:rsidRPr="00881F29">
              <w:rPr>
                <w:rFonts w:ascii="Verdana" w:hAnsi="Verdana"/>
                <w:i/>
                <w:iCs/>
                <w:sz w:val="20"/>
                <w:szCs w:val="20"/>
                <w:lang w:val="en-US" w:eastAsia="en-US"/>
              </w:rPr>
              <w:t xml:space="preserve">Is Latin America turning </w:t>
            </w:r>
            <w:r w:rsidRPr="00881F29">
              <w:rPr>
                <w:rFonts w:ascii="Verdana" w:hAnsi="Verdana"/>
                <w:i/>
                <w:iCs/>
                <w:sz w:val="20"/>
                <w:szCs w:val="20"/>
                <w:lang w:val="en-US" w:eastAsia="en-US"/>
              </w:rPr>
              <w:lastRenderedPageBreak/>
              <w:t xml:space="preserve">Protestant? : </w:t>
            </w:r>
            <w:proofErr w:type="gramStart"/>
            <w:r w:rsidRPr="00881F29">
              <w:rPr>
                <w:rFonts w:ascii="Verdana" w:hAnsi="Verdana"/>
                <w:i/>
                <w:iCs/>
                <w:sz w:val="20"/>
                <w:szCs w:val="20"/>
                <w:lang w:val="en-US" w:eastAsia="en-US"/>
              </w:rPr>
              <w:t>the</w:t>
            </w:r>
            <w:proofErr w:type="gramEnd"/>
            <w:r w:rsidRPr="00881F29">
              <w:rPr>
                <w:rFonts w:ascii="Verdana" w:hAnsi="Verdana"/>
                <w:i/>
                <w:iCs/>
                <w:sz w:val="20"/>
                <w:szCs w:val="20"/>
                <w:lang w:val="en-US" w:eastAsia="en-US"/>
              </w:rPr>
              <w:t xml:space="preserve"> politics of Evangelical growth</w:t>
            </w:r>
            <w:r w:rsidRPr="00881F29">
              <w:rPr>
                <w:rFonts w:ascii="Verdana" w:hAnsi="Verdana"/>
                <w:sz w:val="20"/>
                <w:szCs w:val="20"/>
                <w:lang w:val="en-US" w:eastAsia="en-US"/>
              </w:rPr>
              <w:t xml:space="preserve">. Berkeley, University of California Press. </w:t>
            </w:r>
          </w:p>
          <w:p w14:paraId="26D10AA4" w14:textId="61DDB9D5" w:rsidR="007A7D39" w:rsidRPr="00881F29" w:rsidRDefault="007A7D39" w:rsidP="00867786">
            <w:pPr>
              <w:pStyle w:val="TOC2"/>
              <w:ind w:right="144" w:hanging="720"/>
              <w:jc w:val="both"/>
              <w:rPr>
                <w:rFonts w:ascii="Verdana" w:hAnsi="Verdana"/>
                <w:sz w:val="20"/>
                <w:lang w:val="en-GB"/>
              </w:rPr>
            </w:pPr>
            <w:r w:rsidRPr="00881F29">
              <w:rPr>
                <w:rStyle w:val="url"/>
                <w:rFonts w:ascii="Verdana" w:hAnsi="Verdana"/>
                <w:sz w:val="20"/>
              </w:rPr>
              <w:t xml:space="preserve">Marshall </w:t>
            </w:r>
            <w:proofErr w:type="spellStart"/>
            <w:r w:rsidRPr="00881F29">
              <w:rPr>
                <w:rStyle w:val="url"/>
                <w:rFonts w:ascii="Verdana" w:hAnsi="Verdana"/>
                <w:sz w:val="20"/>
              </w:rPr>
              <w:t>Gantz</w:t>
            </w:r>
            <w:proofErr w:type="spellEnd"/>
            <w:r w:rsidRPr="00881F29">
              <w:rPr>
                <w:rStyle w:val="url"/>
                <w:rFonts w:ascii="Verdana" w:hAnsi="Verdana"/>
                <w:sz w:val="20"/>
              </w:rPr>
              <w:t xml:space="preserve"> (2001) </w:t>
            </w:r>
            <w:r w:rsidRPr="00881F29">
              <w:rPr>
                <w:rStyle w:val="url"/>
                <w:rFonts w:ascii="Verdana" w:hAnsi="Verdana"/>
                <w:i/>
                <w:sz w:val="20"/>
              </w:rPr>
              <w:t xml:space="preserve">The Power of Story in Social Movements. </w:t>
            </w:r>
          </w:p>
          <w:p w14:paraId="3C91EA8E" w14:textId="77777777" w:rsidR="007A7D39" w:rsidRPr="00881F29" w:rsidRDefault="007A7D39" w:rsidP="00867786">
            <w:pPr>
              <w:pStyle w:val="TOC2"/>
              <w:ind w:right="144" w:hanging="720"/>
              <w:jc w:val="both"/>
              <w:rPr>
                <w:rFonts w:ascii="Verdana" w:hAnsi="Verdana"/>
                <w:sz w:val="20"/>
              </w:rPr>
            </w:pPr>
          </w:p>
        </w:tc>
        <w:tc>
          <w:tcPr>
            <w:tcW w:w="2996" w:type="dxa"/>
          </w:tcPr>
          <w:p w14:paraId="61D45CAE" w14:textId="77777777" w:rsidR="002C4C87" w:rsidRPr="00881F29" w:rsidRDefault="002C4C87" w:rsidP="002C4C87">
            <w:pPr>
              <w:pStyle w:val="TOC2"/>
              <w:spacing w:before="100" w:beforeAutospacing="1" w:after="100" w:afterAutospacing="1"/>
              <w:ind w:left="0" w:firstLine="0"/>
              <w:rPr>
                <w:rFonts w:ascii="Verdana" w:hAnsi="Verdana"/>
                <w:sz w:val="20"/>
              </w:rPr>
            </w:pPr>
            <w:r w:rsidRPr="00881F29">
              <w:rPr>
                <w:rFonts w:ascii="Verdana" w:hAnsi="Verdana"/>
                <w:sz w:val="20"/>
              </w:rPr>
              <w:lastRenderedPageBreak/>
              <w:t>Submit booklist and pages read</w:t>
            </w:r>
          </w:p>
          <w:p w14:paraId="44E00D2C" w14:textId="77777777" w:rsidR="007A7D39" w:rsidRPr="00881F29" w:rsidRDefault="007A7D39" w:rsidP="00FE7CDF">
            <w:pPr>
              <w:pStyle w:val="TOC2"/>
              <w:spacing w:before="100" w:beforeAutospacing="1" w:after="100" w:afterAutospacing="1"/>
              <w:ind w:left="0" w:firstLine="0"/>
              <w:rPr>
                <w:rFonts w:ascii="Verdana" w:hAnsi="Verdana"/>
                <w:sz w:val="20"/>
              </w:rPr>
            </w:pPr>
          </w:p>
        </w:tc>
      </w:tr>
      <w:tr w:rsidR="007A7D39" w:rsidRPr="00881F29" w14:paraId="6C16CCA3" w14:textId="77777777" w:rsidTr="0049679C">
        <w:tc>
          <w:tcPr>
            <w:tcW w:w="4860" w:type="dxa"/>
          </w:tcPr>
          <w:p w14:paraId="45890882" w14:textId="77777777" w:rsidR="007A7D39" w:rsidRPr="00881F29" w:rsidRDefault="007A7D39" w:rsidP="002C4C87">
            <w:pPr>
              <w:pStyle w:val="TOC2"/>
              <w:numPr>
                <w:ilvl w:val="0"/>
                <w:numId w:val="9"/>
              </w:numPr>
              <w:spacing w:before="100" w:beforeAutospacing="1" w:after="100" w:afterAutospacing="1"/>
              <w:rPr>
                <w:rFonts w:ascii="Verdana" w:hAnsi="Verdana"/>
                <w:b/>
                <w:sz w:val="20"/>
              </w:rPr>
            </w:pPr>
            <w:r w:rsidRPr="00881F29">
              <w:rPr>
                <w:rFonts w:ascii="Verdana" w:hAnsi="Verdana"/>
                <w:b/>
                <w:sz w:val="20"/>
              </w:rPr>
              <w:lastRenderedPageBreak/>
              <w:t>Final Integration</w:t>
            </w:r>
          </w:p>
          <w:p w14:paraId="35183918" w14:textId="77777777" w:rsidR="007A7D39" w:rsidRPr="00881F29" w:rsidRDefault="007A7D39" w:rsidP="00A362BB">
            <w:pPr>
              <w:pStyle w:val="TOC2"/>
              <w:numPr>
                <w:ilvl w:val="0"/>
                <w:numId w:val="19"/>
              </w:numPr>
              <w:spacing w:before="100" w:beforeAutospacing="1" w:after="100" w:afterAutospacing="1"/>
              <w:rPr>
                <w:rFonts w:ascii="Verdana" w:hAnsi="Verdana"/>
                <w:sz w:val="20"/>
              </w:rPr>
            </w:pPr>
            <w:r w:rsidRPr="00881F29">
              <w:rPr>
                <w:rFonts w:ascii="Verdana" w:hAnsi="Verdana"/>
                <w:sz w:val="20"/>
              </w:rPr>
              <w:t>Continue Social Movement Leaders Biography Presentations</w:t>
            </w:r>
          </w:p>
          <w:p w14:paraId="7D532DB3" w14:textId="77777777" w:rsidR="007A7D39" w:rsidRPr="00881F29" w:rsidRDefault="007A7D39" w:rsidP="00A362BB">
            <w:pPr>
              <w:pStyle w:val="TOC2"/>
              <w:numPr>
                <w:ilvl w:val="0"/>
                <w:numId w:val="19"/>
              </w:numPr>
              <w:spacing w:before="100" w:beforeAutospacing="1" w:after="100" w:afterAutospacing="1"/>
              <w:rPr>
                <w:rFonts w:ascii="Verdana" w:hAnsi="Verdana"/>
                <w:sz w:val="20"/>
              </w:rPr>
            </w:pPr>
            <w:r w:rsidRPr="00881F29">
              <w:rPr>
                <w:rFonts w:ascii="Verdana" w:hAnsi="Verdana"/>
                <w:sz w:val="20"/>
              </w:rPr>
              <w:t>Continue Presentation from Consultation</w:t>
            </w:r>
          </w:p>
          <w:p w14:paraId="7B0D2003" w14:textId="77777777" w:rsidR="007A7D39" w:rsidRPr="00881F29" w:rsidRDefault="007A7D39" w:rsidP="00A362BB">
            <w:pPr>
              <w:pStyle w:val="TOC2"/>
              <w:numPr>
                <w:ilvl w:val="0"/>
                <w:numId w:val="19"/>
              </w:numPr>
              <w:spacing w:before="100" w:beforeAutospacing="1" w:after="100" w:afterAutospacing="1"/>
              <w:rPr>
                <w:rFonts w:ascii="Verdana" w:hAnsi="Verdana"/>
                <w:sz w:val="20"/>
              </w:rPr>
            </w:pPr>
            <w:r w:rsidRPr="00881F29">
              <w:rPr>
                <w:rFonts w:ascii="Verdana" w:hAnsi="Verdana"/>
                <w:sz w:val="20"/>
              </w:rPr>
              <w:t>Course Evaluation</w:t>
            </w:r>
          </w:p>
          <w:p w14:paraId="41921A30" w14:textId="77777777" w:rsidR="007A7D39" w:rsidRPr="00881F29" w:rsidRDefault="007A7D39" w:rsidP="00A362BB">
            <w:pPr>
              <w:pStyle w:val="TOC2"/>
              <w:numPr>
                <w:ilvl w:val="0"/>
                <w:numId w:val="19"/>
              </w:numPr>
              <w:spacing w:before="100" w:beforeAutospacing="1" w:after="100" w:afterAutospacing="1"/>
              <w:rPr>
                <w:rFonts w:ascii="Verdana" w:hAnsi="Verdana"/>
                <w:sz w:val="20"/>
              </w:rPr>
            </w:pPr>
            <w:r w:rsidRPr="00881F29">
              <w:rPr>
                <w:rFonts w:ascii="Verdana" w:hAnsi="Verdana"/>
                <w:sz w:val="20"/>
              </w:rPr>
              <w:t>Self Evaluation</w:t>
            </w:r>
          </w:p>
          <w:p w14:paraId="1D036A19" w14:textId="77777777" w:rsidR="007A7D39" w:rsidRPr="00881F29" w:rsidRDefault="007A7D39" w:rsidP="00A362BB">
            <w:pPr>
              <w:pStyle w:val="TOC2"/>
              <w:numPr>
                <w:ilvl w:val="0"/>
                <w:numId w:val="19"/>
              </w:numPr>
              <w:spacing w:before="100" w:beforeAutospacing="1" w:after="100" w:afterAutospacing="1"/>
              <w:rPr>
                <w:rFonts w:ascii="Verdana" w:hAnsi="Verdana"/>
                <w:sz w:val="20"/>
              </w:rPr>
            </w:pPr>
            <w:r w:rsidRPr="00881F29">
              <w:rPr>
                <w:rFonts w:ascii="Verdana" w:hAnsi="Verdana"/>
                <w:sz w:val="20"/>
              </w:rPr>
              <w:t>CFEP</w:t>
            </w:r>
          </w:p>
          <w:p w14:paraId="2709FF93" w14:textId="77777777" w:rsidR="007A7D39" w:rsidRPr="00881F29" w:rsidRDefault="007A7D39" w:rsidP="00A362BB">
            <w:pPr>
              <w:pStyle w:val="TOC2"/>
              <w:numPr>
                <w:ilvl w:val="0"/>
                <w:numId w:val="19"/>
              </w:numPr>
              <w:spacing w:before="100" w:beforeAutospacing="1" w:after="100" w:afterAutospacing="1"/>
              <w:rPr>
                <w:rFonts w:ascii="Verdana" w:hAnsi="Verdana"/>
                <w:sz w:val="20"/>
              </w:rPr>
            </w:pPr>
            <w:r w:rsidRPr="00881F29">
              <w:rPr>
                <w:rFonts w:ascii="Verdana" w:hAnsi="Verdana"/>
                <w:sz w:val="20"/>
              </w:rPr>
              <w:t>Prayer and Praise</w:t>
            </w:r>
          </w:p>
        </w:tc>
        <w:tc>
          <w:tcPr>
            <w:tcW w:w="5400" w:type="dxa"/>
          </w:tcPr>
          <w:p w14:paraId="459E709C" w14:textId="77777777" w:rsidR="007A7D39" w:rsidRPr="00881F29" w:rsidRDefault="007A7D39" w:rsidP="00867786">
            <w:pPr>
              <w:pStyle w:val="TOC2"/>
              <w:spacing w:before="100" w:beforeAutospacing="1" w:after="100" w:afterAutospacing="1"/>
              <w:ind w:right="144" w:hanging="720"/>
              <w:jc w:val="both"/>
              <w:rPr>
                <w:rFonts w:ascii="Verdana" w:hAnsi="Verdana"/>
                <w:sz w:val="20"/>
              </w:rPr>
            </w:pPr>
            <w:r w:rsidRPr="00881F29">
              <w:rPr>
                <w:rFonts w:ascii="Verdana" w:hAnsi="Verdana"/>
                <w:sz w:val="20"/>
              </w:rPr>
              <w:t xml:space="preserve">Bruce </w:t>
            </w:r>
            <w:proofErr w:type="spellStart"/>
            <w:r w:rsidRPr="00881F29">
              <w:rPr>
                <w:rFonts w:ascii="Verdana" w:hAnsi="Verdana"/>
                <w:sz w:val="20"/>
              </w:rPr>
              <w:t>ch</w:t>
            </w:r>
            <w:proofErr w:type="spellEnd"/>
            <w:r w:rsidRPr="00881F29">
              <w:rPr>
                <w:rFonts w:ascii="Verdana" w:hAnsi="Verdana"/>
                <w:sz w:val="20"/>
              </w:rPr>
              <w:t xml:space="preserve"> 30-31</w:t>
            </w:r>
          </w:p>
        </w:tc>
        <w:tc>
          <w:tcPr>
            <w:tcW w:w="2996" w:type="dxa"/>
          </w:tcPr>
          <w:p w14:paraId="0B1DC834" w14:textId="77777777" w:rsidR="007A7D39" w:rsidRPr="00881F29" w:rsidRDefault="007A7D39" w:rsidP="00FE7CDF">
            <w:pPr>
              <w:pStyle w:val="TOC2"/>
              <w:spacing w:before="100" w:beforeAutospacing="1" w:after="100" w:afterAutospacing="1"/>
              <w:ind w:left="0" w:firstLine="0"/>
              <w:rPr>
                <w:rFonts w:ascii="Verdana" w:hAnsi="Verdana"/>
                <w:sz w:val="20"/>
              </w:rPr>
            </w:pPr>
            <w:r w:rsidRPr="00881F29">
              <w:rPr>
                <w:rFonts w:ascii="Verdana" w:hAnsi="Verdana"/>
                <w:sz w:val="20"/>
              </w:rPr>
              <w:t>Complete evaluation</w:t>
            </w:r>
          </w:p>
          <w:p w14:paraId="10962BB1" w14:textId="77777777" w:rsidR="007A7D39" w:rsidRPr="00881F29" w:rsidRDefault="007A7D39" w:rsidP="00FE7CDF">
            <w:pPr>
              <w:pStyle w:val="TOC2"/>
              <w:spacing w:before="100" w:beforeAutospacing="1" w:after="100" w:afterAutospacing="1"/>
              <w:ind w:left="0" w:firstLine="0"/>
              <w:rPr>
                <w:rFonts w:ascii="Verdana" w:hAnsi="Verdana"/>
                <w:sz w:val="20"/>
              </w:rPr>
            </w:pPr>
            <w:r w:rsidRPr="00881F29">
              <w:rPr>
                <w:rFonts w:ascii="Verdana" w:hAnsi="Verdana"/>
                <w:sz w:val="20"/>
              </w:rPr>
              <w:t>Complete CFEP</w:t>
            </w:r>
          </w:p>
        </w:tc>
      </w:tr>
    </w:tbl>
    <w:p w14:paraId="41B570EA" w14:textId="2DBDA66E" w:rsidR="00DC38B9" w:rsidRPr="00881F29" w:rsidRDefault="00A362BB" w:rsidP="000165C6">
      <w:pPr>
        <w:rPr>
          <w:rFonts w:ascii="Verdana" w:hAnsi="Verdana"/>
          <w:sz w:val="20"/>
          <w:szCs w:val="20"/>
        </w:rPr>
      </w:pPr>
      <w:r>
        <w:rPr>
          <w:rFonts w:ascii="Arial" w:eastAsia="Arial" w:hAnsi="Arial" w:cs="Arial"/>
        </w:rPr>
        <w:t>Course schedule, topics, evaluation and assignments may be changed at the instructor’s discretion</w:t>
      </w:r>
    </w:p>
    <w:p w14:paraId="68B9A9D5" w14:textId="77777777" w:rsidR="000165C6" w:rsidRPr="00881F29" w:rsidRDefault="000165C6" w:rsidP="000165C6">
      <w:pPr>
        <w:rPr>
          <w:rFonts w:ascii="Verdana" w:hAnsi="Verdana"/>
          <w:sz w:val="20"/>
          <w:szCs w:val="20"/>
        </w:rPr>
      </w:pPr>
    </w:p>
    <w:p w14:paraId="35B52EA4" w14:textId="77777777" w:rsidR="000165C6" w:rsidRPr="00881F29" w:rsidRDefault="006F28EC" w:rsidP="000165C6">
      <w:pPr>
        <w:rPr>
          <w:rFonts w:ascii="Verdana" w:hAnsi="Verdana"/>
          <w:sz w:val="20"/>
          <w:szCs w:val="20"/>
        </w:rPr>
      </w:pPr>
      <w:r w:rsidRPr="00881F29">
        <w:rPr>
          <w:rFonts w:ascii="Verdana" w:hAnsi="Verdana"/>
          <w:b/>
          <w:sz w:val="20"/>
          <w:szCs w:val="20"/>
        </w:rPr>
        <w:t>Project 1</w:t>
      </w:r>
      <w:r w:rsidR="000165C6" w:rsidRPr="00881F29">
        <w:rPr>
          <w:rFonts w:ascii="Verdana" w:hAnsi="Verdana"/>
          <w:b/>
          <w:sz w:val="20"/>
          <w:szCs w:val="20"/>
        </w:rPr>
        <w:t xml:space="preserve">. </w:t>
      </w:r>
      <w:r w:rsidRPr="00881F29">
        <w:rPr>
          <w:rFonts w:ascii="Verdana" w:hAnsi="Verdana"/>
          <w:b/>
          <w:sz w:val="20"/>
          <w:szCs w:val="20"/>
        </w:rPr>
        <w:t xml:space="preserve">Possible </w:t>
      </w:r>
      <w:r w:rsidR="000165C6" w:rsidRPr="00881F29">
        <w:rPr>
          <w:rFonts w:ascii="Verdana" w:hAnsi="Verdana"/>
          <w:b/>
          <w:sz w:val="20"/>
          <w:szCs w:val="20"/>
        </w:rPr>
        <w:t>Practicum</w:t>
      </w:r>
      <w:r w:rsidR="006E47D4" w:rsidRPr="00881F29">
        <w:rPr>
          <w:rFonts w:ascii="Verdana" w:hAnsi="Verdana"/>
          <w:b/>
          <w:sz w:val="20"/>
          <w:szCs w:val="20"/>
        </w:rPr>
        <w:t xml:space="preserve"> Timetable</w:t>
      </w:r>
      <w:r w:rsidR="000165C6" w:rsidRPr="00881F29">
        <w:rPr>
          <w:rFonts w:ascii="Verdana" w:hAnsi="Verdana"/>
          <w:b/>
          <w:sz w:val="20"/>
          <w:szCs w:val="20"/>
        </w:rPr>
        <w:t>: Serving a Citywide Process</w:t>
      </w:r>
      <w:r w:rsidRPr="00881F29">
        <w:rPr>
          <w:rFonts w:ascii="Verdana" w:hAnsi="Verdana"/>
          <w:b/>
          <w:sz w:val="20"/>
          <w:szCs w:val="20"/>
        </w:rPr>
        <w:t xml:space="preserve"> or Storytelling </w:t>
      </w:r>
      <w:proofErr w:type="spellStart"/>
      <w:r w:rsidRPr="00881F29">
        <w:rPr>
          <w:rFonts w:ascii="Verdana" w:hAnsi="Verdana"/>
          <w:b/>
          <w:sz w:val="20"/>
          <w:szCs w:val="20"/>
        </w:rPr>
        <w:t>Grasssroots</w:t>
      </w:r>
      <w:proofErr w:type="spellEnd"/>
      <w:r w:rsidRPr="00881F29">
        <w:rPr>
          <w:rFonts w:ascii="Verdana" w:hAnsi="Verdana"/>
          <w:b/>
          <w:sz w:val="20"/>
          <w:szCs w:val="20"/>
        </w:rPr>
        <w:t xml:space="preserve"> Training</w:t>
      </w:r>
      <w:r w:rsidR="000165C6" w:rsidRPr="00881F29">
        <w:rPr>
          <w:rFonts w:ascii="Verdana" w:hAnsi="Verdana"/>
          <w:b/>
          <w:sz w:val="20"/>
          <w:szCs w:val="20"/>
        </w:rPr>
        <w:t xml:space="preserve"> </w:t>
      </w:r>
      <w:r w:rsidR="000165C6" w:rsidRPr="00881F29">
        <w:rPr>
          <w:rFonts w:ascii="Verdana" w:hAnsi="Verdana"/>
          <w:sz w:val="20"/>
          <w:szCs w:val="20"/>
        </w:rPr>
        <w:t xml:space="preserve"> </w:t>
      </w:r>
    </w:p>
    <w:p w14:paraId="02CB1064" w14:textId="77777777" w:rsidR="000165C6" w:rsidRPr="00881F29" w:rsidRDefault="000165C6" w:rsidP="000165C6">
      <w:pPr>
        <w:rPr>
          <w:rFonts w:ascii="Verdana" w:hAnsi="Verdana"/>
          <w:sz w:val="20"/>
          <w:szCs w:val="20"/>
        </w:rPr>
      </w:pPr>
      <w:r w:rsidRPr="00881F29">
        <w:rPr>
          <w:rFonts w:ascii="Verdana" w:hAnsi="Verdana"/>
          <w:sz w:val="20"/>
          <w:szCs w:val="20"/>
        </w:rPr>
        <w:t xml:space="preserve">Each class of </w:t>
      </w:r>
      <w:r w:rsidR="00F26713" w:rsidRPr="00881F29">
        <w:rPr>
          <w:rFonts w:ascii="Verdana" w:hAnsi="Verdana"/>
          <w:sz w:val="20"/>
          <w:szCs w:val="20"/>
        </w:rPr>
        <w:t>student</w:t>
      </w:r>
      <w:r w:rsidRPr="00881F29">
        <w:rPr>
          <w:rFonts w:ascii="Verdana" w:hAnsi="Verdana"/>
          <w:sz w:val="20"/>
          <w:szCs w:val="20"/>
        </w:rPr>
        <w:t xml:space="preserve">s, under the guidance of an experienced city leader, (and ideally partnering with a city leadership network/organisation) will bring together a weekend forum (or two or three day retreat) of </w:t>
      </w:r>
      <w:r w:rsidR="006F28EC" w:rsidRPr="00881F29">
        <w:rPr>
          <w:rFonts w:ascii="Verdana" w:hAnsi="Verdana"/>
          <w:sz w:val="20"/>
          <w:szCs w:val="20"/>
        </w:rPr>
        <w:t xml:space="preserve">grassroots </w:t>
      </w:r>
      <w:r w:rsidRPr="00881F29">
        <w:rPr>
          <w:rFonts w:ascii="Verdana" w:hAnsi="Verdana"/>
          <w:sz w:val="20"/>
          <w:szCs w:val="20"/>
        </w:rPr>
        <w:t xml:space="preserve">leaders from a sector of the city, to examine an issue critical to the poor, and publish theology and strategy as a result. (Alternative: citywide process of research for transformation processes in the City). </w:t>
      </w:r>
      <w:r w:rsidR="006E47D4" w:rsidRPr="00881F29">
        <w:rPr>
          <w:rFonts w:ascii="Verdana" w:hAnsi="Verdana"/>
          <w:sz w:val="20"/>
          <w:szCs w:val="20"/>
        </w:rPr>
        <w:t xml:space="preserve">The timings may be determined by the timing of an existing process of leadership consultation that your team gets involved with.  </w:t>
      </w:r>
    </w:p>
    <w:p w14:paraId="43407264" w14:textId="77777777" w:rsidR="000165C6" w:rsidRPr="00881F29" w:rsidRDefault="000165C6" w:rsidP="000165C6">
      <w:pPr>
        <w:rPr>
          <w:rFonts w:ascii="Verdana" w:hAnsi="Verdana"/>
          <w:sz w:val="20"/>
          <w:szCs w:val="20"/>
        </w:rPr>
      </w:pPr>
    </w:p>
    <w:tbl>
      <w:tblPr>
        <w:tblpPr w:leftFromText="180" w:rightFromText="180" w:vertAnchor="text" w:tblpY="1"/>
        <w:tblOverlap w:val="never"/>
        <w:tblW w:w="0" w:type="auto"/>
        <w:tblLook w:val="01E0" w:firstRow="1" w:lastRow="1" w:firstColumn="1" w:lastColumn="1" w:noHBand="0" w:noVBand="0"/>
      </w:tblPr>
      <w:tblGrid>
        <w:gridCol w:w="1190"/>
        <w:gridCol w:w="4804"/>
        <w:gridCol w:w="2528"/>
      </w:tblGrid>
      <w:tr w:rsidR="000165C6" w:rsidRPr="00881F29" w14:paraId="4822ED43" w14:textId="77777777">
        <w:tc>
          <w:tcPr>
            <w:tcW w:w="1190" w:type="dxa"/>
            <w:shd w:val="clear" w:color="auto" w:fill="E0E0E0"/>
          </w:tcPr>
          <w:p w14:paraId="1A714AA9"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Week</w:t>
            </w:r>
          </w:p>
        </w:tc>
        <w:tc>
          <w:tcPr>
            <w:tcW w:w="4804" w:type="dxa"/>
            <w:shd w:val="clear" w:color="auto" w:fill="E0E0E0"/>
          </w:tcPr>
          <w:p w14:paraId="074A0832"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Task</w:t>
            </w:r>
          </w:p>
        </w:tc>
        <w:tc>
          <w:tcPr>
            <w:tcW w:w="2528" w:type="dxa"/>
            <w:shd w:val="clear" w:color="auto" w:fill="E0E0E0"/>
          </w:tcPr>
          <w:p w14:paraId="3E290EA0"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Assessment Activity</w:t>
            </w:r>
          </w:p>
        </w:tc>
      </w:tr>
      <w:tr w:rsidR="000165C6" w:rsidRPr="00881F29" w14:paraId="16FF9676" w14:textId="77777777">
        <w:tc>
          <w:tcPr>
            <w:tcW w:w="1190" w:type="dxa"/>
          </w:tcPr>
          <w:p w14:paraId="7EF4F4B5"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1-10</w:t>
            </w:r>
          </w:p>
        </w:tc>
        <w:tc>
          <w:tcPr>
            <w:tcW w:w="4804" w:type="dxa"/>
          </w:tcPr>
          <w:p w14:paraId="165CCE00" w14:textId="77777777" w:rsidR="000165C6" w:rsidRPr="00881F29" w:rsidRDefault="000165C6" w:rsidP="00347770">
            <w:pPr>
              <w:numPr>
                <w:ilvl w:val="0"/>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work</w:t>
            </w:r>
            <w:proofErr w:type="gramEnd"/>
            <w:r w:rsidRPr="00881F29">
              <w:rPr>
                <w:rFonts w:ascii="Verdana" w:hAnsi="Verdana"/>
                <w:sz w:val="20"/>
                <w:szCs w:val="20"/>
              </w:rPr>
              <w:t xml:space="preserve"> as a team</w:t>
            </w:r>
          </w:p>
        </w:tc>
        <w:tc>
          <w:tcPr>
            <w:tcW w:w="2528" w:type="dxa"/>
            <w:vMerge w:val="restart"/>
          </w:tcPr>
          <w:p w14:paraId="01578E6D"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Task 6a: Teacher evaluation of student participant </w:t>
            </w:r>
            <w:r w:rsidRPr="00881F29">
              <w:rPr>
                <w:rFonts w:ascii="Verdana" w:hAnsi="Verdana"/>
                <w:sz w:val="20"/>
                <w:szCs w:val="20"/>
              </w:rPr>
              <w:lastRenderedPageBreak/>
              <w:t>involvement and skill.  Student ranking of each member of team</w:t>
            </w:r>
          </w:p>
        </w:tc>
      </w:tr>
      <w:tr w:rsidR="000165C6" w:rsidRPr="00881F29" w14:paraId="18DC210F" w14:textId="77777777">
        <w:tc>
          <w:tcPr>
            <w:tcW w:w="1190" w:type="dxa"/>
          </w:tcPr>
          <w:p w14:paraId="663BDC72"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w:t>
            </w:r>
          </w:p>
        </w:tc>
        <w:tc>
          <w:tcPr>
            <w:tcW w:w="4804" w:type="dxa"/>
          </w:tcPr>
          <w:p w14:paraId="2184F3DF"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determine</w:t>
            </w:r>
            <w:proofErr w:type="gramEnd"/>
            <w:r w:rsidRPr="00881F29">
              <w:rPr>
                <w:rFonts w:ascii="Verdana" w:hAnsi="Verdana"/>
                <w:sz w:val="20"/>
                <w:szCs w:val="20"/>
              </w:rPr>
              <w:t xml:space="preserve"> goals </w:t>
            </w:r>
          </w:p>
        </w:tc>
        <w:tc>
          <w:tcPr>
            <w:tcW w:w="2528" w:type="dxa"/>
            <w:vMerge/>
          </w:tcPr>
          <w:p w14:paraId="048C63C5"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64A3B2E1" w14:textId="77777777">
        <w:tc>
          <w:tcPr>
            <w:tcW w:w="1190" w:type="dxa"/>
          </w:tcPr>
          <w:p w14:paraId="4FED018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w:t>
            </w:r>
          </w:p>
        </w:tc>
        <w:tc>
          <w:tcPr>
            <w:tcW w:w="4804" w:type="dxa"/>
          </w:tcPr>
          <w:p w14:paraId="5260AA61"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determine</w:t>
            </w:r>
            <w:proofErr w:type="gramEnd"/>
            <w:r w:rsidRPr="00881F29">
              <w:rPr>
                <w:rFonts w:ascii="Verdana" w:hAnsi="Verdana"/>
                <w:sz w:val="20"/>
                <w:szCs w:val="20"/>
              </w:rPr>
              <w:t xml:space="preserve"> roles</w:t>
            </w:r>
          </w:p>
        </w:tc>
        <w:tc>
          <w:tcPr>
            <w:tcW w:w="2528" w:type="dxa"/>
            <w:vMerge/>
          </w:tcPr>
          <w:p w14:paraId="61751B43"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59509BA5" w14:textId="77777777">
        <w:tc>
          <w:tcPr>
            <w:tcW w:w="1190" w:type="dxa"/>
          </w:tcPr>
          <w:p w14:paraId="77123DE6"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lastRenderedPageBreak/>
              <w:t>1</w:t>
            </w:r>
          </w:p>
        </w:tc>
        <w:tc>
          <w:tcPr>
            <w:tcW w:w="4804" w:type="dxa"/>
          </w:tcPr>
          <w:p w14:paraId="11DD8A6E"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determine</w:t>
            </w:r>
            <w:proofErr w:type="gramEnd"/>
            <w:r w:rsidRPr="00881F29">
              <w:rPr>
                <w:rFonts w:ascii="Verdana" w:hAnsi="Verdana"/>
                <w:sz w:val="20"/>
                <w:szCs w:val="20"/>
              </w:rPr>
              <w:t xml:space="preserve"> leadership</w:t>
            </w:r>
          </w:p>
        </w:tc>
        <w:tc>
          <w:tcPr>
            <w:tcW w:w="2528" w:type="dxa"/>
            <w:vMerge/>
          </w:tcPr>
          <w:p w14:paraId="7B146AC2"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1C1DF012" w14:textId="77777777">
        <w:tc>
          <w:tcPr>
            <w:tcW w:w="1190" w:type="dxa"/>
          </w:tcPr>
          <w:p w14:paraId="046FFCDC"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lastRenderedPageBreak/>
              <w:t>1-10</w:t>
            </w:r>
          </w:p>
        </w:tc>
        <w:tc>
          <w:tcPr>
            <w:tcW w:w="4804" w:type="dxa"/>
          </w:tcPr>
          <w:p w14:paraId="57443752"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team</w:t>
            </w:r>
            <w:proofErr w:type="gramEnd"/>
            <w:r w:rsidRPr="00881F29">
              <w:rPr>
                <w:rFonts w:ascii="Verdana" w:hAnsi="Verdana"/>
                <w:sz w:val="20"/>
                <w:szCs w:val="20"/>
              </w:rPr>
              <w:t xml:space="preserve"> building processes</w:t>
            </w:r>
          </w:p>
        </w:tc>
        <w:tc>
          <w:tcPr>
            <w:tcW w:w="2528" w:type="dxa"/>
            <w:vMerge/>
          </w:tcPr>
          <w:p w14:paraId="6F0B35DA"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33689121" w14:textId="77777777">
        <w:tc>
          <w:tcPr>
            <w:tcW w:w="1190" w:type="dxa"/>
          </w:tcPr>
          <w:p w14:paraId="438FB064"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c>
          <w:tcPr>
            <w:tcW w:w="4804" w:type="dxa"/>
          </w:tcPr>
          <w:p w14:paraId="7A6EBB99" w14:textId="77777777" w:rsidR="000165C6" w:rsidRPr="00881F29" w:rsidRDefault="000165C6" w:rsidP="00347770">
            <w:pPr>
              <w:numPr>
                <w:ilvl w:val="0"/>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develop</w:t>
            </w:r>
            <w:proofErr w:type="gramEnd"/>
            <w:r w:rsidRPr="00881F29">
              <w:rPr>
                <w:rFonts w:ascii="Verdana" w:hAnsi="Verdana"/>
                <w:sz w:val="20"/>
                <w:szCs w:val="20"/>
              </w:rPr>
              <w:t xml:space="preserve"> event planning skills for a consultation or research (split roles) </w:t>
            </w:r>
          </w:p>
        </w:tc>
        <w:tc>
          <w:tcPr>
            <w:tcW w:w="2528" w:type="dxa"/>
            <w:vMerge w:val="restart"/>
          </w:tcPr>
          <w:p w14:paraId="051FE388"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Task 6b: Facilitator evaluation of student participant involvement and skill.  Student ranking of each member of team</w:t>
            </w:r>
          </w:p>
        </w:tc>
      </w:tr>
      <w:tr w:rsidR="000165C6" w:rsidRPr="00881F29" w14:paraId="1631540A" w14:textId="77777777">
        <w:tc>
          <w:tcPr>
            <w:tcW w:w="1190" w:type="dxa"/>
          </w:tcPr>
          <w:p w14:paraId="4D9465B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1-2</w:t>
            </w:r>
          </w:p>
        </w:tc>
        <w:tc>
          <w:tcPr>
            <w:tcW w:w="4804" w:type="dxa"/>
          </w:tcPr>
          <w:p w14:paraId="510F2FAA"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design</w:t>
            </w:r>
            <w:proofErr w:type="gramEnd"/>
            <w:r w:rsidRPr="00881F29">
              <w:rPr>
                <w:rFonts w:ascii="Verdana" w:hAnsi="Verdana"/>
                <w:sz w:val="20"/>
                <w:szCs w:val="20"/>
              </w:rPr>
              <w:t xml:space="preserve"> brochure</w:t>
            </w:r>
          </w:p>
        </w:tc>
        <w:tc>
          <w:tcPr>
            <w:tcW w:w="2528" w:type="dxa"/>
            <w:vMerge/>
          </w:tcPr>
          <w:p w14:paraId="4EA47535"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21CD2347" w14:textId="77777777">
        <w:tc>
          <w:tcPr>
            <w:tcW w:w="1190" w:type="dxa"/>
          </w:tcPr>
          <w:p w14:paraId="7D71B8AE"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1-4</w:t>
            </w:r>
          </w:p>
        </w:tc>
        <w:tc>
          <w:tcPr>
            <w:tcW w:w="4804" w:type="dxa"/>
          </w:tcPr>
          <w:p w14:paraId="0EC6DC22"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event</w:t>
            </w:r>
            <w:proofErr w:type="gramEnd"/>
            <w:r w:rsidRPr="00881F29">
              <w:rPr>
                <w:rFonts w:ascii="Verdana" w:hAnsi="Verdana"/>
                <w:sz w:val="20"/>
                <w:szCs w:val="20"/>
              </w:rPr>
              <w:t xml:space="preserve"> database</w:t>
            </w:r>
          </w:p>
        </w:tc>
        <w:tc>
          <w:tcPr>
            <w:tcW w:w="2528" w:type="dxa"/>
            <w:vMerge/>
          </w:tcPr>
          <w:p w14:paraId="7DF7ADA2"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3D0DE966" w14:textId="77777777">
        <w:tc>
          <w:tcPr>
            <w:tcW w:w="1190" w:type="dxa"/>
          </w:tcPr>
          <w:p w14:paraId="55CF255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2-7</w:t>
            </w:r>
          </w:p>
        </w:tc>
        <w:tc>
          <w:tcPr>
            <w:tcW w:w="4804" w:type="dxa"/>
          </w:tcPr>
          <w:p w14:paraId="06D896E9"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recruit</w:t>
            </w:r>
            <w:proofErr w:type="gramEnd"/>
            <w:r w:rsidRPr="00881F29">
              <w:rPr>
                <w:rFonts w:ascii="Verdana" w:hAnsi="Verdana"/>
                <w:sz w:val="20"/>
                <w:szCs w:val="20"/>
              </w:rPr>
              <w:t xml:space="preserve"> leaders</w:t>
            </w:r>
          </w:p>
        </w:tc>
        <w:tc>
          <w:tcPr>
            <w:tcW w:w="2528" w:type="dxa"/>
            <w:vMerge/>
          </w:tcPr>
          <w:p w14:paraId="3E221860"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47AFB062" w14:textId="77777777">
        <w:tc>
          <w:tcPr>
            <w:tcW w:w="1190" w:type="dxa"/>
          </w:tcPr>
          <w:p w14:paraId="59BFD5AE"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4-6</w:t>
            </w:r>
          </w:p>
        </w:tc>
        <w:tc>
          <w:tcPr>
            <w:tcW w:w="4804" w:type="dxa"/>
          </w:tcPr>
          <w:p w14:paraId="2F755612"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integrate</w:t>
            </w:r>
            <w:proofErr w:type="gramEnd"/>
            <w:r w:rsidRPr="00881F29">
              <w:rPr>
                <w:rFonts w:ascii="Verdana" w:hAnsi="Verdana"/>
                <w:sz w:val="20"/>
                <w:szCs w:val="20"/>
              </w:rPr>
              <w:t xml:space="preserve"> consultation manual of presentation notes from participants</w:t>
            </w:r>
          </w:p>
        </w:tc>
        <w:tc>
          <w:tcPr>
            <w:tcW w:w="2528" w:type="dxa"/>
            <w:vMerge/>
          </w:tcPr>
          <w:p w14:paraId="4373AC8F"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781F880A" w14:textId="77777777">
        <w:tc>
          <w:tcPr>
            <w:tcW w:w="1190" w:type="dxa"/>
          </w:tcPr>
          <w:p w14:paraId="3A0E6F8D"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7</w:t>
            </w:r>
          </w:p>
        </w:tc>
        <w:tc>
          <w:tcPr>
            <w:tcW w:w="4804" w:type="dxa"/>
          </w:tcPr>
          <w:p w14:paraId="56DA46CB"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setup</w:t>
            </w:r>
            <w:proofErr w:type="gramEnd"/>
            <w:r w:rsidRPr="00881F29">
              <w:rPr>
                <w:rFonts w:ascii="Verdana" w:hAnsi="Verdana"/>
                <w:sz w:val="20"/>
                <w:szCs w:val="20"/>
              </w:rPr>
              <w:t xml:space="preserve"> physical arrangements</w:t>
            </w:r>
          </w:p>
        </w:tc>
        <w:tc>
          <w:tcPr>
            <w:tcW w:w="2528" w:type="dxa"/>
            <w:vMerge/>
          </w:tcPr>
          <w:p w14:paraId="0EDABA0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204E2297" w14:textId="77777777">
        <w:tc>
          <w:tcPr>
            <w:tcW w:w="1190" w:type="dxa"/>
          </w:tcPr>
          <w:p w14:paraId="6CB2DE3E"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2-6</w:t>
            </w:r>
          </w:p>
        </w:tc>
        <w:tc>
          <w:tcPr>
            <w:tcW w:w="4804" w:type="dxa"/>
          </w:tcPr>
          <w:p w14:paraId="2504DF0B"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recruit</w:t>
            </w:r>
            <w:proofErr w:type="gramEnd"/>
            <w:r w:rsidRPr="00881F29">
              <w:rPr>
                <w:rFonts w:ascii="Verdana" w:hAnsi="Verdana"/>
                <w:sz w:val="20"/>
                <w:szCs w:val="20"/>
              </w:rPr>
              <w:t xml:space="preserve"> resources</w:t>
            </w:r>
          </w:p>
        </w:tc>
        <w:tc>
          <w:tcPr>
            <w:tcW w:w="2528" w:type="dxa"/>
            <w:vMerge/>
          </w:tcPr>
          <w:p w14:paraId="46ED7FD6"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66CCC8DD" w14:textId="77777777">
        <w:tc>
          <w:tcPr>
            <w:tcW w:w="1190" w:type="dxa"/>
          </w:tcPr>
          <w:p w14:paraId="7091B945"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3-8</w:t>
            </w:r>
          </w:p>
        </w:tc>
        <w:tc>
          <w:tcPr>
            <w:tcW w:w="4804" w:type="dxa"/>
          </w:tcPr>
          <w:p w14:paraId="217D71AC" w14:textId="77777777" w:rsidR="000165C6" w:rsidRPr="00881F29" w:rsidRDefault="000165C6" w:rsidP="00347770">
            <w:pPr>
              <w:numPr>
                <w:ilvl w:val="1"/>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manage</w:t>
            </w:r>
            <w:proofErr w:type="gramEnd"/>
            <w:r w:rsidRPr="00881F29">
              <w:rPr>
                <w:rFonts w:ascii="Verdana" w:hAnsi="Verdana"/>
                <w:sz w:val="20"/>
                <w:szCs w:val="20"/>
              </w:rPr>
              <w:t xml:space="preserve"> finances</w:t>
            </w:r>
          </w:p>
        </w:tc>
        <w:tc>
          <w:tcPr>
            <w:tcW w:w="2528" w:type="dxa"/>
            <w:vMerge/>
          </w:tcPr>
          <w:p w14:paraId="647E92A6"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2120543B" w14:textId="77777777">
        <w:tc>
          <w:tcPr>
            <w:tcW w:w="1190" w:type="dxa"/>
          </w:tcPr>
          <w:p w14:paraId="5942A8F7"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7</w:t>
            </w:r>
          </w:p>
        </w:tc>
        <w:tc>
          <w:tcPr>
            <w:tcW w:w="4804" w:type="dxa"/>
          </w:tcPr>
          <w:p w14:paraId="6D58EE09" w14:textId="77777777" w:rsidR="000165C6" w:rsidRPr="00881F29" w:rsidRDefault="000165C6" w:rsidP="006F28EC">
            <w:pPr>
              <w:numPr>
                <w:ilvl w:val="0"/>
                <w:numId w:val="2"/>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bring</w:t>
            </w:r>
            <w:proofErr w:type="gramEnd"/>
            <w:r w:rsidRPr="00881F29">
              <w:rPr>
                <w:rFonts w:ascii="Verdana" w:hAnsi="Verdana"/>
                <w:sz w:val="20"/>
                <w:szCs w:val="20"/>
              </w:rPr>
              <w:t xml:space="preserve"> together a weekend forum (or two or three day </w:t>
            </w:r>
            <w:r w:rsidR="006F28EC" w:rsidRPr="00881F29">
              <w:rPr>
                <w:rFonts w:ascii="Verdana" w:hAnsi="Verdana"/>
                <w:sz w:val="20"/>
                <w:szCs w:val="20"/>
              </w:rPr>
              <w:t>training</w:t>
            </w:r>
            <w:r w:rsidRPr="00881F29">
              <w:rPr>
                <w:rFonts w:ascii="Verdana" w:hAnsi="Verdana"/>
                <w:sz w:val="20"/>
                <w:szCs w:val="20"/>
              </w:rPr>
              <w:t>) of leaders from a sector of the city to examine an issue critical to the poor</w:t>
            </w:r>
          </w:p>
        </w:tc>
        <w:tc>
          <w:tcPr>
            <w:tcW w:w="2528" w:type="dxa"/>
          </w:tcPr>
          <w:p w14:paraId="07B0B51A"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Task 6c: Participant, student and facilitator consultation evaluations</w:t>
            </w:r>
          </w:p>
        </w:tc>
      </w:tr>
      <w:tr w:rsidR="000165C6" w:rsidRPr="00881F29" w14:paraId="44AB117D" w14:textId="77777777">
        <w:tc>
          <w:tcPr>
            <w:tcW w:w="1190" w:type="dxa"/>
          </w:tcPr>
          <w:p w14:paraId="704C0E3B"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7-8</w:t>
            </w:r>
          </w:p>
        </w:tc>
        <w:tc>
          <w:tcPr>
            <w:tcW w:w="4804" w:type="dxa"/>
          </w:tcPr>
          <w:p w14:paraId="30CAF37B" w14:textId="77777777" w:rsidR="000165C6" w:rsidRPr="00881F29" w:rsidRDefault="000165C6" w:rsidP="00347770">
            <w:pPr>
              <w:numPr>
                <w:ilvl w:val="0"/>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Listen and document presentations &amp; discussion</w:t>
            </w:r>
          </w:p>
        </w:tc>
        <w:tc>
          <w:tcPr>
            <w:tcW w:w="2528" w:type="dxa"/>
            <w:vMerge w:val="restart"/>
          </w:tcPr>
          <w:p w14:paraId="74EB8DDF"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Task 7: Evaluation by facilitator and students of teamwork to produce publication.</w:t>
            </w:r>
          </w:p>
          <w:p w14:paraId="0BAE9C33" w14:textId="77777777" w:rsidR="000165C6" w:rsidRPr="00881F29" w:rsidRDefault="000165C6" w:rsidP="00347770">
            <w:pPr>
              <w:overflowPunct w:val="0"/>
              <w:autoSpaceDE w:val="0"/>
              <w:autoSpaceDN w:val="0"/>
              <w:adjustRightInd w:val="0"/>
              <w:textAlignment w:val="baseline"/>
              <w:rPr>
                <w:rFonts w:ascii="Verdana" w:hAnsi="Verdana"/>
                <w:sz w:val="20"/>
                <w:szCs w:val="20"/>
              </w:rPr>
            </w:pPr>
            <w:r w:rsidRPr="00881F29">
              <w:rPr>
                <w:rFonts w:ascii="Verdana" w:hAnsi="Verdana"/>
                <w:sz w:val="20"/>
                <w:szCs w:val="20"/>
              </w:rPr>
              <w:t>The findings of the forum or retreat must show how this activity contributes to bringing about citywide spiritual and social change.</w:t>
            </w:r>
          </w:p>
        </w:tc>
      </w:tr>
      <w:tr w:rsidR="000165C6" w:rsidRPr="00881F29" w14:paraId="404948CE" w14:textId="77777777">
        <w:tc>
          <w:tcPr>
            <w:tcW w:w="1190" w:type="dxa"/>
          </w:tcPr>
          <w:p w14:paraId="71CAD4C1"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8-9</w:t>
            </w:r>
          </w:p>
        </w:tc>
        <w:tc>
          <w:tcPr>
            <w:tcW w:w="4804" w:type="dxa"/>
          </w:tcPr>
          <w:p w14:paraId="0D50E2FB" w14:textId="77777777" w:rsidR="000165C6" w:rsidRPr="00881F29" w:rsidRDefault="000165C6" w:rsidP="00347770">
            <w:pPr>
              <w:numPr>
                <w:ilvl w:val="0"/>
                <w:numId w:val="2"/>
              </w:numPr>
              <w:overflowPunct w:val="0"/>
              <w:autoSpaceDE w:val="0"/>
              <w:autoSpaceDN w:val="0"/>
              <w:adjustRightInd w:val="0"/>
              <w:textAlignment w:val="baseline"/>
              <w:rPr>
                <w:rFonts w:ascii="Verdana" w:hAnsi="Verdana"/>
                <w:sz w:val="20"/>
                <w:szCs w:val="20"/>
              </w:rPr>
            </w:pPr>
            <w:r w:rsidRPr="00881F29">
              <w:rPr>
                <w:rFonts w:ascii="Verdana" w:hAnsi="Verdana"/>
                <w:sz w:val="20"/>
                <w:szCs w:val="20"/>
              </w:rPr>
              <w:t xml:space="preserve">Develop as a class, a publication of an issue in city theology and strategy as a result.  </w:t>
            </w:r>
          </w:p>
        </w:tc>
        <w:tc>
          <w:tcPr>
            <w:tcW w:w="2528" w:type="dxa"/>
            <w:vMerge/>
          </w:tcPr>
          <w:p w14:paraId="73207C31"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5609F791" w14:textId="77777777">
        <w:tc>
          <w:tcPr>
            <w:tcW w:w="1190" w:type="dxa"/>
          </w:tcPr>
          <w:p w14:paraId="567ADAFB"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2-9</w:t>
            </w:r>
          </w:p>
        </w:tc>
        <w:tc>
          <w:tcPr>
            <w:tcW w:w="4804" w:type="dxa"/>
          </w:tcPr>
          <w:p w14:paraId="422FA859"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Alternative: citywide process of research for transformation processes in the City</w:t>
            </w:r>
          </w:p>
        </w:tc>
        <w:tc>
          <w:tcPr>
            <w:tcW w:w="2528" w:type="dxa"/>
            <w:vMerge/>
          </w:tcPr>
          <w:p w14:paraId="395A3E04"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r w:rsidR="000165C6" w:rsidRPr="00881F29" w14:paraId="2032A872" w14:textId="77777777">
        <w:tc>
          <w:tcPr>
            <w:tcW w:w="1190" w:type="dxa"/>
          </w:tcPr>
          <w:p w14:paraId="576B66E4"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r w:rsidRPr="00881F29">
              <w:rPr>
                <w:rFonts w:ascii="Verdana" w:hAnsi="Verdana"/>
                <w:sz w:val="20"/>
                <w:szCs w:val="20"/>
              </w:rPr>
              <w:t>9</w:t>
            </w:r>
          </w:p>
        </w:tc>
        <w:tc>
          <w:tcPr>
            <w:tcW w:w="4804" w:type="dxa"/>
          </w:tcPr>
          <w:p w14:paraId="4E572446" w14:textId="77777777" w:rsidR="000165C6" w:rsidRPr="00881F29" w:rsidRDefault="000165C6" w:rsidP="00347770">
            <w:pPr>
              <w:numPr>
                <w:ilvl w:val="0"/>
                <w:numId w:val="3"/>
              </w:numPr>
              <w:overflowPunct w:val="0"/>
              <w:autoSpaceDE w:val="0"/>
              <w:autoSpaceDN w:val="0"/>
              <w:adjustRightInd w:val="0"/>
              <w:textAlignment w:val="baseline"/>
              <w:rPr>
                <w:rFonts w:ascii="Verdana" w:hAnsi="Verdana"/>
                <w:sz w:val="20"/>
                <w:szCs w:val="20"/>
              </w:rPr>
            </w:pPr>
            <w:proofErr w:type="gramStart"/>
            <w:r w:rsidRPr="00881F29">
              <w:rPr>
                <w:rFonts w:ascii="Verdana" w:hAnsi="Verdana"/>
                <w:sz w:val="20"/>
                <w:szCs w:val="20"/>
              </w:rPr>
              <w:t>report</w:t>
            </w:r>
            <w:proofErr w:type="gramEnd"/>
            <w:r w:rsidRPr="00881F29">
              <w:rPr>
                <w:rFonts w:ascii="Verdana" w:hAnsi="Verdana"/>
                <w:sz w:val="20"/>
                <w:szCs w:val="20"/>
              </w:rPr>
              <w:t xml:space="preserve"> their findings to authentic and a recognized Citywide leadership group. </w:t>
            </w:r>
          </w:p>
        </w:tc>
        <w:tc>
          <w:tcPr>
            <w:tcW w:w="2528" w:type="dxa"/>
            <w:vMerge/>
          </w:tcPr>
          <w:p w14:paraId="00177D68" w14:textId="77777777" w:rsidR="000165C6" w:rsidRPr="00881F29" w:rsidRDefault="000165C6" w:rsidP="00347770">
            <w:pPr>
              <w:overflowPunct w:val="0"/>
              <w:autoSpaceDE w:val="0"/>
              <w:autoSpaceDN w:val="0"/>
              <w:adjustRightInd w:val="0"/>
              <w:ind w:left="720" w:hanging="360"/>
              <w:textAlignment w:val="baseline"/>
              <w:rPr>
                <w:rFonts w:ascii="Verdana" w:hAnsi="Verdana"/>
                <w:sz w:val="20"/>
                <w:szCs w:val="20"/>
              </w:rPr>
            </w:pPr>
          </w:p>
        </w:tc>
      </w:tr>
    </w:tbl>
    <w:p w14:paraId="5274D097" w14:textId="77777777" w:rsidR="000165C6" w:rsidRPr="00881F29" w:rsidRDefault="00347770" w:rsidP="000165C6">
      <w:pPr>
        <w:rPr>
          <w:rFonts w:ascii="Verdana" w:hAnsi="Verdana"/>
          <w:b/>
          <w:sz w:val="20"/>
          <w:szCs w:val="20"/>
        </w:rPr>
      </w:pPr>
      <w:r w:rsidRPr="00881F29">
        <w:rPr>
          <w:rFonts w:ascii="Verdana" w:hAnsi="Verdana"/>
          <w:b/>
          <w:sz w:val="20"/>
          <w:szCs w:val="20"/>
        </w:rPr>
        <w:br w:type="textWrapping" w:clear="all"/>
      </w:r>
    </w:p>
    <w:p w14:paraId="66731AA7" w14:textId="77777777" w:rsidR="000165C6" w:rsidRPr="00881F29" w:rsidRDefault="000165C6" w:rsidP="000165C6">
      <w:pPr>
        <w:rPr>
          <w:rFonts w:ascii="Verdana" w:hAnsi="Verdana"/>
          <w:sz w:val="20"/>
          <w:szCs w:val="20"/>
        </w:rPr>
      </w:pPr>
      <w:r w:rsidRPr="00881F29">
        <w:rPr>
          <w:rFonts w:ascii="Verdana" w:hAnsi="Verdana"/>
          <w:b/>
          <w:sz w:val="20"/>
          <w:szCs w:val="20"/>
        </w:rPr>
        <w:t>3. Integration</w:t>
      </w:r>
      <w:r w:rsidR="00E317FC" w:rsidRPr="00881F29">
        <w:rPr>
          <w:rFonts w:ascii="Verdana" w:hAnsi="Verdana"/>
          <w:sz w:val="20"/>
          <w:szCs w:val="20"/>
        </w:rPr>
        <w:t xml:space="preserve"> (Weeks 12-15</w:t>
      </w:r>
      <w:r w:rsidRPr="00881F29">
        <w:rPr>
          <w:rFonts w:ascii="Verdana" w:hAnsi="Verdan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7087"/>
      </w:tblGrid>
      <w:tr w:rsidR="000165C6" w:rsidRPr="00881F29" w14:paraId="1DFC3C45" w14:textId="77777777">
        <w:tc>
          <w:tcPr>
            <w:tcW w:w="2500" w:type="pct"/>
            <w:shd w:val="clear" w:color="auto" w:fill="E6E6E6"/>
          </w:tcPr>
          <w:p w14:paraId="68D264CA" w14:textId="77777777" w:rsidR="000165C6" w:rsidRPr="00881F29" w:rsidRDefault="000165C6" w:rsidP="000165C6">
            <w:pPr>
              <w:rPr>
                <w:rFonts w:ascii="Verdana" w:hAnsi="Verdana"/>
                <w:sz w:val="20"/>
                <w:szCs w:val="20"/>
              </w:rPr>
            </w:pPr>
            <w:r w:rsidRPr="00881F29">
              <w:rPr>
                <w:rFonts w:ascii="Verdana" w:hAnsi="Verdana"/>
                <w:sz w:val="20"/>
                <w:szCs w:val="20"/>
              </w:rPr>
              <w:t>Task</w:t>
            </w:r>
          </w:p>
        </w:tc>
        <w:tc>
          <w:tcPr>
            <w:tcW w:w="2500" w:type="pct"/>
            <w:shd w:val="clear" w:color="auto" w:fill="E6E6E6"/>
          </w:tcPr>
          <w:p w14:paraId="6A717757" w14:textId="77777777" w:rsidR="000165C6" w:rsidRPr="00881F29" w:rsidRDefault="000165C6" w:rsidP="000165C6">
            <w:pPr>
              <w:rPr>
                <w:rFonts w:ascii="Verdana" w:hAnsi="Verdana"/>
                <w:sz w:val="20"/>
                <w:szCs w:val="20"/>
              </w:rPr>
            </w:pPr>
            <w:r w:rsidRPr="00881F29">
              <w:rPr>
                <w:rFonts w:ascii="Verdana" w:hAnsi="Verdana"/>
                <w:sz w:val="20"/>
                <w:szCs w:val="20"/>
              </w:rPr>
              <w:t>Summative Assessment Activity</w:t>
            </w:r>
          </w:p>
        </w:tc>
      </w:tr>
      <w:tr w:rsidR="000165C6" w:rsidRPr="00881F29" w14:paraId="747D949A" w14:textId="77777777">
        <w:tc>
          <w:tcPr>
            <w:tcW w:w="2500" w:type="pct"/>
          </w:tcPr>
          <w:p w14:paraId="70A0D99D" w14:textId="77777777" w:rsidR="000165C6" w:rsidRPr="00881F29" w:rsidRDefault="000165C6" w:rsidP="000165C6">
            <w:pPr>
              <w:rPr>
                <w:rFonts w:ascii="Verdana" w:hAnsi="Verdana"/>
                <w:sz w:val="20"/>
                <w:szCs w:val="20"/>
              </w:rPr>
            </w:pPr>
            <w:r w:rsidRPr="00881F29">
              <w:rPr>
                <w:rFonts w:ascii="Verdana" w:hAnsi="Verdana"/>
                <w:b/>
                <w:sz w:val="20"/>
                <w:szCs w:val="20"/>
              </w:rPr>
              <w:t>Celebration</w:t>
            </w:r>
            <w:r w:rsidRPr="00881F29">
              <w:rPr>
                <w:rFonts w:ascii="Verdana" w:hAnsi="Verdana"/>
                <w:sz w:val="20"/>
                <w:szCs w:val="20"/>
              </w:rPr>
              <w:t xml:space="preserve"> of consultation and </w:t>
            </w:r>
            <w:r w:rsidRPr="00881F29">
              <w:rPr>
                <w:rFonts w:ascii="Verdana" w:hAnsi="Verdana"/>
                <w:b/>
                <w:sz w:val="20"/>
                <w:szCs w:val="20"/>
              </w:rPr>
              <w:t>presentation</w:t>
            </w:r>
            <w:r w:rsidRPr="00881F29">
              <w:rPr>
                <w:rFonts w:ascii="Verdana" w:hAnsi="Verdana"/>
                <w:sz w:val="20"/>
                <w:szCs w:val="20"/>
              </w:rPr>
              <w:t xml:space="preserve"> of publication</w:t>
            </w:r>
          </w:p>
        </w:tc>
        <w:tc>
          <w:tcPr>
            <w:tcW w:w="2500" w:type="pct"/>
          </w:tcPr>
          <w:p w14:paraId="65C93EDD" w14:textId="77777777" w:rsidR="000165C6" w:rsidRPr="00881F29" w:rsidRDefault="000165C6" w:rsidP="000165C6">
            <w:pPr>
              <w:rPr>
                <w:rFonts w:ascii="Verdana" w:hAnsi="Verdana"/>
                <w:sz w:val="20"/>
                <w:szCs w:val="20"/>
              </w:rPr>
            </w:pPr>
            <w:r w:rsidRPr="00881F29">
              <w:rPr>
                <w:rFonts w:ascii="Verdana" w:hAnsi="Verdana"/>
                <w:sz w:val="20"/>
                <w:szCs w:val="20"/>
              </w:rPr>
              <w:t>Teacher evaluation of publication and individual presentations and contributions</w:t>
            </w:r>
          </w:p>
        </w:tc>
      </w:tr>
      <w:tr w:rsidR="000165C6" w:rsidRPr="00881F29" w14:paraId="1658410C" w14:textId="77777777">
        <w:trPr>
          <w:trHeight w:val="630"/>
        </w:trPr>
        <w:tc>
          <w:tcPr>
            <w:tcW w:w="2500" w:type="pct"/>
          </w:tcPr>
          <w:p w14:paraId="10BABC81" w14:textId="77777777" w:rsidR="000165C6" w:rsidRPr="00881F29" w:rsidRDefault="000165C6" w:rsidP="000165C6">
            <w:pPr>
              <w:rPr>
                <w:rFonts w:ascii="Verdana" w:hAnsi="Verdana"/>
                <w:b/>
                <w:sz w:val="20"/>
                <w:szCs w:val="20"/>
              </w:rPr>
            </w:pPr>
            <w:r w:rsidRPr="00881F29">
              <w:rPr>
                <w:rFonts w:ascii="Verdana" w:hAnsi="Verdana"/>
                <w:b/>
                <w:sz w:val="20"/>
                <w:szCs w:val="20"/>
              </w:rPr>
              <w:t>Consultation Evaluation</w:t>
            </w:r>
          </w:p>
          <w:p w14:paraId="66DE4B58" w14:textId="77777777" w:rsidR="000165C6" w:rsidRPr="00881F29" w:rsidRDefault="000165C6" w:rsidP="000165C6">
            <w:pPr>
              <w:rPr>
                <w:rFonts w:ascii="Verdana" w:hAnsi="Verdana"/>
                <w:sz w:val="20"/>
                <w:szCs w:val="20"/>
              </w:rPr>
            </w:pPr>
            <w:r w:rsidRPr="00881F29">
              <w:rPr>
                <w:rFonts w:ascii="Verdana" w:hAnsi="Verdana"/>
                <w:sz w:val="20"/>
                <w:szCs w:val="20"/>
              </w:rPr>
              <w:t>Financial report</w:t>
            </w:r>
          </w:p>
          <w:p w14:paraId="78FD6ECB" w14:textId="77777777" w:rsidR="000165C6" w:rsidRPr="00881F29" w:rsidRDefault="000165C6" w:rsidP="000165C6">
            <w:pPr>
              <w:rPr>
                <w:rFonts w:ascii="Verdana" w:hAnsi="Verdana"/>
                <w:sz w:val="20"/>
                <w:szCs w:val="20"/>
              </w:rPr>
            </w:pPr>
          </w:p>
        </w:tc>
        <w:tc>
          <w:tcPr>
            <w:tcW w:w="2500" w:type="pct"/>
          </w:tcPr>
          <w:p w14:paraId="2D905D4E" w14:textId="47767142" w:rsidR="000165C6" w:rsidRPr="00881F29" w:rsidRDefault="000165C6" w:rsidP="00FD6FAA">
            <w:pPr>
              <w:rPr>
                <w:rFonts w:ascii="Verdana" w:hAnsi="Verdana"/>
                <w:sz w:val="20"/>
                <w:szCs w:val="20"/>
              </w:rPr>
            </w:pPr>
            <w:r w:rsidRPr="00881F29">
              <w:rPr>
                <w:rFonts w:ascii="Verdana" w:hAnsi="Verdana"/>
                <w:sz w:val="20"/>
                <w:szCs w:val="20"/>
              </w:rPr>
              <w:lastRenderedPageBreak/>
              <w:t xml:space="preserve">Task: Kindly group evaluation of </w:t>
            </w:r>
            <w:r w:rsidR="00FD6FAA" w:rsidRPr="00881F29">
              <w:rPr>
                <w:rFonts w:ascii="Verdana" w:hAnsi="Verdana"/>
                <w:sz w:val="20"/>
                <w:szCs w:val="20"/>
              </w:rPr>
              <w:t>team</w:t>
            </w:r>
            <w:r w:rsidRPr="00881F29">
              <w:rPr>
                <w:rFonts w:ascii="Verdana" w:hAnsi="Verdana"/>
                <w:sz w:val="20"/>
                <w:szCs w:val="20"/>
              </w:rPr>
              <w:t>s publication, financial management</w:t>
            </w:r>
            <w:r w:rsidR="00FD6FAA" w:rsidRPr="00881F29">
              <w:rPr>
                <w:rFonts w:ascii="Verdana" w:hAnsi="Verdana"/>
                <w:sz w:val="20"/>
                <w:szCs w:val="20"/>
              </w:rPr>
              <w:t xml:space="preserve"> plan</w:t>
            </w:r>
            <w:r w:rsidRPr="00881F29">
              <w:rPr>
                <w:rFonts w:ascii="Verdana" w:hAnsi="Verdana"/>
                <w:sz w:val="20"/>
                <w:szCs w:val="20"/>
              </w:rPr>
              <w:t xml:space="preserve">, database management, brochure design, </w:t>
            </w:r>
            <w:r w:rsidRPr="00881F29">
              <w:rPr>
                <w:rFonts w:ascii="Verdana" w:hAnsi="Verdana"/>
                <w:sz w:val="20"/>
                <w:szCs w:val="20"/>
              </w:rPr>
              <w:lastRenderedPageBreak/>
              <w:t>recruiting and individual contributions to teamwork</w:t>
            </w:r>
          </w:p>
        </w:tc>
      </w:tr>
      <w:tr w:rsidR="000165C6" w:rsidRPr="00881F29" w14:paraId="52D53269" w14:textId="77777777">
        <w:trPr>
          <w:trHeight w:val="630"/>
        </w:trPr>
        <w:tc>
          <w:tcPr>
            <w:tcW w:w="2500" w:type="pct"/>
          </w:tcPr>
          <w:p w14:paraId="52C41651" w14:textId="6199FF01" w:rsidR="000165C6" w:rsidRPr="00881F29" w:rsidRDefault="000165C6" w:rsidP="000165C6">
            <w:pPr>
              <w:rPr>
                <w:rFonts w:ascii="Verdana" w:hAnsi="Verdana"/>
                <w:sz w:val="20"/>
                <w:szCs w:val="20"/>
              </w:rPr>
            </w:pPr>
            <w:r w:rsidRPr="00881F29">
              <w:rPr>
                <w:rFonts w:ascii="Verdana" w:hAnsi="Verdana"/>
                <w:b/>
                <w:sz w:val="20"/>
                <w:szCs w:val="20"/>
              </w:rPr>
              <w:lastRenderedPageBreak/>
              <w:t>Integration Paper:</w:t>
            </w:r>
            <w:r w:rsidRPr="00881F29">
              <w:rPr>
                <w:rFonts w:ascii="Verdana" w:hAnsi="Verdana"/>
                <w:sz w:val="20"/>
                <w:szCs w:val="20"/>
              </w:rPr>
              <w:t xml:space="preserve"> Evaluation of the processes in relationship to sustainable revival and the history of revivals in the </w:t>
            </w:r>
            <w:r w:rsidR="00F26713" w:rsidRPr="00881F29">
              <w:rPr>
                <w:rFonts w:ascii="Verdana" w:hAnsi="Verdana"/>
                <w:sz w:val="20"/>
                <w:szCs w:val="20"/>
              </w:rPr>
              <w:t>student</w:t>
            </w:r>
            <w:r w:rsidR="00FD6FAA" w:rsidRPr="00881F29">
              <w:rPr>
                <w:rFonts w:ascii="Verdana" w:hAnsi="Verdana"/>
                <w:sz w:val="20"/>
                <w:szCs w:val="20"/>
              </w:rPr>
              <w:t>’</w:t>
            </w:r>
            <w:r w:rsidRPr="00881F29">
              <w:rPr>
                <w:rFonts w:ascii="Verdana" w:hAnsi="Verdana"/>
                <w:sz w:val="20"/>
                <w:szCs w:val="20"/>
              </w:rPr>
              <w:t>s city of residence in the last 100 years.</w:t>
            </w:r>
          </w:p>
        </w:tc>
        <w:tc>
          <w:tcPr>
            <w:tcW w:w="2500" w:type="pct"/>
          </w:tcPr>
          <w:p w14:paraId="4798FAAA" w14:textId="4D11C544" w:rsidR="000165C6" w:rsidRPr="00881F29" w:rsidRDefault="000165C6" w:rsidP="00FD6FAA">
            <w:pPr>
              <w:rPr>
                <w:rFonts w:ascii="Verdana" w:hAnsi="Verdana"/>
                <w:sz w:val="20"/>
                <w:szCs w:val="20"/>
              </w:rPr>
            </w:pPr>
            <w:r w:rsidRPr="00881F29">
              <w:rPr>
                <w:rFonts w:ascii="Verdana" w:hAnsi="Verdana"/>
                <w:sz w:val="20"/>
                <w:szCs w:val="20"/>
              </w:rPr>
              <w:t xml:space="preserve">Task: Integrate </w:t>
            </w:r>
            <w:r w:rsidR="00FD6FAA" w:rsidRPr="00881F29">
              <w:rPr>
                <w:rFonts w:ascii="Verdana" w:hAnsi="Verdana"/>
                <w:sz w:val="20"/>
                <w:szCs w:val="20"/>
              </w:rPr>
              <w:t>consultation proceedings into a publication for the conferees and present it to them and to the class.  Verbal evaluation of lessons learned.</w:t>
            </w:r>
          </w:p>
        </w:tc>
      </w:tr>
    </w:tbl>
    <w:p w14:paraId="57FBBA23" w14:textId="77777777" w:rsidR="00347770" w:rsidRPr="00881F29" w:rsidRDefault="00347770" w:rsidP="000165C6">
      <w:pPr>
        <w:rPr>
          <w:rFonts w:ascii="Verdana" w:hAnsi="Verdana"/>
          <w:sz w:val="20"/>
          <w:szCs w:val="20"/>
        </w:rPr>
        <w:sectPr w:rsidR="00347770" w:rsidRPr="00881F29">
          <w:pgSz w:w="16838" w:h="11899" w:orient="landscape"/>
          <w:pgMar w:top="1440" w:right="1440" w:bottom="1440" w:left="1440" w:header="706" w:footer="706" w:gutter="0"/>
          <w:pgBorders>
            <w:top w:val="single" w:sz="8" w:space="1" w:color="FF0000" w:shadow="1"/>
            <w:left w:val="single" w:sz="8" w:space="4" w:color="FF0000" w:shadow="1"/>
            <w:bottom w:val="single" w:sz="8" w:space="1" w:color="FF0000" w:shadow="1"/>
            <w:right w:val="single" w:sz="8" w:space="4" w:color="FF0000" w:shadow="1"/>
          </w:pgBorders>
          <w:cols w:space="708"/>
          <w:docGrid w:linePitch="360"/>
        </w:sectPr>
      </w:pPr>
    </w:p>
    <w:p w14:paraId="6F20C24E" w14:textId="77777777" w:rsidR="000165C6" w:rsidRPr="00881F29" w:rsidRDefault="000165C6" w:rsidP="000165C6">
      <w:pPr>
        <w:rPr>
          <w:rFonts w:ascii="Verdana" w:hAnsi="Verdana"/>
          <w:sz w:val="20"/>
          <w:szCs w:val="20"/>
        </w:rPr>
      </w:pPr>
    </w:p>
    <w:p w14:paraId="56CB1243" w14:textId="77777777" w:rsidR="000165C6" w:rsidRPr="00881F29" w:rsidRDefault="000165C6" w:rsidP="000165C6">
      <w:pPr>
        <w:shd w:val="clear" w:color="auto" w:fill="E6E6E6"/>
        <w:rPr>
          <w:rFonts w:ascii="Verdana" w:hAnsi="Verdana"/>
          <w:b/>
          <w:bCs/>
          <w:sz w:val="20"/>
          <w:szCs w:val="20"/>
        </w:rPr>
      </w:pPr>
      <w:r w:rsidRPr="00881F29">
        <w:rPr>
          <w:rFonts w:ascii="Verdana" w:hAnsi="Verdana"/>
          <w:b/>
          <w:bCs/>
          <w:sz w:val="20"/>
          <w:szCs w:val="20"/>
        </w:rPr>
        <w:t xml:space="preserve">VII.  </w:t>
      </w:r>
      <w:r w:rsidR="00347770" w:rsidRPr="00881F29">
        <w:rPr>
          <w:rFonts w:ascii="Verdana" w:hAnsi="Verdana"/>
          <w:b/>
          <w:bCs/>
          <w:sz w:val="20"/>
          <w:szCs w:val="20"/>
        </w:rPr>
        <w:t>Assignments</w:t>
      </w:r>
    </w:p>
    <w:p w14:paraId="47886BC8" w14:textId="77777777" w:rsidR="000165C6" w:rsidRPr="00881F29" w:rsidRDefault="000165C6" w:rsidP="000165C6">
      <w:pPr>
        <w:rPr>
          <w:rFonts w:ascii="Verdana" w:hAnsi="Verdana"/>
          <w:sz w:val="20"/>
          <w:szCs w:val="20"/>
        </w:rPr>
      </w:pPr>
    </w:p>
    <w:tbl>
      <w:tblPr>
        <w:tblW w:w="9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7758"/>
        <w:gridCol w:w="1350"/>
      </w:tblGrid>
      <w:tr w:rsidR="006A5A4F" w:rsidRPr="00881F29" w14:paraId="43AFD872" w14:textId="77777777" w:rsidTr="006A5A4F">
        <w:tc>
          <w:tcPr>
            <w:tcW w:w="7758" w:type="dxa"/>
            <w:tcBorders>
              <w:top w:val="single" w:sz="4" w:space="0" w:color="auto"/>
              <w:bottom w:val="single" w:sz="4" w:space="0" w:color="auto"/>
            </w:tcBorders>
            <w:shd w:val="clear" w:color="auto" w:fill="E6E6E6"/>
          </w:tcPr>
          <w:p w14:paraId="579BB085"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b/>
                <w:smallCaps/>
                <w:sz w:val="20"/>
              </w:rPr>
            </w:pPr>
            <w:r w:rsidRPr="00881F29">
              <w:rPr>
                <w:rFonts w:ascii="Verdana" w:hAnsi="Verdana"/>
                <w:b/>
                <w:smallCaps/>
                <w:sz w:val="20"/>
              </w:rPr>
              <w:t xml:space="preserve">Credit-bearing Course Tasks </w:t>
            </w:r>
          </w:p>
        </w:tc>
        <w:tc>
          <w:tcPr>
            <w:tcW w:w="1350" w:type="dxa"/>
            <w:tcBorders>
              <w:top w:val="single" w:sz="4" w:space="0" w:color="auto"/>
              <w:bottom w:val="single" w:sz="4" w:space="0" w:color="auto"/>
            </w:tcBorders>
            <w:shd w:val="clear" w:color="auto" w:fill="E6E6E6"/>
          </w:tcPr>
          <w:p w14:paraId="0ACFC87E"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b/>
                <w:smallCaps/>
                <w:sz w:val="20"/>
              </w:rPr>
            </w:pPr>
            <w:r w:rsidRPr="00881F29">
              <w:rPr>
                <w:rFonts w:ascii="Verdana" w:hAnsi="Verdana"/>
                <w:b/>
                <w:smallCaps/>
                <w:sz w:val="20"/>
              </w:rPr>
              <w:t>% of Grade</w:t>
            </w:r>
          </w:p>
        </w:tc>
      </w:tr>
      <w:tr w:rsidR="006A5A4F" w:rsidRPr="00881F29" w14:paraId="0F26A84D" w14:textId="77777777" w:rsidTr="006A5A4F">
        <w:tc>
          <w:tcPr>
            <w:tcW w:w="7758" w:type="dxa"/>
            <w:tcBorders>
              <w:top w:val="single" w:sz="4" w:space="0" w:color="auto"/>
              <w:bottom w:val="single" w:sz="4" w:space="0" w:color="auto"/>
            </w:tcBorders>
          </w:tcPr>
          <w:p w14:paraId="4C0F6096" w14:textId="55289202" w:rsidR="006A5A4F" w:rsidRPr="00881F29" w:rsidRDefault="006A5A4F" w:rsidP="000165C6">
            <w:pPr>
              <w:tabs>
                <w:tab w:val="left" w:pos="336"/>
                <w:tab w:val="left" w:pos="1080"/>
              </w:tabs>
              <w:rPr>
                <w:rFonts w:ascii="Verdana" w:hAnsi="Verdana"/>
                <w:b/>
                <w:sz w:val="20"/>
                <w:szCs w:val="20"/>
              </w:rPr>
            </w:pPr>
            <w:r w:rsidRPr="00881F29">
              <w:rPr>
                <w:rFonts w:ascii="Verdana" w:hAnsi="Verdana"/>
                <w:b/>
                <w:sz w:val="20"/>
                <w:szCs w:val="20"/>
              </w:rPr>
              <w:t xml:space="preserve">Engagement in Forum and Face to face (SKYPE or </w:t>
            </w:r>
            <w:proofErr w:type="spellStart"/>
            <w:r w:rsidRPr="00881F29">
              <w:rPr>
                <w:rFonts w:ascii="Verdana" w:hAnsi="Verdana"/>
                <w:b/>
                <w:sz w:val="20"/>
                <w:szCs w:val="20"/>
              </w:rPr>
              <w:t>Elluminate</w:t>
            </w:r>
            <w:proofErr w:type="spellEnd"/>
            <w:r w:rsidRPr="00881F29">
              <w:rPr>
                <w:rFonts w:ascii="Verdana" w:hAnsi="Verdana"/>
                <w:b/>
                <w:sz w:val="20"/>
                <w:szCs w:val="20"/>
              </w:rPr>
              <w:t xml:space="preserve">), Formative Personal Analysis, </w:t>
            </w:r>
          </w:p>
          <w:p w14:paraId="04F925CD"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Each week engage in the SKYPE conversations and the forum.  </w:t>
            </w:r>
          </w:p>
          <w:p w14:paraId="652BCBA3" w14:textId="77777777" w:rsidR="006A5A4F" w:rsidRPr="00881F29" w:rsidRDefault="006A5A4F" w:rsidP="000165C6">
            <w:pPr>
              <w:tabs>
                <w:tab w:val="left" w:pos="336"/>
                <w:tab w:val="left" w:pos="1080"/>
              </w:tabs>
              <w:rPr>
                <w:rFonts w:ascii="Verdana" w:hAnsi="Verdana"/>
                <w:i/>
                <w:sz w:val="20"/>
                <w:szCs w:val="20"/>
              </w:rPr>
            </w:pPr>
          </w:p>
          <w:p w14:paraId="5C3025D2"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i/>
                <w:sz w:val="20"/>
                <w:szCs w:val="20"/>
              </w:rPr>
              <w:t>Evaluative criteria:</w:t>
            </w:r>
            <w:r w:rsidRPr="00881F29">
              <w:rPr>
                <w:rFonts w:ascii="Verdana" w:hAnsi="Verdana"/>
                <w:sz w:val="20"/>
                <w:szCs w:val="20"/>
              </w:rPr>
              <w:t xml:space="preserve"> Regularity of attendance.   Extent of engagement.  Quality/Depth of reflection.  Level of service to others in cohort.</w:t>
            </w:r>
          </w:p>
          <w:p w14:paraId="3E27E1ED" w14:textId="77777777" w:rsidR="006A5A4F" w:rsidRPr="00881F29" w:rsidRDefault="006A5A4F" w:rsidP="00A76105">
            <w:pPr>
              <w:tabs>
                <w:tab w:val="left" w:pos="336"/>
                <w:tab w:val="left" w:pos="1080"/>
              </w:tabs>
              <w:rPr>
                <w:rFonts w:ascii="Verdana" w:hAnsi="Verdana"/>
                <w:sz w:val="20"/>
                <w:szCs w:val="20"/>
              </w:rPr>
            </w:pPr>
          </w:p>
        </w:tc>
        <w:tc>
          <w:tcPr>
            <w:tcW w:w="1350" w:type="dxa"/>
            <w:tcBorders>
              <w:top w:val="single" w:sz="4" w:space="0" w:color="auto"/>
              <w:bottom w:val="single" w:sz="4" w:space="0" w:color="auto"/>
            </w:tcBorders>
          </w:tcPr>
          <w:p w14:paraId="1B130583"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3C71FD9" w14:textId="20128948"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t>Integrated with the projects below</w:t>
            </w:r>
          </w:p>
        </w:tc>
      </w:tr>
      <w:tr w:rsidR="006A5A4F" w:rsidRPr="00881F29" w14:paraId="5CA0049F" w14:textId="77777777" w:rsidTr="006A5A4F">
        <w:tc>
          <w:tcPr>
            <w:tcW w:w="7758" w:type="dxa"/>
            <w:tcBorders>
              <w:top w:val="single" w:sz="4" w:space="0" w:color="auto"/>
              <w:bottom w:val="single" w:sz="4" w:space="0" w:color="auto"/>
            </w:tcBorders>
          </w:tcPr>
          <w:p w14:paraId="5913411A" w14:textId="77777777" w:rsidR="006A5A4F" w:rsidRPr="00881F29" w:rsidRDefault="006A5A4F" w:rsidP="00F55356">
            <w:pPr>
              <w:tabs>
                <w:tab w:val="left" w:pos="336"/>
                <w:tab w:val="left" w:pos="1080"/>
              </w:tabs>
              <w:rPr>
                <w:rFonts w:ascii="Verdana" w:hAnsi="Verdana"/>
                <w:b/>
                <w:sz w:val="20"/>
                <w:szCs w:val="20"/>
              </w:rPr>
            </w:pPr>
            <w:r w:rsidRPr="00881F29">
              <w:rPr>
                <w:rFonts w:ascii="Verdana" w:hAnsi="Verdana"/>
                <w:b/>
                <w:sz w:val="20"/>
                <w:szCs w:val="20"/>
              </w:rPr>
              <w:t>Project 1a.  Contribution to a slum level or Citywide or Movement Storytelling Consultation</w:t>
            </w:r>
          </w:p>
          <w:p w14:paraId="52B565F3" w14:textId="77777777" w:rsidR="006A5A4F" w:rsidRPr="00881F29" w:rsidRDefault="006A5A4F" w:rsidP="00F55356">
            <w:pPr>
              <w:tabs>
                <w:tab w:val="left" w:pos="336"/>
                <w:tab w:val="left" w:pos="1080"/>
              </w:tabs>
              <w:rPr>
                <w:rFonts w:ascii="Verdana" w:hAnsi="Verdana"/>
                <w:sz w:val="20"/>
                <w:szCs w:val="20"/>
              </w:rPr>
            </w:pPr>
            <w:r w:rsidRPr="00881F29">
              <w:rPr>
                <w:rFonts w:ascii="Verdana" w:hAnsi="Verdana"/>
                <w:sz w:val="20"/>
                <w:szCs w:val="20"/>
              </w:rPr>
              <w:t xml:space="preserve">One of the most productive training methods for leadership is gathering leaders in a story-telling environment.  Your task as a team in your city is to serve one of the city leaders or slum movement leaders in the task of gathering a cluster of slum leaders or city leaders around a leadership issue.  </w:t>
            </w:r>
          </w:p>
          <w:p w14:paraId="1414FD83" w14:textId="77777777" w:rsidR="006A5A4F" w:rsidRPr="00881F29" w:rsidRDefault="006A5A4F" w:rsidP="00F55356">
            <w:pPr>
              <w:tabs>
                <w:tab w:val="left" w:pos="336"/>
                <w:tab w:val="left" w:pos="1080"/>
              </w:tabs>
              <w:rPr>
                <w:rFonts w:ascii="Verdana" w:hAnsi="Verdana"/>
                <w:sz w:val="20"/>
                <w:szCs w:val="20"/>
              </w:rPr>
            </w:pPr>
          </w:p>
          <w:p w14:paraId="044E4317" w14:textId="02295EA9" w:rsidR="006A5A4F" w:rsidRPr="00881F29" w:rsidRDefault="006A5A4F" w:rsidP="00E6659E">
            <w:pPr>
              <w:tabs>
                <w:tab w:val="left" w:pos="336"/>
                <w:tab w:val="left" w:pos="1080"/>
              </w:tabs>
              <w:rPr>
                <w:rFonts w:ascii="Verdana" w:hAnsi="Verdana"/>
                <w:sz w:val="20"/>
                <w:szCs w:val="20"/>
              </w:rPr>
            </w:pPr>
            <w:r w:rsidRPr="00881F29">
              <w:rPr>
                <w:rFonts w:ascii="Verdana" w:hAnsi="Verdana"/>
                <w:b/>
                <w:sz w:val="20"/>
                <w:szCs w:val="20"/>
              </w:rPr>
              <w:t>OR Project 1b:Development of a Grassroots Storytelling Church-planters Training:</w:t>
            </w:r>
            <w:r w:rsidRPr="00881F29">
              <w:rPr>
                <w:rFonts w:ascii="Verdana" w:hAnsi="Verdana"/>
                <w:sz w:val="20"/>
                <w:szCs w:val="20"/>
              </w:rPr>
              <w:t xml:space="preserve"> Identification of potential trainees, revision of structure of training on the CD/Web. Advertising, Recruitment, Facilitating the Storytelling Process, Integrating the results, effective engagement with the local issues, significance of outcomes of discussion.</w:t>
            </w:r>
          </w:p>
          <w:p w14:paraId="49707B2F" w14:textId="77777777" w:rsidR="006A5A4F" w:rsidRPr="00881F29" w:rsidRDefault="006A5A4F" w:rsidP="00E6659E">
            <w:pPr>
              <w:tabs>
                <w:tab w:val="left" w:pos="336"/>
                <w:tab w:val="left" w:pos="1080"/>
              </w:tabs>
              <w:rPr>
                <w:rFonts w:ascii="Verdana" w:hAnsi="Verdana"/>
                <w:sz w:val="20"/>
                <w:szCs w:val="20"/>
              </w:rPr>
            </w:pPr>
          </w:p>
          <w:p w14:paraId="7B328BE5" w14:textId="77777777" w:rsidR="006A5A4F" w:rsidRPr="00881F29" w:rsidRDefault="006A5A4F" w:rsidP="00A218F8">
            <w:pPr>
              <w:tabs>
                <w:tab w:val="left" w:pos="336"/>
                <w:tab w:val="left" w:pos="1080"/>
              </w:tabs>
              <w:rPr>
                <w:rFonts w:ascii="Verdana" w:hAnsi="Verdana"/>
                <w:sz w:val="20"/>
                <w:szCs w:val="20"/>
              </w:rPr>
            </w:pPr>
            <w:r w:rsidRPr="00881F29">
              <w:rPr>
                <w:rFonts w:ascii="Verdana" w:hAnsi="Verdana"/>
                <w:i/>
                <w:sz w:val="20"/>
                <w:szCs w:val="20"/>
              </w:rPr>
              <w:t>Evaluative criteria:</w:t>
            </w:r>
            <w:r w:rsidRPr="00881F29">
              <w:rPr>
                <w:rFonts w:ascii="Verdana" w:hAnsi="Verdana"/>
                <w:sz w:val="20"/>
                <w:szCs w:val="20"/>
              </w:rPr>
              <w:t xml:space="preserve"> Weighted evaluations by participants, other students and facilitator regarding contribution to content, structure, admin, facilities, recruitment, outcomes, </w:t>
            </w:r>
            <w:proofErr w:type="gramStart"/>
            <w:r w:rsidRPr="00881F29">
              <w:rPr>
                <w:rFonts w:ascii="Verdana" w:hAnsi="Verdana"/>
                <w:sz w:val="20"/>
                <w:szCs w:val="20"/>
              </w:rPr>
              <w:t>ambiance</w:t>
            </w:r>
            <w:proofErr w:type="gramEnd"/>
            <w:r w:rsidRPr="00881F29">
              <w:rPr>
                <w:rFonts w:ascii="Verdana" w:hAnsi="Verdana"/>
                <w:sz w:val="20"/>
                <w:szCs w:val="20"/>
              </w:rPr>
              <w:t xml:space="preserve">.  Team evaluation of the contribution to one or more of publication, financial management, database management, brochure design, recruiting skill, execution, outcomes, team contributions.  </w:t>
            </w:r>
          </w:p>
          <w:p w14:paraId="5D2DB784" w14:textId="77777777" w:rsidR="006A5A4F" w:rsidRPr="00881F29" w:rsidRDefault="006A5A4F" w:rsidP="00E6659E">
            <w:pPr>
              <w:tabs>
                <w:tab w:val="left" w:pos="336"/>
                <w:tab w:val="left" w:pos="1080"/>
              </w:tabs>
              <w:rPr>
                <w:rFonts w:ascii="Verdana" w:hAnsi="Verdana"/>
                <w:b/>
                <w:sz w:val="20"/>
                <w:szCs w:val="20"/>
              </w:rPr>
            </w:pPr>
          </w:p>
        </w:tc>
        <w:tc>
          <w:tcPr>
            <w:tcW w:w="1350" w:type="dxa"/>
            <w:tcBorders>
              <w:top w:val="single" w:sz="4" w:space="0" w:color="auto"/>
              <w:bottom w:val="single" w:sz="4" w:space="0" w:color="auto"/>
            </w:tcBorders>
          </w:tcPr>
          <w:p w14:paraId="3DE62F60"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t>25%</w:t>
            </w:r>
          </w:p>
          <w:p w14:paraId="42B44958"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96E9C26"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36915DA"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317820F1"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89481BC"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2441EE61"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062B3FE"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8212229"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7A282B2D"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359FC5F4"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t>Or 25%</w:t>
            </w:r>
          </w:p>
        </w:tc>
      </w:tr>
      <w:tr w:rsidR="006A5A4F" w:rsidRPr="00881F29" w14:paraId="20A39563" w14:textId="77777777" w:rsidTr="006A5A4F">
        <w:tc>
          <w:tcPr>
            <w:tcW w:w="7758" w:type="dxa"/>
            <w:tcBorders>
              <w:top w:val="single" w:sz="4" w:space="0" w:color="auto"/>
              <w:bottom w:val="single" w:sz="4" w:space="0" w:color="auto"/>
            </w:tcBorders>
          </w:tcPr>
          <w:p w14:paraId="01DE2461" w14:textId="753F00A2" w:rsidR="006A5A4F" w:rsidRPr="00881F29" w:rsidRDefault="006A5A4F" w:rsidP="003F2045">
            <w:pPr>
              <w:tabs>
                <w:tab w:val="left" w:pos="336"/>
                <w:tab w:val="left" w:pos="1080"/>
              </w:tabs>
              <w:rPr>
                <w:rFonts w:ascii="Verdana" w:hAnsi="Verdana"/>
                <w:b/>
                <w:sz w:val="20"/>
                <w:szCs w:val="20"/>
              </w:rPr>
            </w:pPr>
            <w:r w:rsidRPr="00881F29">
              <w:rPr>
                <w:rFonts w:ascii="Verdana" w:hAnsi="Verdana"/>
                <w:b/>
                <w:sz w:val="20"/>
                <w:szCs w:val="20"/>
              </w:rPr>
              <w:t>Project 2: Theoretical Integration of Movement Theory</w:t>
            </w:r>
          </w:p>
          <w:p w14:paraId="720D5B97" w14:textId="057FA353" w:rsidR="006A5A4F" w:rsidRPr="00881F29" w:rsidRDefault="006A5A4F" w:rsidP="003F2045">
            <w:pPr>
              <w:tabs>
                <w:tab w:val="left" w:pos="336"/>
                <w:tab w:val="left" w:pos="1080"/>
              </w:tabs>
              <w:rPr>
                <w:rFonts w:ascii="Verdana" w:hAnsi="Verdana"/>
                <w:b/>
                <w:sz w:val="20"/>
                <w:szCs w:val="20"/>
              </w:rPr>
            </w:pPr>
          </w:p>
          <w:p w14:paraId="42263DD5" w14:textId="77777777" w:rsidR="006A5A4F" w:rsidRPr="00881F29" w:rsidRDefault="006A5A4F" w:rsidP="003F2045">
            <w:pPr>
              <w:tabs>
                <w:tab w:val="left" w:pos="336"/>
                <w:tab w:val="left" w:pos="1080"/>
              </w:tabs>
              <w:rPr>
                <w:rFonts w:ascii="Verdana" w:hAnsi="Verdana"/>
                <w:sz w:val="20"/>
                <w:szCs w:val="20"/>
              </w:rPr>
            </w:pPr>
            <w:r w:rsidRPr="00881F29">
              <w:rPr>
                <w:rFonts w:ascii="Verdana" w:hAnsi="Verdana"/>
                <w:b/>
                <w:sz w:val="20"/>
                <w:szCs w:val="20"/>
              </w:rPr>
              <w:t xml:space="preserve">2a: Book </w:t>
            </w:r>
            <w:proofErr w:type="gramStart"/>
            <w:r w:rsidRPr="00881F29">
              <w:rPr>
                <w:rFonts w:ascii="Verdana" w:hAnsi="Verdana"/>
                <w:b/>
                <w:sz w:val="20"/>
                <w:szCs w:val="20"/>
              </w:rPr>
              <w:t>Reviews :</w:t>
            </w:r>
            <w:proofErr w:type="gramEnd"/>
            <w:r w:rsidRPr="00881F29">
              <w:rPr>
                <w:rFonts w:ascii="Verdana" w:hAnsi="Verdana"/>
                <w:b/>
                <w:sz w:val="20"/>
                <w:szCs w:val="20"/>
              </w:rPr>
              <w:t xml:space="preserve"> </w:t>
            </w:r>
            <w:r w:rsidRPr="00881F29">
              <w:rPr>
                <w:rFonts w:ascii="Verdana" w:hAnsi="Verdana"/>
                <w:sz w:val="20"/>
                <w:szCs w:val="20"/>
              </w:rPr>
              <w:t xml:space="preserve">Interface with the assigned readings, and complete reading the core books with a review of each of five books.  </w:t>
            </w:r>
          </w:p>
          <w:p w14:paraId="501EEEBE" w14:textId="77777777" w:rsidR="006A5A4F" w:rsidRPr="00881F29" w:rsidRDefault="006A5A4F" w:rsidP="00A362BB">
            <w:pPr>
              <w:pStyle w:val="ListParagraph"/>
              <w:numPr>
                <w:ilvl w:val="0"/>
                <w:numId w:val="24"/>
              </w:numPr>
              <w:tabs>
                <w:tab w:val="left" w:pos="336"/>
                <w:tab w:val="left" w:pos="1080"/>
              </w:tabs>
              <w:rPr>
                <w:rFonts w:ascii="Verdana" w:hAnsi="Verdana"/>
                <w:sz w:val="20"/>
                <w:szCs w:val="20"/>
              </w:rPr>
            </w:pPr>
            <w:r w:rsidRPr="00881F29">
              <w:rPr>
                <w:rFonts w:ascii="Verdana" w:hAnsi="Verdana"/>
                <w:sz w:val="20"/>
                <w:szCs w:val="20"/>
              </w:rPr>
              <w:t xml:space="preserve">One of these books to be the life story of a social movement leader.  </w:t>
            </w:r>
          </w:p>
          <w:p w14:paraId="4DB9E21D" w14:textId="77777777" w:rsidR="006A5A4F" w:rsidRPr="00881F29" w:rsidRDefault="006A5A4F" w:rsidP="00A362BB">
            <w:pPr>
              <w:pStyle w:val="ListParagraph"/>
              <w:numPr>
                <w:ilvl w:val="0"/>
                <w:numId w:val="24"/>
              </w:numPr>
              <w:tabs>
                <w:tab w:val="left" w:pos="336"/>
                <w:tab w:val="left" w:pos="1080"/>
              </w:tabs>
              <w:rPr>
                <w:rFonts w:ascii="Verdana" w:hAnsi="Verdana"/>
                <w:sz w:val="20"/>
                <w:szCs w:val="20"/>
              </w:rPr>
            </w:pPr>
            <w:r w:rsidRPr="00881F29">
              <w:rPr>
                <w:rFonts w:ascii="Verdana" w:hAnsi="Verdana"/>
                <w:sz w:val="20"/>
                <w:szCs w:val="20"/>
              </w:rPr>
              <w:t xml:space="preserve">One is the classic, A. B. Bruce, </w:t>
            </w:r>
            <w:r w:rsidRPr="00881F29">
              <w:rPr>
                <w:rFonts w:ascii="Verdana" w:hAnsi="Verdana"/>
                <w:i/>
                <w:sz w:val="20"/>
                <w:szCs w:val="20"/>
              </w:rPr>
              <w:t>The Training of the Twelve</w:t>
            </w:r>
          </w:p>
          <w:p w14:paraId="6F244C5F" w14:textId="77777777" w:rsidR="006A5A4F" w:rsidRPr="00881F29" w:rsidRDefault="006A5A4F" w:rsidP="00A362BB">
            <w:pPr>
              <w:pStyle w:val="ListParagraph"/>
              <w:numPr>
                <w:ilvl w:val="0"/>
                <w:numId w:val="24"/>
              </w:numPr>
              <w:tabs>
                <w:tab w:val="left" w:pos="336"/>
                <w:tab w:val="left" w:pos="1080"/>
              </w:tabs>
              <w:rPr>
                <w:rFonts w:ascii="Verdana" w:hAnsi="Verdana"/>
                <w:sz w:val="20"/>
                <w:szCs w:val="20"/>
              </w:rPr>
            </w:pPr>
            <w:r w:rsidRPr="00881F29">
              <w:rPr>
                <w:rFonts w:ascii="Verdana" w:hAnsi="Verdana"/>
                <w:sz w:val="20"/>
                <w:szCs w:val="20"/>
              </w:rPr>
              <w:t>One is to be the story of a local leader of a CPM, revival or social movement</w:t>
            </w:r>
          </w:p>
          <w:p w14:paraId="5209D58F" w14:textId="77777777" w:rsidR="006A5A4F" w:rsidRPr="00881F29" w:rsidRDefault="006A5A4F" w:rsidP="0090729E">
            <w:pPr>
              <w:tabs>
                <w:tab w:val="left" w:pos="336"/>
                <w:tab w:val="left" w:pos="1080"/>
              </w:tabs>
              <w:rPr>
                <w:rFonts w:ascii="Verdana" w:hAnsi="Verdana"/>
                <w:sz w:val="20"/>
                <w:szCs w:val="20"/>
              </w:rPr>
            </w:pPr>
          </w:p>
          <w:p w14:paraId="4F099B2C" w14:textId="4E724977" w:rsidR="006A5A4F" w:rsidRPr="00881F29" w:rsidRDefault="006A5A4F" w:rsidP="0090729E">
            <w:pPr>
              <w:tabs>
                <w:tab w:val="left" w:pos="336"/>
                <w:tab w:val="left" w:pos="1080"/>
              </w:tabs>
              <w:rPr>
                <w:rFonts w:ascii="Verdana" w:hAnsi="Verdana"/>
                <w:sz w:val="20"/>
                <w:szCs w:val="20"/>
              </w:rPr>
            </w:pPr>
            <w:r w:rsidRPr="00881F29">
              <w:rPr>
                <w:rFonts w:ascii="Verdana" w:hAnsi="Verdana"/>
                <w:sz w:val="20"/>
                <w:szCs w:val="20"/>
              </w:rPr>
              <w:t>The book information to be included with articles read in a final Endnote submission, with numbers of pages and a total of numbers of pages read.  Usually at grad level you aim at 1200 pages.  As this course involves more practical work, 1000 is sufficient.</w:t>
            </w:r>
          </w:p>
          <w:p w14:paraId="11794B00" w14:textId="77777777" w:rsidR="006A5A4F" w:rsidRPr="00881F29" w:rsidRDefault="006A5A4F" w:rsidP="0090729E">
            <w:pPr>
              <w:tabs>
                <w:tab w:val="left" w:pos="336"/>
                <w:tab w:val="left" w:pos="1080"/>
              </w:tabs>
              <w:rPr>
                <w:rFonts w:ascii="Verdana" w:hAnsi="Verdana"/>
                <w:sz w:val="20"/>
                <w:szCs w:val="20"/>
              </w:rPr>
            </w:pPr>
          </w:p>
          <w:p w14:paraId="1E11D950" w14:textId="33A53DC9" w:rsidR="006A5A4F" w:rsidRPr="00881F29" w:rsidRDefault="006A5A4F" w:rsidP="0090729E">
            <w:pPr>
              <w:tabs>
                <w:tab w:val="left" w:pos="1080"/>
              </w:tabs>
              <w:rPr>
                <w:rFonts w:ascii="Verdana" w:hAnsi="Verdana"/>
                <w:sz w:val="20"/>
                <w:szCs w:val="20"/>
              </w:rPr>
            </w:pPr>
            <w:r w:rsidRPr="00881F29">
              <w:rPr>
                <w:rFonts w:ascii="Verdana" w:hAnsi="Verdana"/>
                <w:i/>
                <w:sz w:val="20"/>
                <w:szCs w:val="20"/>
              </w:rPr>
              <w:t>Evaluative criteria for book reviews:</w:t>
            </w:r>
            <w:r w:rsidRPr="00881F29">
              <w:rPr>
                <w:rFonts w:ascii="Verdana" w:hAnsi="Verdana"/>
                <w:sz w:val="20"/>
                <w:szCs w:val="20"/>
              </w:rPr>
              <w:t xml:space="preserve"> tidiness of formatting (</w:t>
            </w:r>
            <w:r w:rsidR="00F66FD2" w:rsidRPr="00881F29">
              <w:rPr>
                <w:rFonts w:ascii="Verdana" w:hAnsi="Verdana"/>
                <w:sz w:val="20"/>
                <w:szCs w:val="20"/>
              </w:rPr>
              <w:t xml:space="preserve">including but not limited to: </w:t>
            </w:r>
            <w:r w:rsidRPr="00881F29">
              <w:rPr>
                <w:rFonts w:ascii="Verdana" w:hAnsi="Verdana"/>
                <w:sz w:val="20"/>
                <w:szCs w:val="20"/>
              </w:rPr>
              <w:t>formatting, title, subtitles, page numbers,</w:t>
            </w:r>
            <w:r w:rsidR="00F66FD2" w:rsidRPr="00881F29">
              <w:rPr>
                <w:rFonts w:ascii="Verdana" w:hAnsi="Verdana"/>
                <w:sz w:val="20"/>
                <w:szCs w:val="20"/>
              </w:rPr>
              <w:t xml:space="preserve"> references, artistry of </w:t>
            </w:r>
            <w:proofErr w:type="gramStart"/>
            <w:r w:rsidR="00F66FD2" w:rsidRPr="00881F29">
              <w:rPr>
                <w:rFonts w:ascii="Verdana" w:hAnsi="Verdana"/>
                <w:sz w:val="20"/>
                <w:szCs w:val="20"/>
              </w:rPr>
              <w:t>layout</w:t>
            </w:r>
            <w:r w:rsidRPr="00881F29">
              <w:rPr>
                <w:rFonts w:ascii="Verdana" w:hAnsi="Verdana"/>
                <w:sz w:val="20"/>
                <w:szCs w:val="20"/>
              </w:rPr>
              <w:t xml:space="preserve"> )</w:t>
            </w:r>
            <w:proofErr w:type="gramEnd"/>
            <w:r w:rsidRPr="00881F29">
              <w:rPr>
                <w:rFonts w:ascii="Verdana" w:hAnsi="Verdana"/>
                <w:sz w:val="20"/>
                <w:szCs w:val="20"/>
              </w:rPr>
              <w:t>, accurately identified theme</w:t>
            </w:r>
            <w:r w:rsidR="00F66FD2" w:rsidRPr="00881F29">
              <w:rPr>
                <w:rFonts w:ascii="Verdana" w:hAnsi="Verdana"/>
                <w:sz w:val="20"/>
                <w:szCs w:val="20"/>
              </w:rPr>
              <w:t>s</w:t>
            </w:r>
            <w:r w:rsidRPr="00881F29">
              <w:rPr>
                <w:rFonts w:ascii="Verdana" w:hAnsi="Verdana"/>
                <w:sz w:val="20"/>
                <w:szCs w:val="20"/>
              </w:rPr>
              <w:t>, significant quote</w:t>
            </w:r>
            <w:r w:rsidR="00F66FD2" w:rsidRPr="00881F29">
              <w:rPr>
                <w:rFonts w:ascii="Verdana" w:hAnsi="Verdana"/>
                <w:sz w:val="20"/>
                <w:szCs w:val="20"/>
              </w:rPr>
              <w:t>s</w:t>
            </w:r>
            <w:r w:rsidRPr="00881F29">
              <w:rPr>
                <w:rFonts w:ascii="Verdana" w:hAnsi="Verdana"/>
                <w:sz w:val="20"/>
                <w:szCs w:val="20"/>
              </w:rPr>
              <w:t xml:space="preserve">, quality of reflection on theme, </w:t>
            </w:r>
            <w:r w:rsidR="00F66FD2" w:rsidRPr="00881F29">
              <w:rPr>
                <w:rFonts w:ascii="Verdana" w:hAnsi="Verdana"/>
                <w:sz w:val="20"/>
                <w:szCs w:val="20"/>
              </w:rPr>
              <w:t>logical flow, p</w:t>
            </w:r>
            <w:r w:rsidRPr="00881F29">
              <w:rPr>
                <w:rFonts w:ascii="Verdana" w:hAnsi="Verdana"/>
                <w:sz w:val="20"/>
                <w:szCs w:val="20"/>
              </w:rPr>
              <w:t xml:space="preserve">ersonal application, usefulness for </w:t>
            </w:r>
            <w:r w:rsidR="00F66FD2" w:rsidRPr="00881F29">
              <w:rPr>
                <w:rFonts w:ascii="Verdana" w:hAnsi="Verdana"/>
                <w:sz w:val="20"/>
                <w:szCs w:val="20"/>
              </w:rPr>
              <w:t xml:space="preserve">the </w:t>
            </w:r>
            <w:r w:rsidRPr="00881F29">
              <w:rPr>
                <w:rFonts w:ascii="Verdana" w:hAnsi="Verdana"/>
                <w:sz w:val="20"/>
                <w:szCs w:val="20"/>
              </w:rPr>
              <w:t>projects</w:t>
            </w:r>
            <w:r w:rsidR="00F66FD2" w:rsidRPr="00881F29">
              <w:rPr>
                <w:rFonts w:ascii="Verdana" w:hAnsi="Verdana"/>
                <w:sz w:val="20"/>
                <w:szCs w:val="20"/>
              </w:rPr>
              <w:t xml:space="preserve"> in the course</w:t>
            </w:r>
            <w:r w:rsidRPr="00881F29">
              <w:rPr>
                <w:rFonts w:ascii="Verdana" w:hAnsi="Verdana"/>
                <w:sz w:val="20"/>
                <w:szCs w:val="20"/>
              </w:rPr>
              <w:t>.</w:t>
            </w:r>
          </w:p>
          <w:p w14:paraId="5E92D08C" w14:textId="77777777" w:rsidR="006A5A4F" w:rsidRPr="00881F29" w:rsidRDefault="006A5A4F" w:rsidP="000165C6">
            <w:pPr>
              <w:tabs>
                <w:tab w:val="left" w:pos="336"/>
                <w:tab w:val="left" w:pos="1080"/>
              </w:tabs>
              <w:rPr>
                <w:rFonts w:ascii="Verdana" w:hAnsi="Verdana"/>
                <w:sz w:val="20"/>
                <w:szCs w:val="20"/>
              </w:rPr>
            </w:pPr>
          </w:p>
          <w:p w14:paraId="41576466"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b/>
                <w:sz w:val="20"/>
                <w:szCs w:val="20"/>
              </w:rPr>
              <w:t>2b Integration of Movement Leadership Concepts</w:t>
            </w:r>
          </w:p>
          <w:p w14:paraId="50B37937"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Based on the literature, develop a 10 page plan for developing a movement (CPM, revival, revitalization, citywide, social justice) that </w:t>
            </w:r>
            <w:r w:rsidRPr="00881F29">
              <w:rPr>
                <w:rFonts w:ascii="Verdana" w:hAnsi="Verdana"/>
                <w:sz w:val="20"/>
                <w:szCs w:val="20"/>
              </w:rPr>
              <w:lastRenderedPageBreak/>
              <w:t xml:space="preserve">multiplies: </w:t>
            </w:r>
          </w:p>
          <w:p w14:paraId="0CA9572F" w14:textId="0B465F6C" w:rsidR="006A5A4F" w:rsidRPr="00881F29" w:rsidRDefault="006A5A4F" w:rsidP="00A362BB">
            <w:pPr>
              <w:pStyle w:val="ListParagraph"/>
              <w:numPr>
                <w:ilvl w:val="0"/>
                <w:numId w:val="23"/>
              </w:numPr>
              <w:tabs>
                <w:tab w:val="left" w:pos="336"/>
                <w:tab w:val="left" w:pos="1080"/>
              </w:tabs>
              <w:rPr>
                <w:rFonts w:ascii="Verdana" w:hAnsi="Verdana"/>
                <w:sz w:val="20"/>
                <w:szCs w:val="20"/>
              </w:rPr>
            </w:pPr>
            <w:r w:rsidRPr="00881F29">
              <w:rPr>
                <w:rFonts w:ascii="Verdana" w:hAnsi="Verdana"/>
                <w:sz w:val="20"/>
                <w:szCs w:val="20"/>
              </w:rPr>
              <w:t>Develop the theoretical framework from your readings</w:t>
            </w:r>
          </w:p>
          <w:p w14:paraId="103E1CDB" w14:textId="77777777" w:rsidR="006A5A4F" w:rsidRPr="00881F29" w:rsidRDefault="006A5A4F" w:rsidP="00A362BB">
            <w:pPr>
              <w:pStyle w:val="ListParagraph"/>
              <w:numPr>
                <w:ilvl w:val="0"/>
                <w:numId w:val="23"/>
              </w:numPr>
              <w:tabs>
                <w:tab w:val="left" w:pos="336"/>
                <w:tab w:val="left" w:pos="1080"/>
              </w:tabs>
              <w:rPr>
                <w:rFonts w:ascii="Verdana" w:hAnsi="Verdana"/>
                <w:sz w:val="20"/>
                <w:szCs w:val="20"/>
              </w:rPr>
            </w:pPr>
            <w:r w:rsidRPr="00881F29">
              <w:rPr>
                <w:rFonts w:ascii="Verdana" w:hAnsi="Verdana"/>
                <w:sz w:val="20"/>
                <w:szCs w:val="20"/>
              </w:rPr>
              <w:t>Define the context this movement is related to and the issues to which it is responding</w:t>
            </w:r>
          </w:p>
          <w:p w14:paraId="39E5CA49" w14:textId="77777777" w:rsidR="006A5A4F" w:rsidRPr="00881F29" w:rsidRDefault="006A5A4F" w:rsidP="00A362BB">
            <w:pPr>
              <w:pStyle w:val="ListParagraph"/>
              <w:numPr>
                <w:ilvl w:val="0"/>
                <w:numId w:val="23"/>
              </w:numPr>
              <w:tabs>
                <w:tab w:val="left" w:pos="336"/>
                <w:tab w:val="left" w:pos="1080"/>
              </w:tabs>
              <w:rPr>
                <w:rFonts w:ascii="Verdana" w:hAnsi="Verdana"/>
                <w:sz w:val="20"/>
                <w:szCs w:val="20"/>
              </w:rPr>
            </w:pPr>
            <w:r w:rsidRPr="00881F29">
              <w:rPr>
                <w:rFonts w:ascii="Verdana" w:hAnsi="Verdana"/>
                <w:sz w:val="20"/>
                <w:szCs w:val="20"/>
              </w:rPr>
              <w:t xml:space="preserve">Base the movement responses on theories read.  </w:t>
            </w:r>
          </w:p>
          <w:p w14:paraId="3F8E2C5C" w14:textId="77777777" w:rsidR="006A5A4F" w:rsidRPr="00881F29" w:rsidRDefault="006A5A4F" w:rsidP="00A362BB">
            <w:pPr>
              <w:pStyle w:val="ListParagraph"/>
              <w:numPr>
                <w:ilvl w:val="0"/>
                <w:numId w:val="23"/>
              </w:numPr>
              <w:tabs>
                <w:tab w:val="left" w:pos="336"/>
                <w:tab w:val="left" w:pos="1080"/>
              </w:tabs>
              <w:rPr>
                <w:rFonts w:ascii="Verdana" w:hAnsi="Verdana"/>
                <w:sz w:val="20"/>
                <w:szCs w:val="20"/>
              </w:rPr>
            </w:pPr>
            <w:r w:rsidRPr="00881F29">
              <w:rPr>
                <w:rFonts w:ascii="Verdana" w:hAnsi="Verdana"/>
                <w:sz w:val="20"/>
                <w:szCs w:val="20"/>
              </w:rPr>
              <w:t xml:space="preserve">Can be designed as a visionary or motivational document for local leaders or as an academic paper for publication.  </w:t>
            </w:r>
          </w:p>
          <w:p w14:paraId="4C489718" w14:textId="77777777" w:rsidR="006A5A4F" w:rsidRPr="00881F29" w:rsidRDefault="006A5A4F" w:rsidP="00A362BB">
            <w:pPr>
              <w:pStyle w:val="ListParagraph"/>
              <w:numPr>
                <w:ilvl w:val="0"/>
                <w:numId w:val="23"/>
              </w:numPr>
              <w:tabs>
                <w:tab w:val="left" w:pos="336"/>
                <w:tab w:val="left" w:pos="1080"/>
              </w:tabs>
              <w:rPr>
                <w:rFonts w:ascii="Verdana" w:hAnsi="Verdana"/>
                <w:sz w:val="20"/>
                <w:szCs w:val="20"/>
              </w:rPr>
            </w:pPr>
            <w:r w:rsidRPr="00881F29">
              <w:rPr>
                <w:rFonts w:ascii="Verdana" w:hAnsi="Verdana"/>
                <w:sz w:val="20"/>
                <w:szCs w:val="20"/>
              </w:rPr>
              <w:t xml:space="preserve">Goals, critical paths and possible timeframes defined (diagrammed?). </w:t>
            </w:r>
          </w:p>
          <w:p w14:paraId="17D94D1C" w14:textId="6CC1125B" w:rsidR="006A5A4F" w:rsidRPr="00881F29" w:rsidRDefault="006A5A4F" w:rsidP="00A362BB">
            <w:pPr>
              <w:pStyle w:val="ListParagraph"/>
              <w:numPr>
                <w:ilvl w:val="0"/>
                <w:numId w:val="23"/>
              </w:numPr>
              <w:tabs>
                <w:tab w:val="left" w:pos="336"/>
                <w:tab w:val="left" w:pos="1080"/>
              </w:tabs>
              <w:rPr>
                <w:rFonts w:ascii="Verdana" w:hAnsi="Verdana"/>
                <w:sz w:val="20"/>
                <w:szCs w:val="20"/>
              </w:rPr>
            </w:pPr>
            <w:proofErr w:type="gramStart"/>
            <w:r w:rsidRPr="00881F29">
              <w:rPr>
                <w:rFonts w:ascii="Verdana" w:hAnsi="Verdana"/>
                <w:sz w:val="20"/>
                <w:szCs w:val="20"/>
              </w:rPr>
              <w:t>essential</w:t>
            </w:r>
            <w:proofErr w:type="gramEnd"/>
            <w:r w:rsidRPr="00881F29">
              <w:rPr>
                <w:rFonts w:ascii="Verdana" w:hAnsi="Verdana"/>
                <w:sz w:val="20"/>
                <w:szCs w:val="20"/>
              </w:rPr>
              <w:t xml:space="preserve"> principles to be identified</w:t>
            </w:r>
          </w:p>
          <w:p w14:paraId="066FF967" w14:textId="437B393A" w:rsidR="006A5A4F" w:rsidRPr="00881F29" w:rsidRDefault="006A5A4F" w:rsidP="00A362BB">
            <w:pPr>
              <w:pStyle w:val="ListParagraph"/>
              <w:numPr>
                <w:ilvl w:val="0"/>
                <w:numId w:val="23"/>
              </w:numPr>
              <w:tabs>
                <w:tab w:val="left" w:pos="336"/>
                <w:tab w:val="left" w:pos="1080"/>
              </w:tabs>
              <w:rPr>
                <w:rFonts w:ascii="Verdana" w:hAnsi="Verdana"/>
                <w:sz w:val="20"/>
                <w:szCs w:val="20"/>
              </w:rPr>
            </w:pPr>
            <w:proofErr w:type="gramStart"/>
            <w:r w:rsidRPr="00881F29">
              <w:rPr>
                <w:rFonts w:ascii="Verdana" w:hAnsi="Verdana"/>
                <w:sz w:val="20"/>
                <w:szCs w:val="20"/>
              </w:rPr>
              <w:t>discuss</w:t>
            </w:r>
            <w:proofErr w:type="gramEnd"/>
            <w:r w:rsidRPr="00881F29">
              <w:rPr>
                <w:rFonts w:ascii="Verdana" w:hAnsi="Verdana"/>
                <w:sz w:val="20"/>
                <w:szCs w:val="20"/>
              </w:rPr>
              <w:t xml:space="preserve"> leadership styles</w:t>
            </w:r>
          </w:p>
          <w:p w14:paraId="10BF89CF" w14:textId="77777777" w:rsidR="006A5A4F" w:rsidRPr="00881F29" w:rsidRDefault="006A5A4F" w:rsidP="00A362BB">
            <w:pPr>
              <w:pStyle w:val="ListParagraph"/>
              <w:numPr>
                <w:ilvl w:val="0"/>
                <w:numId w:val="23"/>
              </w:numPr>
              <w:tabs>
                <w:tab w:val="left" w:pos="336"/>
                <w:tab w:val="left" w:pos="1080"/>
              </w:tabs>
              <w:rPr>
                <w:rFonts w:ascii="Verdana" w:hAnsi="Verdana"/>
                <w:sz w:val="20"/>
                <w:szCs w:val="20"/>
              </w:rPr>
            </w:pPr>
            <w:proofErr w:type="gramStart"/>
            <w:r w:rsidRPr="00881F29">
              <w:rPr>
                <w:rFonts w:ascii="Verdana" w:hAnsi="Verdana"/>
                <w:sz w:val="20"/>
                <w:szCs w:val="20"/>
              </w:rPr>
              <w:t>evaluate</w:t>
            </w:r>
            <w:proofErr w:type="gramEnd"/>
            <w:r w:rsidRPr="00881F29">
              <w:rPr>
                <w:rFonts w:ascii="Verdana" w:hAnsi="Verdana"/>
                <w:sz w:val="20"/>
                <w:szCs w:val="20"/>
              </w:rPr>
              <w:t xml:space="preserve"> your own preferred style and describe the essential elements of spirituality needed for leadership of the type of movement you are describing.</w:t>
            </w:r>
          </w:p>
          <w:p w14:paraId="1F16962E" w14:textId="77777777" w:rsidR="006A5A4F" w:rsidRPr="00881F29" w:rsidRDefault="006A5A4F" w:rsidP="00A362BB">
            <w:pPr>
              <w:pStyle w:val="ListParagraph"/>
              <w:numPr>
                <w:ilvl w:val="0"/>
                <w:numId w:val="23"/>
              </w:numPr>
              <w:tabs>
                <w:tab w:val="left" w:pos="336"/>
                <w:tab w:val="left" w:pos="1080"/>
              </w:tabs>
              <w:rPr>
                <w:rFonts w:ascii="Verdana" w:hAnsi="Verdana"/>
                <w:sz w:val="20"/>
                <w:szCs w:val="20"/>
              </w:rPr>
            </w:pPr>
            <w:r w:rsidRPr="00881F29">
              <w:rPr>
                <w:rFonts w:ascii="Verdana" w:hAnsi="Verdana"/>
                <w:sz w:val="20"/>
                <w:szCs w:val="20"/>
              </w:rPr>
              <w:t>Ideally based on an existing local movement but projecting into the future</w:t>
            </w:r>
          </w:p>
          <w:p w14:paraId="6BDE4A48" w14:textId="77777777" w:rsidR="006A5A4F" w:rsidRPr="00881F29" w:rsidRDefault="006A5A4F" w:rsidP="000165C6">
            <w:pPr>
              <w:tabs>
                <w:tab w:val="left" w:pos="1080"/>
              </w:tabs>
              <w:rPr>
                <w:rFonts w:ascii="Verdana" w:hAnsi="Verdana"/>
                <w:sz w:val="20"/>
                <w:szCs w:val="20"/>
              </w:rPr>
            </w:pPr>
          </w:p>
          <w:p w14:paraId="49D49D99" w14:textId="77777777" w:rsidR="006A5A4F" w:rsidRPr="00881F29" w:rsidRDefault="006A5A4F" w:rsidP="003F2045">
            <w:pPr>
              <w:tabs>
                <w:tab w:val="left" w:pos="336"/>
                <w:tab w:val="left" w:pos="1080"/>
              </w:tabs>
              <w:rPr>
                <w:rFonts w:ascii="Verdana" w:hAnsi="Verdana"/>
                <w:sz w:val="20"/>
                <w:szCs w:val="20"/>
              </w:rPr>
            </w:pPr>
            <w:r w:rsidRPr="00881F29">
              <w:rPr>
                <w:rFonts w:ascii="Verdana" w:hAnsi="Verdana"/>
                <w:i/>
                <w:sz w:val="20"/>
                <w:szCs w:val="20"/>
              </w:rPr>
              <w:t>Evaluative criteria for plan:</w:t>
            </w:r>
            <w:r w:rsidRPr="00881F29">
              <w:rPr>
                <w:rFonts w:ascii="Verdana" w:hAnsi="Verdana"/>
                <w:sz w:val="20"/>
                <w:szCs w:val="20"/>
              </w:rPr>
              <w:t xml:space="preserve"> Evidence of understanding of th</w:t>
            </w:r>
            <w:r w:rsidRPr="00881F29">
              <w:rPr>
                <w:rFonts w:ascii="Verdana" w:hAnsi="Verdana"/>
                <w:b/>
                <w:sz w:val="20"/>
                <w:szCs w:val="20"/>
              </w:rPr>
              <w:t>e</w:t>
            </w:r>
            <w:r w:rsidRPr="00881F29">
              <w:rPr>
                <w:rFonts w:ascii="Verdana" w:hAnsi="Verdana"/>
                <w:sz w:val="20"/>
                <w:szCs w:val="20"/>
              </w:rPr>
              <w:t>ories, cr</w:t>
            </w:r>
            <w:r w:rsidRPr="00881F29">
              <w:rPr>
                <w:rFonts w:ascii="Verdana" w:hAnsi="Verdana"/>
                <w:b/>
                <w:sz w:val="20"/>
                <w:szCs w:val="20"/>
              </w:rPr>
              <w:t>e</w:t>
            </w:r>
            <w:r w:rsidRPr="00881F29">
              <w:rPr>
                <w:rFonts w:ascii="Verdana" w:hAnsi="Verdana"/>
                <w:sz w:val="20"/>
                <w:szCs w:val="20"/>
              </w:rPr>
              <w:t xml:space="preserve">ative use of theories, identification of critical elements in a movement, significance of conclusions for training processes, expansion of theories. </w:t>
            </w:r>
            <w:r w:rsidRPr="00881F29">
              <w:rPr>
                <w:rFonts w:ascii="Verdana" w:hAnsi="Verdana"/>
                <w:i/>
                <w:sz w:val="20"/>
                <w:szCs w:val="20"/>
              </w:rPr>
              <w:t>Quality of Communication</w:t>
            </w:r>
            <w:r w:rsidRPr="00881F29">
              <w:rPr>
                <w:rFonts w:ascii="Verdana" w:hAnsi="Verdana"/>
                <w:sz w:val="20"/>
                <w:szCs w:val="20"/>
              </w:rPr>
              <w:t>: organization, formatting, content, clarity, conciseness, spelling, grammar, persuasiveness.</w:t>
            </w:r>
          </w:p>
        </w:tc>
        <w:tc>
          <w:tcPr>
            <w:tcW w:w="1350" w:type="dxa"/>
            <w:tcBorders>
              <w:top w:val="single" w:sz="4" w:space="0" w:color="auto"/>
              <w:bottom w:val="single" w:sz="4" w:space="0" w:color="auto"/>
            </w:tcBorders>
          </w:tcPr>
          <w:p w14:paraId="7CAED0B8" w14:textId="2082B021" w:rsidR="006A5A4F" w:rsidRPr="00881F29" w:rsidRDefault="006A5A4F" w:rsidP="00753304">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lang w:val="en-GB"/>
              </w:rPr>
            </w:pPr>
            <w:r w:rsidRPr="00881F29">
              <w:rPr>
                <w:rFonts w:ascii="Verdana" w:hAnsi="Verdana"/>
                <w:sz w:val="20"/>
                <w:lang w:val="en-GB"/>
              </w:rPr>
              <w:lastRenderedPageBreak/>
              <w:t>3</w:t>
            </w:r>
            <w:r w:rsidR="00753304" w:rsidRPr="00881F29">
              <w:rPr>
                <w:rFonts w:ascii="Verdana" w:hAnsi="Verdana"/>
                <w:sz w:val="20"/>
                <w:lang w:val="en-GB"/>
              </w:rPr>
              <w:t>2</w:t>
            </w:r>
            <w:r w:rsidRPr="00881F29">
              <w:rPr>
                <w:rFonts w:ascii="Verdana" w:hAnsi="Verdana"/>
                <w:sz w:val="20"/>
                <w:lang w:val="en-GB"/>
              </w:rPr>
              <w:t>%</w:t>
            </w:r>
          </w:p>
        </w:tc>
      </w:tr>
      <w:tr w:rsidR="006A5A4F" w:rsidRPr="00881F29" w14:paraId="0C1B3180" w14:textId="77777777" w:rsidTr="006A5A4F">
        <w:tc>
          <w:tcPr>
            <w:tcW w:w="7758" w:type="dxa"/>
            <w:tcBorders>
              <w:top w:val="single" w:sz="4" w:space="0" w:color="auto"/>
              <w:bottom w:val="single" w:sz="4" w:space="0" w:color="auto"/>
            </w:tcBorders>
          </w:tcPr>
          <w:p w14:paraId="3EA6AE43" w14:textId="77777777" w:rsidR="006A5A4F" w:rsidRPr="00881F29" w:rsidRDefault="006A5A4F" w:rsidP="000165C6">
            <w:pPr>
              <w:tabs>
                <w:tab w:val="left" w:pos="336"/>
                <w:tab w:val="left" w:pos="1080"/>
              </w:tabs>
              <w:rPr>
                <w:rFonts w:ascii="Verdana" w:hAnsi="Verdana"/>
                <w:b/>
                <w:sz w:val="20"/>
                <w:szCs w:val="20"/>
              </w:rPr>
            </w:pPr>
            <w:r w:rsidRPr="00881F29">
              <w:rPr>
                <w:rFonts w:ascii="Verdana" w:hAnsi="Verdana"/>
                <w:b/>
                <w:sz w:val="20"/>
                <w:szCs w:val="20"/>
              </w:rPr>
              <w:lastRenderedPageBreak/>
              <w:t>Project 3. Local Knowledge Summaries</w:t>
            </w:r>
          </w:p>
          <w:p w14:paraId="1B781C21" w14:textId="77777777"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Summarize: </w:t>
            </w:r>
          </w:p>
          <w:p w14:paraId="69DBE505" w14:textId="77777777" w:rsidR="006A5A4F" w:rsidRPr="00881F29" w:rsidRDefault="006A5A4F" w:rsidP="00A362BB">
            <w:pPr>
              <w:pStyle w:val="ListParagraph"/>
              <w:numPr>
                <w:ilvl w:val="0"/>
                <w:numId w:val="25"/>
              </w:numPr>
              <w:tabs>
                <w:tab w:val="left" w:pos="336"/>
                <w:tab w:val="left" w:pos="1080"/>
              </w:tabs>
              <w:rPr>
                <w:rFonts w:ascii="Verdana" w:hAnsi="Verdana"/>
                <w:sz w:val="20"/>
                <w:szCs w:val="20"/>
              </w:rPr>
            </w:pPr>
            <w:proofErr w:type="gramStart"/>
            <w:r w:rsidRPr="00881F29">
              <w:rPr>
                <w:rFonts w:ascii="Verdana" w:hAnsi="Verdana"/>
                <w:sz w:val="20"/>
                <w:szCs w:val="20"/>
              </w:rPr>
              <w:t>inputs</w:t>
            </w:r>
            <w:proofErr w:type="gramEnd"/>
            <w:r w:rsidRPr="00881F29">
              <w:rPr>
                <w:rFonts w:ascii="Verdana" w:hAnsi="Verdana"/>
                <w:sz w:val="20"/>
                <w:szCs w:val="20"/>
              </w:rPr>
              <w:t xml:space="preserve"> from local experts </w:t>
            </w:r>
          </w:p>
          <w:p w14:paraId="33EDD226" w14:textId="77777777" w:rsidR="006A5A4F" w:rsidRPr="00881F29" w:rsidRDefault="006A5A4F" w:rsidP="00A362BB">
            <w:pPr>
              <w:pStyle w:val="ListParagraph"/>
              <w:numPr>
                <w:ilvl w:val="0"/>
                <w:numId w:val="25"/>
              </w:numPr>
              <w:tabs>
                <w:tab w:val="left" w:pos="336"/>
                <w:tab w:val="left" w:pos="1080"/>
              </w:tabs>
              <w:rPr>
                <w:rFonts w:ascii="Verdana" w:hAnsi="Verdana"/>
                <w:sz w:val="20"/>
                <w:szCs w:val="20"/>
              </w:rPr>
            </w:pPr>
            <w:proofErr w:type="gramStart"/>
            <w:r w:rsidRPr="00881F29">
              <w:rPr>
                <w:rFonts w:ascii="Verdana" w:hAnsi="Verdana"/>
                <w:sz w:val="20"/>
                <w:szCs w:val="20"/>
              </w:rPr>
              <w:t>review</w:t>
            </w:r>
            <w:proofErr w:type="gramEnd"/>
            <w:r w:rsidRPr="00881F29">
              <w:rPr>
                <w:rFonts w:ascii="Verdana" w:hAnsi="Verdana"/>
                <w:sz w:val="20"/>
                <w:szCs w:val="20"/>
              </w:rPr>
              <w:t xml:space="preserve"> at least five local articles and one local book on CPM, revival or social movements.  </w:t>
            </w:r>
          </w:p>
          <w:p w14:paraId="45A3D3C5" w14:textId="77777777" w:rsidR="006A5A4F" w:rsidRPr="00881F29" w:rsidRDefault="006A5A4F" w:rsidP="00A362BB">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 xml:space="preserve">Identify local heroes of social justice and read the story of one in depth with a book review (graded above) </w:t>
            </w:r>
          </w:p>
          <w:p w14:paraId="39000FD9" w14:textId="4FBF5E2D" w:rsidR="006A5A4F" w:rsidRPr="00881F29" w:rsidRDefault="006A5A4F" w:rsidP="00A362BB">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Evaluate key principles used in a local movement in reasonable depth or briefly reflect on 5-10 movements (3 -5 pages) using church growth analyses or lists of social movement criteria.</w:t>
            </w:r>
          </w:p>
          <w:p w14:paraId="526CC528" w14:textId="77777777" w:rsidR="006A5A4F" w:rsidRPr="00881F29" w:rsidRDefault="006A5A4F" w:rsidP="00A362BB">
            <w:pPr>
              <w:pStyle w:val="ListParagraph"/>
              <w:numPr>
                <w:ilvl w:val="0"/>
                <w:numId w:val="25"/>
              </w:numPr>
              <w:tabs>
                <w:tab w:val="left" w:pos="336"/>
                <w:tab w:val="left" w:pos="1080"/>
              </w:tabs>
              <w:rPr>
                <w:rFonts w:ascii="Verdana" w:hAnsi="Verdana"/>
                <w:sz w:val="20"/>
                <w:szCs w:val="20"/>
              </w:rPr>
            </w:pPr>
            <w:r w:rsidRPr="00881F29">
              <w:rPr>
                <w:rFonts w:ascii="Verdana" w:hAnsi="Verdana"/>
                <w:sz w:val="20"/>
                <w:szCs w:val="20"/>
              </w:rPr>
              <w:t>Highlight in all of these, the critical steps, the turning points, the time frames, the principles, the coalescing of leaders.</w:t>
            </w:r>
          </w:p>
          <w:p w14:paraId="3DA01F32" w14:textId="1D43119A" w:rsidR="00E3303B" w:rsidRPr="00881F29" w:rsidRDefault="00E3303B" w:rsidP="00E3303B">
            <w:pPr>
              <w:tabs>
                <w:tab w:val="left" w:pos="336"/>
                <w:tab w:val="left" w:pos="1080"/>
              </w:tabs>
              <w:rPr>
                <w:rFonts w:ascii="Verdana" w:hAnsi="Verdana"/>
                <w:sz w:val="20"/>
                <w:szCs w:val="20"/>
              </w:rPr>
            </w:pPr>
            <w:r w:rsidRPr="00881F29">
              <w:rPr>
                <w:rFonts w:ascii="Verdana" w:hAnsi="Verdana"/>
                <w:i/>
                <w:sz w:val="20"/>
                <w:szCs w:val="20"/>
              </w:rPr>
              <w:t>Evaluative criteria:</w:t>
            </w:r>
            <w:r w:rsidRPr="00881F29">
              <w:rPr>
                <w:rFonts w:ascii="Verdana" w:hAnsi="Verdana"/>
                <w:sz w:val="20"/>
                <w:szCs w:val="20"/>
              </w:rPr>
              <w:t xml:space="preserve"> Evidence of understanding of theories, creative use of theories, significance of conclusions for training processes, expansion of theories. </w:t>
            </w:r>
            <w:proofErr w:type="gramStart"/>
            <w:r w:rsidRPr="00881F29">
              <w:rPr>
                <w:rFonts w:ascii="Verdana" w:hAnsi="Verdana"/>
                <w:sz w:val="20"/>
                <w:szCs w:val="20"/>
              </w:rPr>
              <w:t>writing</w:t>
            </w:r>
            <w:proofErr w:type="gramEnd"/>
            <w:r w:rsidRPr="00881F29">
              <w:rPr>
                <w:rFonts w:ascii="Verdana" w:hAnsi="Verdana"/>
                <w:sz w:val="20"/>
                <w:szCs w:val="20"/>
              </w:rPr>
              <w:t xml:space="preserve"> quality (organization, formatting, content, clarity, conciseness, spelling, grammar, and persuasiveness).</w:t>
            </w:r>
          </w:p>
          <w:p w14:paraId="7DCEE711" w14:textId="77777777" w:rsidR="00E3303B" w:rsidRPr="00881F29" w:rsidRDefault="00E3303B" w:rsidP="00E3303B">
            <w:pPr>
              <w:tabs>
                <w:tab w:val="left" w:pos="336"/>
                <w:tab w:val="left" w:pos="1080"/>
              </w:tabs>
              <w:rPr>
                <w:rFonts w:ascii="Verdana" w:hAnsi="Verdana"/>
                <w:sz w:val="20"/>
                <w:szCs w:val="20"/>
              </w:rPr>
            </w:pPr>
          </w:p>
          <w:p w14:paraId="0F2A44C0" w14:textId="2FF721BA" w:rsidR="00E3303B" w:rsidRPr="00881F29" w:rsidRDefault="00E3303B" w:rsidP="00E3303B">
            <w:pPr>
              <w:tabs>
                <w:tab w:val="left" w:pos="336"/>
                <w:tab w:val="left" w:pos="1080"/>
              </w:tabs>
              <w:rPr>
                <w:rFonts w:ascii="Verdana" w:hAnsi="Verdana"/>
                <w:sz w:val="20"/>
                <w:szCs w:val="20"/>
              </w:rPr>
            </w:pPr>
            <w:r w:rsidRPr="00881F29">
              <w:rPr>
                <w:rFonts w:ascii="Verdana" w:hAnsi="Verdana"/>
                <w:sz w:val="20"/>
                <w:szCs w:val="20"/>
              </w:rPr>
              <w:t xml:space="preserve">Central to movements is the multiplication of small groups.  At this stage in the program, the small groups you began in the first years should now be multiplying.  Throughout this course use the T4T process or another process that is being used locally to either develop a new group or multiply leadership out to other groups.  These groups could be part of a conversion/discipleship process or part of a revival process or part of a social transformation network of committed society changers. </w:t>
            </w:r>
            <w:r w:rsidRPr="00881F29">
              <w:rPr>
                <w:rFonts w:ascii="Verdana" w:hAnsi="Verdana"/>
                <w:sz w:val="20"/>
                <w:szCs w:val="20"/>
              </w:rPr>
              <w:br/>
            </w:r>
            <w:r w:rsidRPr="00881F29">
              <w:rPr>
                <w:rFonts w:ascii="Verdana" w:hAnsi="Verdana"/>
                <w:sz w:val="20"/>
                <w:szCs w:val="20"/>
              </w:rPr>
              <w:br/>
            </w:r>
            <w:proofErr w:type="gramStart"/>
            <w:r w:rsidRPr="00881F29">
              <w:rPr>
                <w:rFonts w:ascii="Verdana" w:hAnsi="Verdana"/>
                <w:sz w:val="20"/>
                <w:szCs w:val="20"/>
              </w:rPr>
              <w:t>Report briefly in your forum each week on progress and in the 5th week submit</w:t>
            </w:r>
            <w:proofErr w:type="gramEnd"/>
            <w:r w:rsidRPr="00881F29">
              <w:rPr>
                <w:rFonts w:ascii="Verdana" w:hAnsi="Verdana"/>
                <w:sz w:val="20"/>
                <w:szCs w:val="20"/>
              </w:rPr>
              <w:t xml:space="preserve"> a summary and then resubmit in the 9th </w:t>
            </w:r>
            <w:proofErr w:type="spellStart"/>
            <w:r w:rsidRPr="00881F29">
              <w:rPr>
                <w:rFonts w:ascii="Verdana" w:hAnsi="Verdana"/>
                <w:sz w:val="20"/>
                <w:szCs w:val="20"/>
              </w:rPr>
              <w:t>adn</w:t>
            </w:r>
            <w:proofErr w:type="spellEnd"/>
            <w:r w:rsidRPr="00881F29">
              <w:rPr>
                <w:rFonts w:ascii="Verdana" w:hAnsi="Verdana"/>
                <w:sz w:val="20"/>
                <w:szCs w:val="20"/>
              </w:rPr>
              <w:t xml:space="preserve"> 15th weeks.</w:t>
            </w:r>
          </w:p>
          <w:p w14:paraId="31071444" w14:textId="77777777" w:rsidR="00E3303B" w:rsidRPr="00881F29" w:rsidRDefault="00E3303B" w:rsidP="00E3303B">
            <w:pPr>
              <w:tabs>
                <w:tab w:val="left" w:pos="336"/>
                <w:tab w:val="left" w:pos="1080"/>
              </w:tabs>
              <w:rPr>
                <w:rFonts w:ascii="Verdana" w:hAnsi="Verdana"/>
                <w:sz w:val="20"/>
                <w:szCs w:val="20"/>
              </w:rPr>
            </w:pPr>
          </w:p>
          <w:p w14:paraId="77A14DF1" w14:textId="57E49A6F" w:rsidR="00E3303B" w:rsidRPr="00881F29" w:rsidRDefault="00E3303B" w:rsidP="00E3303B">
            <w:pPr>
              <w:tabs>
                <w:tab w:val="left" w:pos="336"/>
                <w:tab w:val="left" w:pos="1080"/>
              </w:tabs>
              <w:rPr>
                <w:rFonts w:ascii="Verdana" w:hAnsi="Verdana"/>
                <w:sz w:val="20"/>
                <w:szCs w:val="20"/>
              </w:rPr>
            </w:pPr>
            <w:r w:rsidRPr="00881F29">
              <w:rPr>
                <w:rFonts w:ascii="Verdana" w:hAnsi="Verdana"/>
                <w:b/>
                <w:sz w:val="20"/>
                <w:szCs w:val="20"/>
              </w:rPr>
              <w:t>Evaluative criteria:</w:t>
            </w:r>
            <w:r w:rsidRPr="00881F29">
              <w:rPr>
                <w:rFonts w:ascii="Verdana" w:hAnsi="Verdana"/>
                <w:sz w:val="20"/>
                <w:szCs w:val="20"/>
              </w:rPr>
              <w:t xml:space="preserve"> demonstration of skills to form, lead and multiply (or begin to multiply small group or group of trainers.  Understanding of a pattern of doing this. </w:t>
            </w:r>
          </w:p>
          <w:p w14:paraId="36D5A687" w14:textId="77777777" w:rsidR="00E3303B" w:rsidRPr="00881F29" w:rsidRDefault="00E3303B" w:rsidP="00E3303B">
            <w:pPr>
              <w:tabs>
                <w:tab w:val="left" w:pos="336"/>
                <w:tab w:val="left" w:pos="1080"/>
              </w:tabs>
              <w:rPr>
                <w:rFonts w:ascii="Verdana" w:hAnsi="Verdana"/>
                <w:sz w:val="20"/>
                <w:szCs w:val="20"/>
              </w:rPr>
            </w:pPr>
          </w:p>
          <w:p w14:paraId="31D47AC1" w14:textId="683468AA" w:rsidR="006A5A4F" w:rsidRPr="00881F29" w:rsidRDefault="006A5A4F" w:rsidP="000165C6">
            <w:pPr>
              <w:tabs>
                <w:tab w:val="left" w:pos="336"/>
                <w:tab w:val="left" w:pos="1080"/>
              </w:tabs>
              <w:rPr>
                <w:rFonts w:ascii="Verdana" w:hAnsi="Verdana"/>
                <w:sz w:val="20"/>
                <w:szCs w:val="20"/>
              </w:rPr>
            </w:pPr>
          </w:p>
        </w:tc>
        <w:tc>
          <w:tcPr>
            <w:tcW w:w="1350" w:type="dxa"/>
            <w:tcBorders>
              <w:top w:val="single" w:sz="4" w:space="0" w:color="auto"/>
              <w:bottom w:val="single" w:sz="4" w:space="0" w:color="auto"/>
            </w:tcBorders>
          </w:tcPr>
          <w:p w14:paraId="3F76152E"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lang w:val="en-GB"/>
              </w:rPr>
            </w:pPr>
            <w:r w:rsidRPr="00881F29">
              <w:rPr>
                <w:rFonts w:ascii="Verdana" w:hAnsi="Verdana"/>
                <w:sz w:val="20"/>
                <w:lang w:val="en-GB"/>
              </w:rPr>
              <w:t>30%</w:t>
            </w:r>
          </w:p>
        </w:tc>
      </w:tr>
      <w:tr w:rsidR="006A5A4F" w:rsidRPr="00881F29" w14:paraId="2C719698" w14:textId="77777777" w:rsidTr="006A5A4F">
        <w:tc>
          <w:tcPr>
            <w:tcW w:w="7758" w:type="dxa"/>
            <w:tcBorders>
              <w:top w:val="single" w:sz="4" w:space="0" w:color="auto"/>
              <w:bottom w:val="single" w:sz="4" w:space="0" w:color="auto"/>
            </w:tcBorders>
          </w:tcPr>
          <w:p w14:paraId="0A46BBDE" w14:textId="77777777" w:rsidR="006A5A4F" w:rsidRPr="00881F29" w:rsidRDefault="006A5A4F" w:rsidP="000165C6">
            <w:pPr>
              <w:tabs>
                <w:tab w:val="left" w:pos="336"/>
                <w:tab w:val="left" w:pos="1080"/>
              </w:tabs>
              <w:rPr>
                <w:rFonts w:ascii="Verdana" w:hAnsi="Verdana"/>
                <w:b/>
                <w:sz w:val="20"/>
                <w:szCs w:val="20"/>
              </w:rPr>
            </w:pPr>
            <w:r w:rsidRPr="00881F29">
              <w:rPr>
                <w:rFonts w:ascii="Verdana" w:hAnsi="Verdana"/>
                <w:b/>
                <w:sz w:val="20"/>
                <w:szCs w:val="20"/>
              </w:rPr>
              <w:t>Project 4.  Public Presentation of Publication from Project 1</w:t>
            </w:r>
          </w:p>
          <w:p w14:paraId="56A1E83F" w14:textId="5EE6A4C9"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As a team within a city write up the materials from the training or </w:t>
            </w:r>
            <w:r w:rsidRPr="00881F29">
              <w:rPr>
                <w:rFonts w:ascii="Verdana" w:hAnsi="Verdana"/>
                <w:sz w:val="20"/>
                <w:szCs w:val="20"/>
              </w:rPr>
              <w:lastRenderedPageBreak/>
              <w:t xml:space="preserve">consultation or revise the materials for the grassroots training.  This requires prior planning as to format for the final product, three people on laptops during the proceedings, one typing, one editing, one organizing each hour, to try to complete this during the consultation or training.  Ideally written stories are brought to the consultation and edited by participants after their presentations. Once stories are collected, evaluation and integration of the ideas into a significant conclusion is needed.  There may be one of your team skilful in doing this and others can review it.  Divide your labour.  Make sure participants end up with the results.  (While working with teams, </w:t>
            </w:r>
            <w:proofErr w:type="gramStart"/>
            <w:r w:rsidRPr="00881F29">
              <w:rPr>
                <w:rFonts w:ascii="Verdana" w:hAnsi="Verdana"/>
                <w:sz w:val="20"/>
                <w:szCs w:val="20"/>
              </w:rPr>
              <w:t>each participant to submit in their</w:t>
            </w:r>
            <w:proofErr w:type="gramEnd"/>
            <w:r w:rsidRPr="00881F29">
              <w:rPr>
                <w:rFonts w:ascii="Verdana" w:hAnsi="Verdana"/>
                <w:sz w:val="20"/>
                <w:szCs w:val="20"/>
              </w:rPr>
              <w:t xml:space="preserve"> course work, with a note as to % of work each did).</w:t>
            </w:r>
          </w:p>
          <w:p w14:paraId="514C9B18" w14:textId="77777777" w:rsidR="006A5A4F" w:rsidRPr="00881F29" w:rsidRDefault="006A5A4F" w:rsidP="000165C6">
            <w:pPr>
              <w:tabs>
                <w:tab w:val="left" w:pos="336"/>
                <w:tab w:val="left" w:pos="1080"/>
              </w:tabs>
              <w:rPr>
                <w:rFonts w:ascii="Verdana" w:hAnsi="Verdana"/>
                <w:sz w:val="20"/>
                <w:szCs w:val="20"/>
              </w:rPr>
            </w:pPr>
          </w:p>
          <w:p w14:paraId="02E6CD07" w14:textId="6B5428D5" w:rsidR="006A5A4F" w:rsidRPr="00881F29" w:rsidRDefault="006A5A4F" w:rsidP="000165C6">
            <w:pPr>
              <w:tabs>
                <w:tab w:val="left" w:pos="336"/>
                <w:tab w:val="left" w:pos="1080"/>
              </w:tabs>
              <w:rPr>
                <w:rFonts w:ascii="Verdana" w:hAnsi="Verdana"/>
                <w:sz w:val="20"/>
                <w:szCs w:val="20"/>
              </w:rPr>
            </w:pPr>
            <w:r w:rsidRPr="00881F29">
              <w:rPr>
                <w:rFonts w:ascii="Verdana" w:hAnsi="Verdana"/>
                <w:sz w:val="20"/>
                <w:szCs w:val="20"/>
              </w:rPr>
              <w:t xml:space="preserve">Present this to the class, with a </w:t>
            </w:r>
            <w:proofErr w:type="gramStart"/>
            <w:r w:rsidRPr="00881F29">
              <w:rPr>
                <w:rFonts w:ascii="Verdana" w:hAnsi="Verdana"/>
                <w:sz w:val="20"/>
                <w:szCs w:val="20"/>
              </w:rPr>
              <w:t>3 minute</w:t>
            </w:r>
            <w:proofErr w:type="gramEnd"/>
            <w:r w:rsidRPr="00881F29">
              <w:rPr>
                <w:rFonts w:ascii="Verdana" w:hAnsi="Verdana"/>
                <w:sz w:val="20"/>
                <w:szCs w:val="20"/>
              </w:rPr>
              <w:t xml:space="preserve"> summary. Also present it to the participants. </w:t>
            </w:r>
          </w:p>
          <w:p w14:paraId="1C57A65C" w14:textId="77777777" w:rsidR="006A5A4F" w:rsidRPr="00881F29" w:rsidRDefault="006A5A4F" w:rsidP="000165C6">
            <w:pPr>
              <w:tabs>
                <w:tab w:val="left" w:pos="336"/>
                <w:tab w:val="left" w:pos="1080"/>
              </w:tabs>
              <w:rPr>
                <w:rFonts w:ascii="Verdana" w:hAnsi="Verdana"/>
                <w:sz w:val="20"/>
                <w:szCs w:val="20"/>
              </w:rPr>
            </w:pPr>
          </w:p>
          <w:p w14:paraId="6995D95B" w14:textId="16AF626E" w:rsidR="006A5A4F" w:rsidRPr="00881F29" w:rsidRDefault="006A5A4F" w:rsidP="000165C6">
            <w:pPr>
              <w:tabs>
                <w:tab w:val="left" w:pos="336"/>
                <w:tab w:val="left" w:pos="1080"/>
              </w:tabs>
              <w:rPr>
                <w:rFonts w:ascii="Verdana" w:hAnsi="Verdana"/>
                <w:sz w:val="20"/>
                <w:szCs w:val="20"/>
              </w:rPr>
            </w:pPr>
            <w:r w:rsidRPr="00881F29">
              <w:rPr>
                <w:rFonts w:ascii="Verdana" w:hAnsi="Verdana"/>
                <w:i/>
                <w:sz w:val="20"/>
                <w:szCs w:val="20"/>
              </w:rPr>
              <w:t>Evidence of Quality of publication</w:t>
            </w:r>
            <w:r w:rsidRPr="00881F29">
              <w:rPr>
                <w:rFonts w:ascii="Verdana" w:hAnsi="Verdana"/>
                <w:sz w:val="20"/>
                <w:szCs w:val="20"/>
              </w:rPr>
              <w:t>: mastery of the issue/problem/project; comprehensive knowledge of the larger context of the issue; sufficient knowledge of relevant literature; ability to interpret contributions critically and to draw conclusions; understanding of the limitations of this approach in making broad generalizations; writing quality (organization, formatting, content, clarity, conciseness, spelling, grammar, and persuasiveness); initiative and self-reliance; integration and editing, artistic style.</w:t>
            </w:r>
          </w:p>
          <w:p w14:paraId="34C07245" w14:textId="77777777" w:rsidR="006A5A4F" w:rsidRPr="00881F29" w:rsidRDefault="006A5A4F" w:rsidP="000165C6">
            <w:pPr>
              <w:tabs>
                <w:tab w:val="left" w:pos="336"/>
                <w:tab w:val="left" w:pos="1080"/>
              </w:tabs>
              <w:rPr>
                <w:rFonts w:ascii="Verdana" w:hAnsi="Verdana"/>
                <w:sz w:val="20"/>
                <w:szCs w:val="20"/>
              </w:rPr>
            </w:pPr>
          </w:p>
          <w:p w14:paraId="50ABAC17" w14:textId="77777777" w:rsidR="006A5A4F" w:rsidRPr="00881F29" w:rsidRDefault="006A5A4F" w:rsidP="00B832B5">
            <w:pPr>
              <w:tabs>
                <w:tab w:val="left" w:pos="336"/>
                <w:tab w:val="left" w:pos="1080"/>
              </w:tabs>
              <w:rPr>
                <w:rFonts w:ascii="Verdana" w:hAnsi="Verdana"/>
                <w:sz w:val="20"/>
                <w:szCs w:val="20"/>
              </w:rPr>
            </w:pPr>
            <w:r w:rsidRPr="00881F29">
              <w:rPr>
                <w:rFonts w:ascii="Verdana" w:hAnsi="Verdana"/>
                <w:i/>
                <w:sz w:val="20"/>
                <w:szCs w:val="20"/>
              </w:rPr>
              <w:t xml:space="preserve">Evaluative criteria of presentation: </w:t>
            </w:r>
            <w:r w:rsidRPr="00881F29">
              <w:rPr>
                <w:rFonts w:ascii="Verdana" w:hAnsi="Verdana"/>
                <w:sz w:val="20"/>
                <w:szCs w:val="20"/>
              </w:rPr>
              <w:t xml:space="preserve"> quality of</w:t>
            </w:r>
            <w:r w:rsidRPr="00881F29">
              <w:rPr>
                <w:rFonts w:ascii="Verdana" w:hAnsi="Verdana"/>
                <w:i/>
                <w:sz w:val="20"/>
                <w:szCs w:val="20"/>
              </w:rPr>
              <w:t xml:space="preserve"> </w:t>
            </w:r>
            <w:r w:rsidRPr="00881F29">
              <w:rPr>
                <w:rFonts w:ascii="Verdana" w:hAnsi="Verdana"/>
                <w:sz w:val="20"/>
                <w:szCs w:val="20"/>
              </w:rPr>
              <w:t>presence in presentation; creativity in presentational techniques; clarity of oral presentation; persuasiveness.</w:t>
            </w:r>
          </w:p>
          <w:p w14:paraId="64F5E0D8" w14:textId="77777777" w:rsidR="00753304" w:rsidRPr="00881F29" w:rsidRDefault="00753304" w:rsidP="00B832B5">
            <w:pPr>
              <w:tabs>
                <w:tab w:val="left" w:pos="336"/>
                <w:tab w:val="left" w:pos="1080"/>
              </w:tabs>
              <w:rPr>
                <w:rFonts w:ascii="Verdana" w:hAnsi="Verdana"/>
                <w:sz w:val="20"/>
                <w:szCs w:val="20"/>
              </w:rPr>
            </w:pPr>
          </w:p>
          <w:p w14:paraId="55EC7E5B" w14:textId="118C9AF5" w:rsidR="00753304" w:rsidRPr="00881F29" w:rsidRDefault="00753304" w:rsidP="00B832B5">
            <w:pPr>
              <w:tabs>
                <w:tab w:val="left" w:pos="336"/>
                <w:tab w:val="left" w:pos="1080"/>
              </w:tabs>
              <w:rPr>
                <w:rFonts w:ascii="Verdana" w:hAnsi="Verdana"/>
                <w:sz w:val="20"/>
                <w:szCs w:val="20"/>
              </w:rPr>
            </w:pPr>
            <w:r w:rsidRPr="00881F29">
              <w:rPr>
                <w:rFonts w:ascii="Verdana" w:hAnsi="Verdana"/>
                <w:b/>
                <w:sz w:val="20"/>
                <w:szCs w:val="20"/>
              </w:rPr>
              <w:t>Admin:</w:t>
            </w:r>
            <w:r w:rsidRPr="00881F29">
              <w:rPr>
                <w:rFonts w:ascii="Verdana" w:hAnsi="Verdana"/>
                <w:sz w:val="20"/>
                <w:szCs w:val="20"/>
              </w:rPr>
              <w:t xml:space="preserve"> Course Evaluation, Class introduction</w:t>
            </w:r>
          </w:p>
        </w:tc>
        <w:tc>
          <w:tcPr>
            <w:tcW w:w="1350" w:type="dxa"/>
            <w:tcBorders>
              <w:top w:val="single" w:sz="4" w:space="0" w:color="auto"/>
              <w:bottom w:val="single" w:sz="4" w:space="0" w:color="auto"/>
            </w:tcBorders>
          </w:tcPr>
          <w:p w14:paraId="6CB85939"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lastRenderedPageBreak/>
              <w:t>10%</w:t>
            </w:r>
          </w:p>
          <w:p w14:paraId="69AA4749"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47DA5E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2352FF84"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22127F2"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D064336"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44D2F5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01E8D80"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F27405E"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FDD19F5"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039B49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0D267A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72DFB7ED"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B9FF0C4"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1E457D0"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0097A6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6AA02A9"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334D22E"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5C700C77"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519B0C1E"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442CC167"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0404527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34DCE5CB"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19685D90"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53DA155C"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70723F2A"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9EE18CE"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6E3A7C10"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54B65ADC" w14:textId="77777777" w:rsidR="00753304"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p>
          <w:p w14:paraId="7743DCAF" w14:textId="72C89D3C" w:rsidR="006A5A4F" w:rsidRPr="00881F29"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20"/>
              </w:rPr>
            </w:pPr>
            <w:r w:rsidRPr="00881F29">
              <w:rPr>
                <w:rFonts w:ascii="Verdana" w:hAnsi="Verdana"/>
                <w:sz w:val="20"/>
              </w:rPr>
              <w:t>3%</w:t>
            </w:r>
            <w:r w:rsidR="006A5A4F" w:rsidRPr="00881F29">
              <w:rPr>
                <w:rFonts w:ascii="Verdana" w:hAnsi="Verdana"/>
                <w:sz w:val="20"/>
              </w:rPr>
              <w:t xml:space="preserve"> </w:t>
            </w:r>
          </w:p>
        </w:tc>
      </w:tr>
      <w:tr w:rsidR="006A5A4F" w:rsidRPr="00881F29" w14:paraId="411F50EC" w14:textId="77777777" w:rsidTr="006A5A4F">
        <w:tc>
          <w:tcPr>
            <w:tcW w:w="7758" w:type="dxa"/>
            <w:tcBorders>
              <w:top w:val="single" w:sz="4" w:space="0" w:color="auto"/>
            </w:tcBorders>
          </w:tcPr>
          <w:p w14:paraId="1CAB0A4E" w14:textId="77777777" w:rsidR="006A5A4F" w:rsidRPr="00881F29" w:rsidRDefault="006A5A4F" w:rsidP="000165C6">
            <w:pPr>
              <w:pStyle w:val="Footer"/>
              <w:tabs>
                <w:tab w:val="left" w:pos="336"/>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rPr>
                <w:rFonts w:ascii="Verdana" w:hAnsi="Verdana"/>
                <w:b/>
                <w:smallCaps/>
                <w:sz w:val="20"/>
              </w:rPr>
            </w:pPr>
            <w:r w:rsidRPr="00881F29">
              <w:rPr>
                <w:rFonts w:ascii="Verdana" w:hAnsi="Verdana"/>
                <w:b/>
                <w:smallCaps/>
                <w:sz w:val="20"/>
              </w:rPr>
              <w:lastRenderedPageBreak/>
              <w:t>Remember: 10 points should be about 16 hours work.  Do not significantly go Beyond this.</w:t>
            </w:r>
          </w:p>
          <w:p w14:paraId="68B72372" w14:textId="77777777" w:rsidR="006A5A4F" w:rsidRPr="00881F29" w:rsidRDefault="006A5A4F" w:rsidP="000165C6">
            <w:pPr>
              <w:pStyle w:val="Footer"/>
              <w:tabs>
                <w:tab w:val="left" w:pos="336"/>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rPr>
                <w:rFonts w:ascii="Verdana" w:hAnsi="Verdana"/>
                <w:b/>
                <w:smallCaps/>
                <w:sz w:val="20"/>
              </w:rPr>
            </w:pPr>
            <w:r w:rsidRPr="00881F29">
              <w:rPr>
                <w:rFonts w:ascii="Verdana" w:hAnsi="Verdana"/>
                <w:b/>
                <w:smallCaps/>
                <w:sz w:val="20"/>
              </w:rPr>
              <w:t>Total:</w:t>
            </w:r>
          </w:p>
        </w:tc>
        <w:tc>
          <w:tcPr>
            <w:tcW w:w="1350" w:type="dxa"/>
            <w:tcBorders>
              <w:top w:val="double" w:sz="4" w:space="0" w:color="auto"/>
            </w:tcBorders>
          </w:tcPr>
          <w:p w14:paraId="54D7AB16" w14:textId="77777777" w:rsidR="006A5A4F" w:rsidRPr="00881F29"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b/>
                <w:sz w:val="20"/>
              </w:rPr>
            </w:pPr>
            <w:r w:rsidRPr="00881F29">
              <w:rPr>
                <w:rFonts w:ascii="Verdana" w:hAnsi="Verdana"/>
                <w:b/>
                <w:sz w:val="20"/>
              </w:rPr>
              <w:t>100%</w:t>
            </w:r>
          </w:p>
        </w:tc>
      </w:tr>
    </w:tbl>
    <w:p w14:paraId="69704313" w14:textId="77777777" w:rsidR="000165C6" w:rsidRPr="00881F29" w:rsidRDefault="000165C6" w:rsidP="000165C6">
      <w:pPr>
        <w:jc w:val="both"/>
        <w:rPr>
          <w:rFonts w:ascii="Verdana" w:hAnsi="Verdana"/>
          <w:sz w:val="20"/>
          <w:szCs w:val="20"/>
        </w:rPr>
      </w:pPr>
    </w:p>
    <w:p w14:paraId="12CA2BD6" w14:textId="77777777" w:rsidR="000165C6" w:rsidRPr="00881F29" w:rsidRDefault="000165C6" w:rsidP="000165C6">
      <w:pPr>
        <w:rPr>
          <w:rFonts w:ascii="Verdana" w:hAnsi="Verdana"/>
          <w:sz w:val="20"/>
          <w:szCs w:val="20"/>
        </w:rPr>
      </w:pPr>
    </w:p>
    <w:p w14:paraId="710074D9" w14:textId="0FC2A1B4" w:rsidR="00054D6B" w:rsidRDefault="00347770" w:rsidP="000165C6">
      <w:pPr>
        <w:shd w:val="clear" w:color="auto" w:fill="E0E0E0"/>
        <w:rPr>
          <w:rFonts w:ascii="Verdana" w:hAnsi="Verdana"/>
          <w:bCs/>
          <w:sz w:val="20"/>
          <w:szCs w:val="20"/>
        </w:rPr>
      </w:pPr>
      <w:r w:rsidRPr="00881F29">
        <w:rPr>
          <w:rFonts w:ascii="Verdana" w:hAnsi="Verdana"/>
          <w:b/>
          <w:bCs/>
          <w:sz w:val="20"/>
          <w:szCs w:val="20"/>
        </w:rPr>
        <w:t>VI</w:t>
      </w:r>
      <w:r w:rsidR="000165C6" w:rsidRPr="00881F29">
        <w:rPr>
          <w:rFonts w:ascii="Verdana" w:hAnsi="Verdana"/>
          <w:b/>
          <w:bCs/>
          <w:sz w:val="20"/>
          <w:szCs w:val="20"/>
        </w:rPr>
        <w:t xml:space="preserve">I.  </w:t>
      </w:r>
      <w:r w:rsidRPr="00881F29">
        <w:rPr>
          <w:rFonts w:ascii="Verdana" w:hAnsi="Verdana"/>
          <w:b/>
          <w:bCs/>
          <w:sz w:val="20"/>
          <w:szCs w:val="20"/>
        </w:rPr>
        <w:t>Grading</w:t>
      </w:r>
      <w:r w:rsidR="000165C6" w:rsidRPr="00881F29">
        <w:rPr>
          <w:rFonts w:ascii="Verdana" w:hAnsi="Verdana"/>
          <w:b/>
          <w:bCs/>
          <w:sz w:val="20"/>
          <w:szCs w:val="20"/>
        </w:rPr>
        <w:t xml:space="preserve"> </w:t>
      </w:r>
    </w:p>
    <w:p w14:paraId="38C22B5E" w14:textId="7ABCF9A7" w:rsidR="00054D6B" w:rsidRDefault="00054D6B" w:rsidP="00054D6B">
      <w:pPr>
        <w:rPr>
          <w:rFonts w:ascii="Verdana" w:hAnsi="Verdana"/>
          <w:sz w:val="20"/>
          <w:szCs w:val="20"/>
        </w:rPr>
      </w:pPr>
    </w:p>
    <w:p w14:paraId="3EC28204" w14:textId="13237538" w:rsidR="000165C6" w:rsidRPr="00054D6B" w:rsidRDefault="00054D6B" w:rsidP="00054D6B">
      <w:pPr>
        <w:pStyle w:val="Normal1"/>
        <w:tabs>
          <w:tab w:val="left" w:pos="1080"/>
        </w:tabs>
        <w:rPr>
          <w:rFonts w:ascii="Verdana" w:eastAsia="Verdana" w:hAnsi="Verdana" w:cs="Verdana"/>
          <w:color w:val="222222"/>
        </w:rPr>
      </w:pPr>
      <w:r w:rsidRPr="002268ED">
        <w:rPr>
          <w:rFonts w:ascii="Verdana" w:eastAsia="Verdana" w:hAnsi="Verdana" w:cs="Verdana"/>
          <w:color w:val="222222"/>
        </w:rPr>
        <w:t>This 3</w:t>
      </w:r>
      <w:r>
        <w:rPr>
          <w:rFonts w:ascii="Verdana" w:eastAsia="Verdana" w:hAnsi="Verdana" w:cs="Verdana"/>
          <w:color w:val="222222"/>
        </w:rPr>
        <w:t xml:space="preserve"> </w:t>
      </w:r>
      <w:r w:rsidRPr="002268ED">
        <w:rPr>
          <w:rFonts w:ascii="Verdana" w:eastAsia="Verdana" w:hAnsi="Verdana" w:cs="Verdana"/>
          <w:color w:val="222222"/>
        </w:rPr>
        <w:t>unit course delivered over a 15 week term will approximate 10 hours per week including: 3 hours of direct faculty instruction through asynchronous online discussion (forums) and synchronous (chat), and an additional 6-10 hours consisting of faculty-guided instruction, learning activ</w:t>
      </w:r>
      <w:r>
        <w:rPr>
          <w:rFonts w:ascii="Verdana" w:eastAsia="Verdana" w:hAnsi="Verdana" w:cs="Verdana"/>
          <w:color w:val="222222"/>
        </w:rPr>
        <w:t>ities / projects and assessment.</w:t>
      </w:r>
    </w:p>
    <w:tbl>
      <w:tblPr>
        <w:tblpPr w:leftFromText="180" w:rightFromText="180" w:vertAnchor="text" w:horzAnchor="page" w:tblpXSpec="center" w:tblpY="1227"/>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510"/>
        <w:gridCol w:w="1080"/>
        <w:gridCol w:w="1080"/>
      </w:tblGrid>
      <w:tr w:rsidR="00054D6B" w:rsidRPr="002268ED" w14:paraId="79698C50" w14:textId="77777777" w:rsidTr="00054D6B">
        <w:tc>
          <w:tcPr>
            <w:tcW w:w="4510" w:type="dxa"/>
            <w:shd w:val="clear" w:color="auto" w:fill="99CCFF"/>
            <w:tcMar>
              <w:top w:w="100" w:type="dxa"/>
              <w:left w:w="100" w:type="dxa"/>
              <w:bottom w:w="100" w:type="dxa"/>
              <w:right w:w="100" w:type="dxa"/>
            </w:tcMar>
          </w:tcPr>
          <w:p w14:paraId="7F67F40F" w14:textId="77777777" w:rsidR="00054D6B" w:rsidRPr="002268ED" w:rsidRDefault="00054D6B" w:rsidP="00054D6B">
            <w:pPr>
              <w:pStyle w:val="Normal1"/>
              <w:spacing w:line="276" w:lineRule="auto"/>
              <w:ind w:left="1260"/>
            </w:pPr>
            <w:r w:rsidRPr="002268ED">
              <w:rPr>
                <w:rFonts w:ascii="Arial" w:eastAsia="Arial" w:hAnsi="Arial" w:cs="Arial"/>
                <w:b/>
                <w:color w:val="222222"/>
              </w:rPr>
              <w:t>Credit-hour Distribution</w:t>
            </w:r>
          </w:p>
          <w:p w14:paraId="520AF077" w14:textId="77777777" w:rsidR="00054D6B" w:rsidRPr="002268ED" w:rsidRDefault="00054D6B" w:rsidP="00054D6B">
            <w:pPr>
              <w:pStyle w:val="Normal1"/>
              <w:spacing w:line="276" w:lineRule="auto"/>
              <w:ind w:left="1260"/>
            </w:pPr>
          </w:p>
        </w:tc>
        <w:tc>
          <w:tcPr>
            <w:tcW w:w="1080" w:type="dxa"/>
            <w:shd w:val="clear" w:color="auto" w:fill="99CCFF"/>
            <w:tcMar>
              <w:top w:w="100" w:type="dxa"/>
              <w:left w:w="100" w:type="dxa"/>
              <w:bottom w:w="100" w:type="dxa"/>
              <w:right w:w="100" w:type="dxa"/>
            </w:tcMar>
          </w:tcPr>
          <w:p w14:paraId="08B7D961" w14:textId="77777777" w:rsidR="00054D6B" w:rsidRPr="002268ED" w:rsidRDefault="00054D6B" w:rsidP="00054D6B">
            <w:pPr>
              <w:pStyle w:val="Normal1"/>
            </w:pPr>
            <w:r w:rsidRPr="002268ED">
              <w:rPr>
                <w:rFonts w:ascii="Arial" w:eastAsia="Arial" w:hAnsi="Arial" w:cs="Arial"/>
                <w:color w:val="222222"/>
              </w:rPr>
              <w:t>Hours per week</w:t>
            </w:r>
          </w:p>
        </w:tc>
        <w:tc>
          <w:tcPr>
            <w:tcW w:w="1080" w:type="dxa"/>
            <w:shd w:val="clear" w:color="auto" w:fill="99CCFF"/>
          </w:tcPr>
          <w:p w14:paraId="101B110B" w14:textId="77777777" w:rsidR="00054D6B" w:rsidRPr="002268ED" w:rsidRDefault="00054D6B" w:rsidP="00054D6B">
            <w:pPr>
              <w:pStyle w:val="Normal1"/>
              <w:rPr>
                <w:rFonts w:ascii="Arial" w:eastAsia="Arial" w:hAnsi="Arial" w:cs="Arial"/>
                <w:color w:val="222222"/>
              </w:rPr>
            </w:pPr>
            <w:r>
              <w:rPr>
                <w:rFonts w:ascii="Arial" w:eastAsia="Arial" w:hAnsi="Arial" w:cs="Arial"/>
                <w:color w:val="222222"/>
              </w:rPr>
              <w:t>Hours over the course</w:t>
            </w:r>
          </w:p>
        </w:tc>
      </w:tr>
      <w:tr w:rsidR="00054D6B" w:rsidRPr="002268ED" w14:paraId="2A50277C" w14:textId="77777777" w:rsidTr="00054D6B">
        <w:tc>
          <w:tcPr>
            <w:tcW w:w="4510" w:type="dxa"/>
            <w:tcMar>
              <w:top w:w="100" w:type="dxa"/>
              <w:left w:w="100" w:type="dxa"/>
              <w:bottom w:w="100" w:type="dxa"/>
              <w:right w:w="100" w:type="dxa"/>
            </w:tcMar>
          </w:tcPr>
          <w:p w14:paraId="6138D78A" w14:textId="77777777" w:rsidR="00054D6B" w:rsidRDefault="00054D6B" w:rsidP="00054D6B">
            <w:pPr>
              <w:pStyle w:val="Normal1"/>
              <w:spacing w:line="276" w:lineRule="auto"/>
              <w:rPr>
                <w:rFonts w:ascii="Arial" w:eastAsia="Arial" w:hAnsi="Arial" w:cs="Arial"/>
                <w:color w:val="222222"/>
              </w:rPr>
            </w:pPr>
            <w:r w:rsidRPr="002268ED">
              <w:rPr>
                <w:rFonts w:ascii="Arial" w:eastAsia="Arial" w:hAnsi="Arial" w:cs="Arial"/>
                <w:color w:val="222222"/>
              </w:rPr>
              <w:t>Di</w:t>
            </w:r>
            <w:r>
              <w:rPr>
                <w:rFonts w:ascii="Arial" w:eastAsia="Arial" w:hAnsi="Arial" w:cs="Arial"/>
                <w:color w:val="222222"/>
              </w:rPr>
              <w:t xml:space="preserve">rect instruction by discussion </w:t>
            </w:r>
          </w:p>
          <w:p w14:paraId="5CB1BA59" w14:textId="77777777" w:rsidR="00054D6B" w:rsidRPr="002268ED" w:rsidRDefault="00054D6B" w:rsidP="00A362BB">
            <w:pPr>
              <w:pStyle w:val="Normal1"/>
              <w:numPr>
                <w:ilvl w:val="0"/>
                <w:numId w:val="34"/>
              </w:numPr>
              <w:spacing w:line="276" w:lineRule="auto"/>
            </w:pPr>
            <w:r>
              <w:rPr>
                <w:rFonts w:ascii="Arial" w:eastAsia="Arial" w:hAnsi="Arial" w:cs="Arial"/>
                <w:color w:val="222222"/>
              </w:rPr>
              <w:t>Discussion Forums</w:t>
            </w:r>
          </w:p>
          <w:p w14:paraId="2946D3C8" w14:textId="77777777" w:rsidR="00054D6B" w:rsidRPr="002268ED" w:rsidRDefault="00054D6B" w:rsidP="00A362BB">
            <w:pPr>
              <w:pStyle w:val="Normal1"/>
              <w:numPr>
                <w:ilvl w:val="0"/>
                <w:numId w:val="34"/>
              </w:numPr>
              <w:spacing w:line="276" w:lineRule="auto"/>
            </w:pPr>
            <w:r>
              <w:rPr>
                <w:rFonts w:ascii="Arial" w:eastAsia="Arial" w:hAnsi="Arial" w:cs="Arial"/>
                <w:color w:val="222222"/>
              </w:rPr>
              <w:t>Adobe Connect</w:t>
            </w:r>
          </w:p>
          <w:p w14:paraId="1D376544" w14:textId="77777777" w:rsidR="00054D6B" w:rsidRPr="002268ED" w:rsidRDefault="00054D6B" w:rsidP="00A362BB">
            <w:pPr>
              <w:pStyle w:val="Normal1"/>
              <w:numPr>
                <w:ilvl w:val="0"/>
                <w:numId w:val="34"/>
              </w:numPr>
              <w:spacing w:line="276" w:lineRule="auto"/>
            </w:pPr>
            <w:r>
              <w:rPr>
                <w:rFonts w:ascii="Arial" w:eastAsia="Arial" w:hAnsi="Arial" w:cs="Arial"/>
                <w:color w:val="222222"/>
              </w:rPr>
              <w:t>Local Expert Content</w:t>
            </w:r>
          </w:p>
        </w:tc>
        <w:tc>
          <w:tcPr>
            <w:tcW w:w="1080" w:type="dxa"/>
            <w:tcMar>
              <w:top w:w="100" w:type="dxa"/>
              <w:left w:w="100" w:type="dxa"/>
              <w:bottom w:w="100" w:type="dxa"/>
              <w:right w:w="100" w:type="dxa"/>
            </w:tcMar>
          </w:tcPr>
          <w:p w14:paraId="7134B1B9" w14:textId="77777777" w:rsidR="00054D6B" w:rsidRDefault="00054D6B" w:rsidP="00054D6B">
            <w:pPr>
              <w:pStyle w:val="Normal1"/>
              <w:spacing w:line="276" w:lineRule="auto"/>
              <w:rPr>
                <w:rFonts w:ascii="Arial" w:eastAsia="Arial" w:hAnsi="Arial" w:cs="Arial"/>
                <w:color w:val="222222"/>
              </w:rPr>
            </w:pPr>
            <w:r w:rsidRPr="002268ED">
              <w:rPr>
                <w:rFonts w:ascii="Arial" w:eastAsia="Arial" w:hAnsi="Arial" w:cs="Arial"/>
                <w:color w:val="222222"/>
              </w:rPr>
              <w:t>1 clock hour per credit hour</w:t>
            </w:r>
            <w:r>
              <w:rPr>
                <w:rFonts w:ascii="Arial" w:eastAsia="Arial" w:hAnsi="Arial" w:cs="Arial"/>
                <w:color w:val="222222"/>
              </w:rPr>
              <w:t xml:space="preserve"> </w:t>
            </w:r>
          </w:p>
          <w:p w14:paraId="0D93061D" w14:textId="77777777" w:rsidR="00054D6B" w:rsidRDefault="00054D6B" w:rsidP="00054D6B">
            <w:pPr>
              <w:pStyle w:val="Normal1"/>
              <w:spacing w:line="276" w:lineRule="auto"/>
              <w:rPr>
                <w:rFonts w:ascii="Arial" w:eastAsia="Arial" w:hAnsi="Arial" w:cs="Arial"/>
                <w:color w:val="222222"/>
              </w:rPr>
            </w:pPr>
          </w:p>
          <w:p w14:paraId="5C5E3C68" w14:textId="77777777" w:rsidR="00054D6B" w:rsidRPr="002268ED" w:rsidRDefault="00054D6B" w:rsidP="00054D6B">
            <w:pPr>
              <w:pStyle w:val="Normal1"/>
              <w:spacing w:line="276" w:lineRule="auto"/>
            </w:pPr>
            <w:r>
              <w:rPr>
                <w:rFonts w:ascii="Arial" w:eastAsia="Arial" w:hAnsi="Arial" w:cs="Arial"/>
                <w:color w:val="222222"/>
              </w:rPr>
              <w:t xml:space="preserve">1-3 </w:t>
            </w:r>
            <w:proofErr w:type="spellStart"/>
            <w:r>
              <w:rPr>
                <w:rFonts w:ascii="Arial" w:eastAsia="Arial" w:hAnsi="Arial" w:cs="Arial"/>
                <w:color w:val="222222"/>
              </w:rPr>
              <w:t>hrs</w:t>
            </w:r>
            <w:proofErr w:type="spellEnd"/>
          </w:p>
        </w:tc>
        <w:tc>
          <w:tcPr>
            <w:tcW w:w="1080" w:type="dxa"/>
          </w:tcPr>
          <w:p w14:paraId="264052A0" w14:textId="77777777" w:rsidR="00054D6B" w:rsidRDefault="00054D6B" w:rsidP="00054D6B">
            <w:pPr>
              <w:pStyle w:val="Normal1"/>
              <w:spacing w:line="276" w:lineRule="auto"/>
              <w:rPr>
                <w:rFonts w:ascii="Arial" w:eastAsia="Arial" w:hAnsi="Arial" w:cs="Arial"/>
                <w:color w:val="222222"/>
              </w:rPr>
            </w:pPr>
          </w:p>
          <w:p w14:paraId="0CAE8CBC" w14:textId="77777777" w:rsidR="00054D6B" w:rsidRDefault="00054D6B" w:rsidP="00054D6B">
            <w:pPr>
              <w:pStyle w:val="Normal1"/>
              <w:spacing w:line="276" w:lineRule="auto"/>
              <w:rPr>
                <w:rFonts w:ascii="Arial" w:eastAsia="Arial" w:hAnsi="Arial" w:cs="Arial"/>
                <w:color w:val="222222"/>
              </w:rPr>
            </w:pPr>
            <w:r>
              <w:rPr>
                <w:rFonts w:ascii="Arial" w:eastAsia="Arial" w:hAnsi="Arial" w:cs="Arial"/>
                <w:color w:val="222222"/>
              </w:rPr>
              <w:t>7 ½ -15</w:t>
            </w:r>
          </w:p>
          <w:p w14:paraId="1F59BC26" w14:textId="77777777" w:rsidR="00054D6B" w:rsidRDefault="00054D6B" w:rsidP="00054D6B">
            <w:pPr>
              <w:pStyle w:val="Normal1"/>
              <w:spacing w:line="276" w:lineRule="auto"/>
              <w:rPr>
                <w:rFonts w:ascii="Arial" w:eastAsia="Arial" w:hAnsi="Arial" w:cs="Arial"/>
                <w:color w:val="222222"/>
              </w:rPr>
            </w:pPr>
            <w:r>
              <w:rPr>
                <w:rFonts w:ascii="Arial" w:eastAsia="Arial" w:hAnsi="Arial" w:cs="Arial"/>
                <w:color w:val="222222"/>
              </w:rPr>
              <w:t>22 ½</w:t>
            </w:r>
          </w:p>
          <w:p w14:paraId="5093CBF4" w14:textId="77777777" w:rsidR="00054D6B" w:rsidRDefault="00054D6B" w:rsidP="00054D6B">
            <w:pPr>
              <w:pStyle w:val="Normal1"/>
              <w:spacing w:line="276" w:lineRule="auto"/>
              <w:rPr>
                <w:rFonts w:ascii="Arial" w:eastAsia="Arial" w:hAnsi="Arial" w:cs="Arial"/>
                <w:color w:val="222222"/>
              </w:rPr>
            </w:pPr>
            <w:r>
              <w:rPr>
                <w:rFonts w:ascii="Arial" w:eastAsia="Arial" w:hAnsi="Arial" w:cs="Arial"/>
                <w:color w:val="222222"/>
              </w:rPr>
              <w:t>10-30</w:t>
            </w:r>
          </w:p>
          <w:p w14:paraId="51043ACA" w14:textId="77777777" w:rsidR="00054D6B" w:rsidRPr="002268ED" w:rsidRDefault="00054D6B" w:rsidP="00054D6B">
            <w:pPr>
              <w:pStyle w:val="Normal1"/>
              <w:spacing w:line="276" w:lineRule="auto"/>
              <w:rPr>
                <w:rFonts w:ascii="Arial" w:eastAsia="Arial" w:hAnsi="Arial" w:cs="Arial"/>
                <w:color w:val="222222"/>
              </w:rPr>
            </w:pPr>
          </w:p>
        </w:tc>
      </w:tr>
      <w:tr w:rsidR="00054D6B" w:rsidRPr="002268ED" w14:paraId="178F68F1" w14:textId="77777777" w:rsidTr="00054D6B">
        <w:tc>
          <w:tcPr>
            <w:tcW w:w="4510" w:type="dxa"/>
            <w:tcMar>
              <w:top w:w="100" w:type="dxa"/>
              <w:left w:w="100" w:type="dxa"/>
              <w:bottom w:w="100" w:type="dxa"/>
              <w:right w:w="100" w:type="dxa"/>
            </w:tcMar>
          </w:tcPr>
          <w:p w14:paraId="60077A31" w14:textId="77777777" w:rsidR="00054D6B" w:rsidRDefault="00054D6B" w:rsidP="00054D6B">
            <w:pPr>
              <w:pStyle w:val="Normal1"/>
              <w:spacing w:line="276" w:lineRule="auto"/>
              <w:ind w:left="1260"/>
              <w:rPr>
                <w:rFonts w:ascii="Arial" w:eastAsia="Arial" w:hAnsi="Arial" w:cs="Arial"/>
                <w:color w:val="222222"/>
              </w:rPr>
            </w:pPr>
            <w:r w:rsidRPr="002268ED">
              <w:rPr>
                <w:rFonts w:ascii="Arial" w:eastAsia="Arial" w:hAnsi="Arial" w:cs="Arial"/>
                <w:color w:val="222222"/>
              </w:rPr>
              <w:t>2.</w:t>
            </w:r>
            <w:r w:rsidRPr="002268ED">
              <w:rPr>
                <w:color w:val="222222"/>
                <w:sz w:val="14"/>
              </w:rPr>
              <w:t xml:space="preserve">     </w:t>
            </w:r>
            <w:r w:rsidRPr="002268ED">
              <w:rPr>
                <w:rFonts w:ascii="Arial" w:eastAsia="Arial" w:hAnsi="Arial" w:cs="Arial"/>
                <w:color w:val="222222"/>
              </w:rPr>
              <w:t xml:space="preserve">Faculty-directed instruction </w:t>
            </w:r>
          </w:p>
          <w:p w14:paraId="19E781D8" w14:textId="77777777" w:rsidR="00054D6B" w:rsidRPr="002268ED" w:rsidRDefault="00054D6B" w:rsidP="00054D6B">
            <w:pPr>
              <w:pStyle w:val="Normal1"/>
              <w:spacing w:line="276" w:lineRule="auto"/>
              <w:ind w:left="1260"/>
            </w:pPr>
            <w:r>
              <w:rPr>
                <w:rFonts w:ascii="Arial" w:eastAsia="Arial" w:hAnsi="Arial" w:cs="Arial"/>
                <w:color w:val="222222"/>
              </w:rPr>
              <w:lastRenderedPageBreak/>
              <w:t>Readings &amp; research</w:t>
            </w:r>
          </w:p>
        </w:tc>
        <w:tc>
          <w:tcPr>
            <w:tcW w:w="1080" w:type="dxa"/>
            <w:tcMar>
              <w:top w:w="100" w:type="dxa"/>
              <w:left w:w="100" w:type="dxa"/>
              <w:bottom w:w="100" w:type="dxa"/>
              <w:right w:w="100" w:type="dxa"/>
            </w:tcMar>
          </w:tcPr>
          <w:p w14:paraId="616CFF5A" w14:textId="77777777" w:rsidR="00054D6B" w:rsidRPr="002268ED" w:rsidRDefault="00054D6B" w:rsidP="00054D6B">
            <w:pPr>
              <w:pStyle w:val="Normal1"/>
              <w:spacing w:line="276" w:lineRule="auto"/>
            </w:pPr>
            <w:r>
              <w:rPr>
                <w:rFonts w:ascii="Arial" w:eastAsia="Arial" w:hAnsi="Arial" w:cs="Arial"/>
                <w:color w:val="222222"/>
              </w:rPr>
              <w:lastRenderedPageBreak/>
              <w:t>2-5</w:t>
            </w:r>
          </w:p>
        </w:tc>
        <w:tc>
          <w:tcPr>
            <w:tcW w:w="1080" w:type="dxa"/>
          </w:tcPr>
          <w:p w14:paraId="2D8D0F44" w14:textId="77777777" w:rsidR="00054D6B" w:rsidRDefault="00054D6B" w:rsidP="00054D6B">
            <w:pPr>
              <w:pStyle w:val="Normal1"/>
              <w:spacing w:line="276" w:lineRule="auto"/>
              <w:rPr>
                <w:rFonts w:ascii="Arial" w:eastAsia="Arial" w:hAnsi="Arial" w:cs="Arial"/>
                <w:color w:val="222222"/>
              </w:rPr>
            </w:pPr>
            <w:r>
              <w:rPr>
                <w:rFonts w:ascii="Arial" w:eastAsia="Arial" w:hAnsi="Arial" w:cs="Arial"/>
                <w:color w:val="222222"/>
              </w:rPr>
              <w:t>30-50</w:t>
            </w:r>
          </w:p>
        </w:tc>
      </w:tr>
      <w:tr w:rsidR="00054D6B" w:rsidRPr="002268ED" w14:paraId="1ED11625" w14:textId="77777777" w:rsidTr="00054D6B">
        <w:tc>
          <w:tcPr>
            <w:tcW w:w="4510" w:type="dxa"/>
            <w:tcMar>
              <w:top w:w="100" w:type="dxa"/>
              <w:left w:w="100" w:type="dxa"/>
              <w:bottom w:w="100" w:type="dxa"/>
              <w:right w:w="100" w:type="dxa"/>
            </w:tcMar>
          </w:tcPr>
          <w:p w14:paraId="73B992BB" w14:textId="77777777" w:rsidR="00054D6B" w:rsidRDefault="00054D6B" w:rsidP="00A362BB">
            <w:pPr>
              <w:pStyle w:val="Normal1"/>
              <w:numPr>
                <w:ilvl w:val="0"/>
                <w:numId w:val="34"/>
              </w:numPr>
              <w:spacing w:line="276" w:lineRule="auto"/>
              <w:rPr>
                <w:rFonts w:ascii="Arial" w:eastAsia="Arial" w:hAnsi="Arial" w:cs="Arial"/>
                <w:color w:val="222222"/>
              </w:rPr>
            </w:pPr>
            <w:r w:rsidRPr="002268ED">
              <w:rPr>
                <w:rFonts w:ascii="Arial" w:eastAsia="Arial" w:hAnsi="Arial" w:cs="Arial"/>
                <w:color w:val="222222"/>
              </w:rPr>
              <w:lastRenderedPageBreak/>
              <w:t>Learning activities and projects (experiential learning)</w:t>
            </w:r>
          </w:p>
          <w:p w14:paraId="313EFE14" w14:textId="77777777" w:rsidR="00054D6B" w:rsidRPr="002268ED" w:rsidRDefault="00054D6B" w:rsidP="00A362BB">
            <w:pPr>
              <w:pStyle w:val="Normal1"/>
              <w:numPr>
                <w:ilvl w:val="0"/>
                <w:numId w:val="34"/>
              </w:numPr>
              <w:spacing w:line="276" w:lineRule="auto"/>
            </w:pPr>
            <w:r>
              <w:rPr>
                <w:rFonts w:ascii="Arial" w:eastAsia="Arial" w:hAnsi="Arial" w:cs="Arial"/>
                <w:color w:val="222222"/>
              </w:rPr>
              <w:t>Consultation Practicum</w:t>
            </w:r>
          </w:p>
        </w:tc>
        <w:tc>
          <w:tcPr>
            <w:tcW w:w="1080" w:type="dxa"/>
            <w:tcMar>
              <w:top w:w="100" w:type="dxa"/>
              <w:left w:w="100" w:type="dxa"/>
              <w:bottom w:w="100" w:type="dxa"/>
              <w:right w:w="100" w:type="dxa"/>
            </w:tcMar>
          </w:tcPr>
          <w:p w14:paraId="58A61FB4" w14:textId="77777777" w:rsidR="00054D6B" w:rsidRDefault="00054D6B" w:rsidP="00054D6B">
            <w:pPr>
              <w:pStyle w:val="Normal1"/>
              <w:spacing w:line="276" w:lineRule="auto"/>
              <w:rPr>
                <w:rFonts w:ascii="Arial" w:eastAsia="Arial" w:hAnsi="Arial" w:cs="Arial"/>
                <w:color w:val="222222"/>
              </w:rPr>
            </w:pPr>
            <w:r>
              <w:rPr>
                <w:rFonts w:ascii="Arial" w:eastAsia="Arial" w:hAnsi="Arial" w:cs="Arial"/>
                <w:color w:val="222222"/>
              </w:rPr>
              <w:t>2-7</w:t>
            </w:r>
          </w:p>
          <w:p w14:paraId="781B1F71" w14:textId="77777777" w:rsidR="00054D6B" w:rsidRPr="002268ED" w:rsidRDefault="00054D6B" w:rsidP="00054D6B">
            <w:pPr>
              <w:pStyle w:val="Normal1"/>
              <w:spacing w:line="276" w:lineRule="auto"/>
            </w:pPr>
          </w:p>
        </w:tc>
        <w:tc>
          <w:tcPr>
            <w:tcW w:w="1080" w:type="dxa"/>
          </w:tcPr>
          <w:p w14:paraId="43923733" w14:textId="77777777" w:rsidR="00054D6B" w:rsidRDefault="00054D6B" w:rsidP="00054D6B">
            <w:pPr>
              <w:pStyle w:val="Normal1"/>
              <w:spacing w:line="276" w:lineRule="auto"/>
              <w:rPr>
                <w:rFonts w:ascii="Arial" w:eastAsia="Arial" w:hAnsi="Arial" w:cs="Arial"/>
                <w:color w:val="222222"/>
              </w:rPr>
            </w:pPr>
          </w:p>
          <w:p w14:paraId="5B5C70D3" w14:textId="77777777" w:rsidR="00054D6B" w:rsidRDefault="00054D6B" w:rsidP="00054D6B">
            <w:pPr>
              <w:pStyle w:val="Normal1"/>
              <w:spacing w:line="276" w:lineRule="auto"/>
              <w:rPr>
                <w:rFonts w:ascii="Arial" w:eastAsia="Arial" w:hAnsi="Arial" w:cs="Arial"/>
                <w:color w:val="222222"/>
              </w:rPr>
            </w:pPr>
          </w:p>
          <w:p w14:paraId="04612B91" w14:textId="77777777" w:rsidR="00054D6B" w:rsidRDefault="00054D6B" w:rsidP="00054D6B">
            <w:pPr>
              <w:pStyle w:val="Normal1"/>
              <w:spacing w:line="276" w:lineRule="auto"/>
              <w:rPr>
                <w:rFonts w:ascii="Arial" w:eastAsia="Arial" w:hAnsi="Arial" w:cs="Arial"/>
                <w:color w:val="222222"/>
              </w:rPr>
            </w:pPr>
            <w:r>
              <w:rPr>
                <w:rFonts w:ascii="Arial" w:eastAsia="Arial" w:hAnsi="Arial" w:cs="Arial"/>
                <w:color w:val="222222"/>
              </w:rPr>
              <w:t>20-40</w:t>
            </w:r>
          </w:p>
        </w:tc>
      </w:tr>
      <w:tr w:rsidR="00054D6B" w14:paraId="31FF22F6" w14:textId="77777777" w:rsidTr="00054D6B">
        <w:tc>
          <w:tcPr>
            <w:tcW w:w="4510" w:type="dxa"/>
            <w:tcMar>
              <w:top w:w="100" w:type="dxa"/>
              <w:left w:w="100" w:type="dxa"/>
              <w:bottom w:w="100" w:type="dxa"/>
              <w:right w:w="100" w:type="dxa"/>
            </w:tcMar>
          </w:tcPr>
          <w:p w14:paraId="564B5352" w14:textId="77777777" w:rsidR="00054D6B" w:rsidRPr="002268ED" w:rsidRDefault="00054D6B" w:rsidP="00054D6B">
            <w:pPr>
              <w:pStyle w:val="Normal1"/>
              <w:spacing w:line="276" w:lineRule="auto"/>
              <w:ind w:left="1260"/>
            </w:pPr>
            <w:r w:rsidRPr="002268ED">
              <w:rPr>
                <w:rFonts w:ascii="Arial" w:eastAsia="Arial" w:hAnsi="Arial" w:cs="Arial"/>
                <w:color w:val="222222"/>
              </w:rPr>
              <w:t>4.</w:t>
            </w:r>
            <w:r w:rsidRPr="002268ED">
              <w:rPr>
                <w:color w:val="222222"/>
                <w:sz w:val="14"/>
              </w:rPr>
              <w:t xml:space="preserve">     </w:t>
            </w:r>
            <w:r w:rsidRPr="002268ED">
              <w:rPr>
                <w:rFonts w:ascii="Arial" w:eastAsia="Arial" w:hAnsi="Arial" w:cs="Arial"/>
                <w:color w:val="222222"/>
              </w:rPr>
              <w:t>Assessment (</w:t>
            </w:r>
            <w:r>
              <w:rPr>
                <w:rFonts w:ascii="Arial" w:eastAsia="Arial" w:hAnsi="Arial" w:cs="Arial"/>
                <w:color w:val="222222"/>
              </w:rPr>
              <w:t>writing</w:t>
            </w:r>
            <w:r w:rsidRPr="002268ED">
              <w:rPr>
                <w:rFonts w:ascii="Arial" w:eastAsia="Arial" w:hAnsi="Arial" w:cs="Arial"/>
                <w:color w:val="222222"/>
              </w:rPr>
              <w:t>)</w:t>
            </w:r>
          </w:p>
        </w:tc>
        <w:tc>
          <w:tcPr>
            <w:tcW w:w="1080" w:type="dxa"/>
            <w:tcMar>
              <w:top w:w="100" w:type="dxa"/>
              <w:left w:w="100" w:type="dxa"/>
              <w:bottom w:w="100" w:type="dxa"/>
              <w:right w:w="100" w:type="dxa"/>
            </w:tcMar>
          </w:tcPr>
          <w:p w14:paraId="22C84E60" w14:textId="77777777" w:rsidR="00054D6B" w:rsidRDefault="00054D6B" w:rsidP="00054D6B">
            <w:pPr>
              <w:pStyle w:val="Normal1"/>
              <w:spacing w:line="276" w:lineRule="auto"/>
            </w:pPr>
            <w:r>
              <w:rPr>
                <w:rFonts w:ascii="Arial" w:eastAsia="Arial" w:hAnsi="Arial" w:cs="Arial"/>
                <w:color w:val="222222"/>
              </w:rPr>
              <w:t>1-3</w:t>
            </w:r>
          </w:p>
          <w:p w14:paraId="79738DB1" w14:textId="77777777" w:rsidR="00054D6B" w:rsidRDefault="00054D6B" w:rsidP="00054D6B">
            <w:pPr>
              <w:pStyle w:val="Normal1"/>
              <w:spacing w:line="276" w:lineRule="auto"/>
              <w:ind w:left="1440"/>
            </w:pPr>
          </w:p>
        </w:tc>
        <w:tc>
          <w:tcPr>
            <w:tcW w:w="1080" w:type="dxa"/>
          </w:tcPr>
          <w:p w14:paraId="610FB0D1" w14:textId="77777777" w:rsidR="00054D6B" w:rsidRDefault="00054D6B" w:rsidP="00054D6B">
            <w:pPr>
              <w:pStyle w:val="Normal1"/>
              <w:spacing w:line="276" w:lineRule="auto"/>
              <w:rPr>
                <w:rFonts w:ascii="Arial" w:eastAsia="Arial" w:hAnsi="Arial" w:cs="Arial"/>
                <w:color w:val="222222"/>
              </w:rPr>
            </w:pPr>
            <w:r>
              <w:rPr>
                <w:rFonts w:ascii="Arial" w:eastAsia="Arial" w:hAnsi="Arial" w:cs="Arial"/>
                <w:color w:val="222222"/>
              </w:rPr>
              <w:t>25-30</w:t>
            </w:r>
          </w:p>
        </w:tc>
      </w:tr>
      <w:tr w:rsidR="00054D6B" w14:paraId="4C969923" w14:textId="77777777" w:rsidTr="00054D6B">
        <w:tc>
          <w:tcPr>
            <w:tcW w:w="4510" w:type="dxa"/>
            <w:tcMar>
              <w:top w:w="100" w:type="dxa"/>
              <w:left w:w="100" w:type="dxa"/>
              <w:bottom w:w="100" w:type="dxa"/>
              <w:right w:w="100" w:type="dxa"/>
            </w:tcMar>
          </w:tcPr>
          <w:p w14:paraId="23ECF376" w14:textId="77777777" w:rsidR="00054D6B" w:rsidRPr="00054D6B" w:rsidRDefault="00054D6B" w:rsidP="00054D6B">
            <w:pPr>
              <w:pStyle w:val="Normal1"/>
              <w:spacing w:line="276" w:lineRule="auto"/>
              <w:ind w:left="1260"/>
              <w:rPr>
                <w:rFonts w:ascii="Arial" w:eastAsia="Arial" w:hAnsi="Arial" w:cs="Arial"/>
                <w:b/>
                <w:color w:val="222222"/>
              </w:rPr>
            </w:pPr>
            <w:r w:rsidRPr="00054D6B">
              <w:rPr>
                <w:rFonts w:ascii="Arial" w:eastAsia="Arial" w:hAnsi="Arial" w:cs="Arial"/>
                <w:b/>
                <w:color w:val="222222"/>
              </w:rPr>
              <w:t>Total Hours</w:t>
            </w:r>
          </w:p>
        </w:tc>
        <w:tc>
          <w:tcPr>
            <w:tcW w:w="1080" w:type="dxa"/>
            <w:tcMar>
              <w:top w:w="100" w:type="dxa"/>
              <w:left w:w="100" w:type="dxa"/>
              <w:bottom w:w="100" w:type="dxa"/>
              <w:right w:w="100" w:type="dxa"/>
            </w:tcMar>
          </w:tcPr>
          <w:p w14:paraId="5444C344" w14:textId="77777777" w:rsidR="00054D6B" w:rsidRPr="00054D6B" w:rsidRDefault="00054D6B" w:rsidP="00054D6B">
            <w:pPr>
              <w:pStyle w:val="Normal1"/>
              <w:spacing w:line="276" w:lineRule="auto"/>
              <w:rPr>
                <w:rFonts w:ascii="Arial" w:eastAsia="Arial" w:hAnsi="Arial" w:cs="Arial"/>
                <w:b/>
                <w:color w:val="222222"/>
              </w:rPr>
            </w:pPr>
            <w:r w:rsidRPr="00054D6B">
              <w:rPr>
                <w:rFonts w:ascii="Arial" w:eastAsia="Arial" w:hAnsi="Arial" w:cs="Arial"/>
                <w:b/>
                <w:color w:val="222222"/>
              </w:rPr>
              <w:t>8-11</w:t>
            </w:r>
          </w:p>
        </w:tc>
        <w:tc>
          <w:tcPr>
            <w:tcW w:w="1080" w:type="dxa"/>
          </w:tcPr>
          <w:p w14:paraId="6D03F9E4" w14:textId="77777777" w:rsidR="00054D6B" w:rsidRPr="00054D6B" w:rsidRDefault="00054D6B" w:rsidP="00054D6B">
            <w:pPr>
              <w:pStyle w:val="Normal1"/>
              <w:spacing w:line="276" w:lineRule="auto"/>
              <w:rPr>
                <w:rFonts w:ascii="Arial" w:eastAsia="Arial" w:hAnsi="Arial" w:cs="Arial"/>
                <w:b/>
                <w:color w:val="222222"/>
              </w:rPr>
            </w:pPr>
            <w:r w:rsidRPr="00054D6B">
              <w:rPr>
                <w:rFonts w:ascii="Arial" w:eastAsia="Arial" w:hAnsi="Arial" w:cs="Arial"/>
                <w:b/>
                <w:color w:val="222222"/>
              </w:rPr>
              <w:t>140-160</w:t>
            </w:r>
          </w:p>
        </w:tc>
      </w:tr>
    </w:tbl>
    <w:p w14:paraId="18EAED16" w14:textId="77777777" w:rsidR="00054D6B" w:rsidRDefault="00054D6B" w:rsidP="00054D6B">
      <w:pPr>
        <w:jc w:val="center"/>
        <w:rPr>
          <w:rFonts w:ascii="Verdana" w:hAnsi="Verdana"/>
          <w:color w:val="000000"/>
          <w:sz w:val="20"/>
          <w:szCs w:val="20"/>
        </w:rPr>
      </w:pPr>
    </w:p>
    <w:p w14:paraId="079632FF" w14:textId="77777777" w:rsidR="00054D6B" w:rsidRDefault="00054D6B" w:rsidP="00054D6B">
      <w:pPr>
        <w:jc w:val="center"/>
        <w:rPr>
          <w:rFonts w:ascii="Verdana" w:hAnsi="Verdana"/>
          <w:color w:val="000000"/>
          <w:sz w:val="20"/>
          <w:szCs w:val="20"/>
        </w:rPr>
      </w:pPr>
    </w:p>
    <w:p w14:paraId="282F177C" w14:textId="77777777" w:rsidR="00054D6B" w:rsidRDefault="00054D6B" w:rsidP="00054D6B">
      <w:pPr>
        <w:jc w:val="center"/>
        <w:rPr>
          <w:rFonts w:ascii="Verdana" w:hAnsi="Verdana"/>
          <w:color w:val="000000"/>
          <w:sz w:val="20"/>
          <w:szCs w:val="20"/>
        </w:rPr>
      </w:pPr>
    </w:p>
    <w:p w14:paraId="31A4C863" w14:textId="77777777" w:rsidR="00054D6B" w:rsidRDefault="00054D6B" w:rsidP="00054D6B">
      <w:pPr>
        <w:jc w:val="center"/>
        <w:rPr>
          <w:rFonts w:ascii="Verdana" w:hAnsi="Verdana"/>
          <w:color w:val="000000"/>
          <w:sz w:val="20"/>
          <w:szCs w:val="20"/>
        </w:rPr>
      </w:pPr>
    </w:p>
    <w:p w14:paraId="5254AC26" w14:textId="77777777" w:rsidR="00054D6B" w:rsidRDefault="00054D6B" w:rsidP="00054D6B">
      <w:pPr>
        <w:jc w:val="center"/>
        <w:rPr>
          <w:rFonts w:ascii="Verdana" w:hAnsi="Verdana"/>
          <w:color w:val="000000"/>
          <w:sz w:val="20"/>
          <w:szCs w:val="20"/>
        </w:rPr>
      </w:pPr>
    </w:p>
    <w:p w14:paraId="155D2099" w14:textId="77777777" w:rsidR="00054D6B" w:rsidRDefault="00054D6B" w:rsidP="00054D6B">
      <w:pPr>
        <w:jc w:val="center"/>
        <w:rPr>
          <w:rFonts w:ascii="Verdana" w:hAnsi="Verdana"/>
          <w:color w:val="000000"/>
          <w:sz w:val="20"/>
          <w:szCs w:val="20"/>
        </w:rPr>
      </w:pPr>
    </w:p>
    <w:p w14:paraId="30B84B8D" w14:textId="77777777" w:rsidR="00054D6B" w:rsidRDefault="00054D6B" w:rsidP="00054D6B">
      <w:pPr>
        <w:jc w:val="center"/>
        <w:rPr>
          <w:rFonts w:ascii="Verdana" w:hAnsi="Verdana"/>
          <w:color w:val="000000"/>
          <w:sz w:val="20"/>
          <w:szCs w:val="20"/>
        </w:rPr>
      </w:pPr>
    </w:p>
    <w:p w14:paraId="29371C04" w14:textId="77777777" w:rsidR="00054D6B" w:rsidRDefault="00054D6B" w:rsidP="00054D6B">
      <w:pPr>
        <w:jc w:val="center"/>
        <w:rPr>
          <w:rFonts w:ascii="Verdana" w:hAnsi="Verdana"/>
          <w:color w:val="000000"/>
          <w:sz w:val="20"/>
          <w:szCs w:val="20"/>
        </w:rPr>
      </w:pPr>
    </w:p>
    <w:p w14:paraId="423A9D58" w14:textId="77777777" w:rsidR="00054D6B" w:rsidRDefault="00054D6B" w:rsidP="00054D6B">
      <w:pPr>
        <w:jc w:val="center"/>
        <w:rPr>
          <w:rFonts w:ascii="Verdana" w:hAnsi="Verdana"/>
          <w:color w:val="000000"/>
          <w:sz w:val="20"/>
          <w:szCs w:val="20"/>
        </w:rPr>
      </w:pPr>
    </w:p>
    <w:p w14:paraId="5DB31547" w14:textId="77777777" w:rsidR="00054D6B" w:rsidRDefault="00054D6B" w:rsidP="00054D6B">
      <w:pPr>
        <w:jc w:val="center"/>
        <w:rPr>
          <w:rFonts w:ascii="Verdana" w:hAnsi="Verdana"/>
          <w:color w:val="000000"/>
          <w:sz w:val="20"/>
          <w:szCs w:val="20"/>
        </w:rPr>
      </w:pPr>
    </w:p>
    <w:p w14:paraId="19A85DBA" w14:textId="77777777" w:rsidR="00054D6B" w:rsidRDefault="00054D6B" w:rsidP="00054D6B">
      <w:pPr>
        <w:jc w:val="center"/>
        <w:rPr>
          <w:rFonts w:ascii="Verdana" w:hAnsi="Verdana"/>
          <w:color w:val="000000"/>
          <w:sz w:val="20"/>
          <w:szCs w:val="20"/>
        </w:rPr>
      </w:pPr>
    </w:p>
    <w:p w14:paraId="6B20614A" w14:textId="77777777" w:rsidR="00054D6B" w:rsidRDefault="00054D6B" w:rsidP="00054D6B">
      <w:pPr>
        <w:jc w:val="center"/>
        <w:rPr>
          <w:rFonts w:ascii="Verdana" w:hAnsi="Verdana"/>
          <w:color w:val="000000"/>
          <w:sz w:val="20"/>
          <w:szCs w:val="20"/>
        </w:rPr>
      </w:pPr>
    </w:p>
    <w:p w14:paraId="544140FA" w14:textId="77777777" w:rsidR="00054D6B" w:rsidRDefault="00054D6B" w:rsidP="00054D6B">
      <w:pPr>
        <w:jc w:val="center"/>
        <w:rPr>
          <w:rFonts w:ascii="Verdana" w:hAnsi="Verdana"/>
          <w:color w:val="000000"/>
          <w:sz w:val="20"/>
          <w:szCs w:val="20"/>
        </w:rPr>
      </w:pPr>
    </w:p>
    <w:p w14:paraId="398FAD4E" w14:textId="487DB08D" w:rsidR="00347770" w:rsidRPr="00881F29" w:rsidRDefault="00347770" w:rsidP="00054D6B">
      <w:pPr>
        <w:jc w:val="both"/>
        <w:rPr>
          <w:rFonts w:ascii="Verdana" w:hAnsi="Verdana"/>
          <w:color w:val="000000"/>
          <w:sz w:val="20"/>
          <w:szCs w:val="20"/>
        </w:rPr>
      </w:pPr>
      <w:r w:rsidRPr="00881F29">
        <w:rPr>
          <w:rFonts w:ascii="Verdana" w:hAnsi="Verdana"/>
          <w:color w:val="000000"/>
          <w:sz w:val="20"/>
          <w:szCs w:val="20"/>
        </w:rPr>
        <w:t xml:space="preserve">The course will involve a mixture of class </w:t>
      </w:r>
      <w:r w:rsidR="00674E32" w:rsidRPr="00881F29">
        <w:rPr>
          <w:rFonts w:ascii="Verdana" w:hAnsi="Verdana"/>
          <w:color w:val="000000"/>
          <w:sz w:val="20"/>
          <w:szCs w:val="20"/>
        </w:rPr>
        <w:t xml:space="preserve">SKYPE </w:t>
      </w:r>
      <w:r w:rsidRPr="00881F29">
        <w:rPr>
          <w:rFonts w:ascii="Verdana" w:hAnsi="Verdana"/>
          <w:color w:val="000000"/>
          <w:sz w:val="20"/>
          <w:szCs w:val="20"/>
        </w:rPr>
        <w:t xml:space="preserve">discussion, </w:t>
      </w:r>
      <w:r w:rsidR="00674E32" w:rsidRPr="00881F29">
        <w:rPr>
          <w:rFonts w:ascii="Verdana" w:hAnsi="Verdana"/>
          <w:color w:val="000000"/>
          <w:sz w:val="20"/>
          <w:szCs w:val="20"/>
        </w:rPr>
        <w:t xml:space="preserve">forum, </w:t>
      </w:r>
      <w:r w:rsidRPr="00881F29">
        <w:rPr>
          <w:rFonts w:ascii="Verdana" w:hAnsi="Verdana"/>
          <w:color w:val="000000"/>
          <w:sz w:val="20"/>
          <w:szCs w:val="20"/>
        </w:rPr>
        <w:t xml:space="preserve">lecture, small group discussions, handouts, documentary videos, </w:t>
      </w:r>
      <w:r w:rsidR="00674E32" w:rsidRPr="00881F29">
        <w:rPr>
          <w:rFonts w:ascii="Verdana" w:hAnsi="Verdana"/>
          <w:color w:val="000000"/>
          <w:sz w:val="20"/>
          <w:szCs w:val="20"/>
        </w:rPr>
        <w:t>a major consultation project</w:t>
      </w:r>
      <w:r w:rsidRPr="00881F29">
        <w:rPr>
          <w:rFonts w:ascii="Verdana" w:hAnsi="Verdana"/>
          <w:color w:val="000000"/>
          <w:sz w:val="20"/>
          <w:szCs w:val="20"/>
        </w:rPr>
        <w:t xml:space="preserve">, and guest speakers.  Not all reading material assigned will be discussed in class; it is the responsibility of the students to follow up with the instructor on materials on which they need further clarification.  Students will be divided into teams of 2- 4 members </w:t>
      </w:r>
      <w:r w:rsidR="006E47D4" w:rsidRPr="00881F29">
        <w:rPr>
          <w:rFonts w:ascii="Verdana" w:hAnsi="Verdana"/>
          <w:color w:val="000000"/>
          <w:sz w:val="20"/>
          <w:szCs w:val="20"/>
        </w:rPr>
        <w:t>per site</w:t>
      </w:r>
      <w:r w:rsidRPr="00881F29">
        <w:rPr>
          <w:rFonts w:ascii="Verdana" w:hAnsi="Verdana"/>
          <w:color w:val="000000"/>
          <w:sz w:val="20"/>
          <w:szCs w:val="20"/>
        </w:rPr>
        <w:t xml:space="preserve"> to work on discussion questions and other class activities for the semester.</w:t>
      </w:r>
    </w:p>
    <w:p w14:paraId="75C69AED" w14:textId="77777777" w:rsidR="000165C6" w:rsidRPr="00881F29" w:rsidRDefault="000165C6" w:rsidP="000165C6">
      <w:pPr>
        <w:rPr>
          <w:rFonts w:ascii="Verdana" w:hAnsi="Verdana"/>
          <w:b/>
          <w:sz w:val="20"/>
          <w:szCs w:val="20"/>
          <w:u w:val="single"/>
        </w:rPr>
      </w:pPr>
    </w:p>
    <w:p w14:paraId="5F326F2E" w14:textId="77777777" w:rsidR="00347770" w:rsidRPr="00881F29" w:rsidRDefault="00347770" w:rsidP="00347770">
      <w:pPr>
        <w:rPr>
          <w:rFonts w:ascii="Verdana" w:hAnsi="Verdana"/>
          <w:sz w:val="20"/>
          <w:szCs w:val="20"/>
        </w:rPr>
      </w:pPr>
      <w:r w:rsidRPr="00881F29">
        <w:rPr>
          <w:rFonts w:ascii="Verdana" w:hAnsi="Verdana"/>
          <w:sz w:val="20"/>
          <w:szCs w:val="20"/>
        </w:rPr>
        <w:t xml:space="preserve">The correlation of class hours and assignments with local delivery is to be evaluated in the first week of whichever starts first – local or online (See document </w:t>
      </w:r>
      <w:r w:rsidRPr="00881F29">
        <w:rPr>
          <w:rFonts w:ascii="Verdana" w:hAnsi="Verdana"/>
          <w:i/>
          <w:sz w:val="20"/>
          <w:szCs w:val="20"/>
        </w:rPr>
        <w:t>Planning Work Load with Partnering Schools Courses</w:t>
      </w:r>
      <w:r w:rsidRPr="00881F29">
        <w:rPr>
          <w:rFonts w:ascii="Verdana" w:hAnsi="Verdana"/>
          <w:sz w:val="20"/>
          <w:szCs w:val="20"/>
        </w:rPr>
        <w:t xml:space="preserve">). </w:t>
      </w:r>
    </w:p>
    <w:p w14:paraId="2CE025EF" w14:textId="77777777" w:rsidR="00347770" w:rsidRPr="00881F29" w:rsidRDefault="00347770" w:rsidP="00347770">
      <w:pPr>
        <w:rPr>
          <w:rFonts w:ascii="Verdana" w:hAnsi="Verdana"/>
          <w:sz w:val="20"/>
          <w:szCs w:val="20"/>
        </w:rPr>
      </w:pPr>
    </w:p>
    <w:p w14:paraId="2E1BFCB8" w14:textId="77777777" w:rsidR="00347770" w:rsidRPr="00881F29" w:rsidRDefault="00347770" w:rsidP="00347770">
      <w:pPr>
        <w:tabs>
          <w:tab w:val="left" w:pos="2704"/>
          <w:tab w:val="left" w:pos="5048"/>
          <w:tab w:val="left" w:pos="6588"/>
        </w:tabs>
        <w:rPr>
          <w:rFonts w:ascii="Verdana" w:hAnsi="Verdana"/>
          <w:sz w:val="20"/>
          <w:szCs w:val="20"/>
        </w:rPr>
      </w:pPr>
      <w:r w:rsidRPr="00881F29">
        <w:rPr>
          <w:rFonts w:ascii="Verdana" w:hAnsi="Verdana"/>
          <w:b/>
          <w:sz w:val="20"/>
          <w:szCs w:val="20"/>
        </w:rPr>
        <w:t>Grades</w:t>
      </w:r>
      <w:r w:rsidRPr="00881F29">
        <w:rPr>
          <w:rFonts w:ascii="Verdana" w:hAnsi="Verdana"/>
          <w:sz w:val="20"/>
          <w:szCs w:val="20"/>
        </w:rPr>
        <w:t xml:space="preserve"> are assigned according to the following levels of proficiency:</w:t>
      </w:r>
    </w:p>
    <w:p w14:paraId="02BAEFD8" w14:textId="77777777" w:rsidR="00347770" w:rsidRPr="00881F29" w:rsidRDefault="00347770" w:rsidP="00347770">
      <w:pPr>
        <w:tabs>
          <w:tab w:val="left" w:pos="2704"/>
          <w:tab w:val="left" w:pos="5048"/>
          <w:tab w:val="left" w:pos="6588"/>
        </w:tabs>
        <w:rPr>
          <w:rFonts w:ascii="Verdana" w:hAnsi="Verdan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347770" w:rsidRPr="00881F29" w14:paraId="1D2CEE19"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8FF281" w14:textId="77777777" w:rsidR="00347770" w:rsidRPr="00881F29" w:rsidRDefault="00347770">
            <w:pPr>
              <w:jc w:val="center"/>
              <w:rPr>
                <w:rFonts w:ascii="Verdana" w:hAnsi="Verdana"/>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557322F" w14:textId="77777777" w:rsidR="00347770" w:rsidRPr="00881F29" w:rsidRDefault="00347770">
            <w:pPr>
              <w:jc w:val="center"/>
              <w:rPr>
                <w:rFonts w:ascii="Verdana" w:hAnsi="Verdana"/>
                <w:sz w:val="20"/>
                <w:szCs w:val="20"/>
              </w:rPr>
            </w:pPr>
            <w:r w:rsidRPr="00881F29">
              <w:rPr>
                <w:rFonts w:ascii="Verdana" w:hAnsi="Verdana"/>
                <w:sz w:val="20"/>
                <w:szCs w:val="20"/>
              </w:rPr>
              <w:t>APU</w:t>
            </w:r>
          </w:p>
        </w:tc>
      </w:tr>
      <w:tr w:rsidR="00347770" w:rsidRPr="00881F29" w14:paraId="7E2D261D"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FB6F153" w14:textId="77777777" w:rsidR="00347770" w:rsidRPr="00881F29" w:rsidRDefault="00347770">
            <w:pPr>
              <w:jc w:val="center"/>
              <w:rPr>
                <w:rFonts w:ascii="Verdana" w:hAnsi="Verdana"/>
                <w:sz w:val="20"/>
                <w:szCs w:val="20"/>
              </w:rPr>
            </w:pPr>
            <w:r w:rsidRPr="00881F29">
              <w:rPr>
                <w:rFonts w:ascii="Verdana" w:hAnsi="Verdana"/>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854D87E" w14:textId="77777777" w:rsidR="00347770" w:rsidRPr="00881F29" w:rsidRDefault="00347770">
            <w:pPr>
              <w:jc w:val="center"/>
              <w:rPr>
                <w:rFonts w:ascii="Verdana" w:hAnsi="Verdana"/>
                <w:sz w:val="20"/>
                <w:szCs w:val="20"/>
              </w:rPr>
            </w:pPr>
            <w:r w:rsidRPr="00881F29">
              <w:rPr>
                <w:rFonts w:ascii="Verdana" w:hAnsi="Verdana"/>
                <w:sz w:val="20"/>
                <w:szCs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A021D5C" w14:textId="77777777" w:rsidR="00347770" w:rsidRPr="00881F29" w:rsidRDefault="00347770">
            <w:pPr>
              <w:jc w:val="center"/>
              <w:rPr>
                <w:rFonts w:ascii="Verdana" w:hAnsi="Verdana"/>
                <w:sz w:val="20"/>
                <w:szCs w:val="20"/>
              </w:rPr>
            </w:pPr>
            <w:r w:rsidRPr="00881F29">
              <w:rPr>
                <w:rFonts w:ascii="Verdana" w:hAnsi="Verdana"/>
                <w:sz w:val="20"/>
                <w:szCs w:val="20"/>
              </w:rPr>
              <w:t>Numeric</w:t>
            </w:r>
          </w:p>
        </w:tc>
      </w:tr>
      <w:tr w:rsidR="00347770" w:rsidRPr="00881F29" w14:paraId="225F6A24"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51C229E" w14:textId="77777777" w:rsidR="00347770" w:rsidRPr="00881F29" w:rsidRDefault="00347770">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368D972" w14:textId="77777777" w:rsidR="00347770" w:rsidRPr="00881F29" w:rsidRDefault="00347770">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86AC049" w14:textId="3A740E77" w:rsidR="00347770" w:rsidRPr="00881F29" w:rsidRDefault="00DE68F9">
            <w:pPr>
              <w:jc w:val="center"/>
              <w:rPr>
                <w:rFonts w:ascii="Verdana" w:hAnsi="Verdana"/>
                <w:sz w:val="20"/>
                <w:szCs w:val="20"/>
              </w:rPr>
            </w:pPr>
            <w:r>
              <w:rPr>
                <w:rFonts w:ascii="Verdana" w:hAnsi="Verdana"/>
                <w:sz w:val="20"/>
                <w:szCs w:val="20"/>
              </w:rPr>
              <w:t>Not given</w:t>
            </w:r>
          </w:p>
        </w:tc>
      </w:tr>
      <w:tr w:rsidR="00347770" w:rsidRPr="00881F29" w14:paraId="18558724"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177B4B4" w14:textId="77777777" w:rsidR="00347770" w:rsidRPr="00881F29" w:rsidRDefault="00347770">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85C3E20" w14:textId="77777777" w:rsidR="00347770" w:rsidRPr="00881F29" w:rsidRDefault="00347770">
            <w:pPr>
              <w:jc w:val="center"/>
              <w:rPr>
                <w:rFonts w:ascii="Verdana" w:hAnsi="Verdana"/>
                <w:sz w:val="20"/>
                <w:szCs w:val="20"/>
              </w:rPr>
            </w:pPr>
            <w:r w:rsidRPr="00881F29">
              <w:rPr>
                <w:rFonts w:ascii="Verdana" w:hAnsi="Verdana"/>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5C81834" w14:textId="098CEABD" w:rsidR="00347770" w:rsidRPr="00881F29" w:rsidRDefault="00DE68F9">
            <w:pPr>
              <w:jc w:val="center"/>
              <w:rPr>
                <w:rFonts w:ascii="Verdana" w:hAnsi="Verdana"/>
                <w:sz w:val="20"/>
                <w:szCs w:val="20"/>
              </w:rPr>
            </w:pPr>
            <w:r>
              <w:rPr>
                <w:rFonts w:ascii="Verdana" w:hAnsi="Verdana"/>
                <w:sz w:val="20"/>
                <w:szCs w:val="20"/>
              </w:rPr>
              <w:t>95</w:t>
            </w:r>
            <w:r w:rsidR="00347770" w:rsidRPr="00881F29">
              <w:rPr>
                <w:rFonts w:ascii="Verdana" w:hAnsi="Verdana"/>
                <w:sz w:val="20"/>
                <w:szCs w:val="20"/>
              </w:rPr>
              <w:t>-100</w:t>
            </w:r>
          </w:p>
        </w:tc>
      </w:tr>
      <w:tr w:rsidR="00347770" w:rsidRPr="00881F29" w14:paraId="7E1CBB6B"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42E3A7C" w14:textId="77777777" w:rsidR="00347770" w:rsidRPr="00881F29" w:rsidRDefault="00347770">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C8668B0" w14:textId="77777777" w:rsidR="00347770" w:rsidRPr="00881F29" w:rsidRDefault="00347770">
            <w:pPr>
              <w:jc w:val="center"/>
              <w:rPr>
                <w:rFonts w:ascii="Verdana" w:hAnsi="Verdana"/>
                <w:sz w:val="20"/>
                <w:szCs w:val="20"/>
              </w:rPr>
            </w:pPr>
            <w:r w:rsidRPr="00881F29">
              <w:rPr>
                <w:rFonts w:ascii="Verdana" w:hAnsi="Verdana"/>
                <w:sz w:val="20"/>
                <w:szCs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B6ADFE8" w14:textId="40A4A9F6" w:rsidR="00347770" w:rsidRPr="00881F29" w:rsidRDefault="00DE68F9">
            <w:pPr>
              <w:jc w:val="center"/>
              <w:rPr>
                <w:rFonts w:ascii="Verdana" w:hAnsi="Verdana"/>
                <w:sz w:val="20"/>
                <w:szCs w:val="20"/>
              </w:rPr>
            </w:pPr>
            <w:r>
              <w:rPr>
                <w:rFonts w:ascii="Verdana" w:hAnsi="Verdana"/>
                <w:sz w:val="20"/>
                <w:szCs w:val="20"/>
              </w:rPr>
              <w:t>92-94.99</w:t>
            </w:r>
          </w:p>
        </w:tc>
      </w:tr>
      <w:tr w:rsidR="00347770" w:rsidRPr="00881F29" w14:paraId="414DA6D2"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F4EE6B1" w14:textId="77777777" w:rsidR="00347770" w:rsidRPr="00881F29" w:rsidRDefault="00347770">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0F4E0A8" w14:textId="77777777" w:rsidR="00347770" w:rsidRPr="00881F29" w:rsidRDefault="00347770">
            <w:pPr>
              <w:jc w:val="center"/>
              <w:rPr>
                <w:rFonts w:ascii="Verdana" w:hAnsi="Verdana"/>
                <w:sz w:val="20"/>
                <w:szCs w:val="20"/>
              </w:rPr>
            </w:pPr>
            <w:r w:rsidRPr="00881F29">
              <w:rPr>
                <w:rFonts w:ascii="Verdana" w:hAnsi="Verdana"/>
                <w:sz w:val="20"/>
                <w:szCs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D5B4407" w14:textId="4689ECDB" w:rsidR="00347770" w:rsidRPr="00881F29" w:rsidRDefault="00DE68F9">
            <w:pPr>
              <w:jc w:val="center"/>
              <w:rPr>
                <w:rFonts w:ascii="Verdana" w:hAnsi="Verdana"/>
                <w:sz w:val="20"/>
                <w:szCs w:val="20"/>
              </w:rPr>
            </w:pPr>
            <w:r>
              <w:rPr>
                <w:rFonts w:ascii="Verdana" w:hAnsi="Verdana"/>
                <w:sz w:val="20"/>
                <w:szCs w:val="20"/>
              </w:rPr>
              <w:t>89-91.99</w:t>
            </w:r>
          </w:p>
        </w:tc>
      </w:tr>
      <w:tr w:rsidR="00347770" w:rsidRPr="00881F29" w14:paraId="1BF45CFD"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B05A945" w14:textId="77777777" w:rsidR="00347770" w:rsidRPr="00881F29" w:rsidRDefault="00347770">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33B93E3" w14:textId="77777777" w:rsidR="00347770" w:rsidRPr="00881F29" w:rsidRDefault="00347770">
            <w:pPr>
              <w:jc w:val="center"/>
              <w:rPr>
                <w:rFonts w:ascii="Verdana" w:hAnsi="Verdana"/>
                <w:sz w:val="20"/>
                <w:szCs w:val="20"/>
              </w:rPr>
            </w:pPr>
            <w:r w:rsidRPr="00881F29">
              <w:rPr>
                <w:rFonts w:ascii="Verdana" w:hAnsi="Verdana"/>
                <w:sz w:val="20"/>
                <w:szCs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FA51A72" w14:textId="0D2833E2" w:rsidR="00347770" w:rsidRPr="00881F29" w:rsidRDefault="00DE68F9">
            <w:pPr>
              <w:jc w:val="center"/>
              <w:rPr>
                <w:rFonts w:ascii="Verdana" w:hAnsi="Verdana"/>
                <w:sz w:val="20"/>
                <w:szCs w:val="20"/>
              </w:rPr>
            </w:pPr>
            <w:r>
              <w:rPr>
                <w:rFonts w:ascii="Verdana" w:hAnsi="Verdana"/>
                <w:sz w:val="20"/>
                <w:szCs w:val="20"/>
              </w:rPr>
              <w:t>84-88.99</w:t>
            </w:r>
          </w:p>
        </w:tc>
      </w:tr>
      <w:tr w:rsidR="00347770" w:rsidRPr="00881F29" w14:paraId="214D1622"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8A00AAA" w14:textId="77777777" w:rsidR="00347770" w:rsidRPr="00881F29" w:rsidRDefault="00347770">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EC5CA6F" w14:textId="77777777" w:rsidR="00347770" w:rsidRPr="00881F29" w:rsidRDefault="00347770">
            <w:pPr>
              <w:jc w:val="center"/>
              <w:rPr>
                <w:rFonts w:ascii="Verdana" w:hAnsi="Verdana"/>
                <w:sz w:val="20"/>
                <w:szCs w:val="20"/>
              </w:rPr>
            </w:pPr>
            <w:r w:rsidRPr="00881F29">
              <w:rPr>
                <w:rFonts w:ascii="Verdana" w:hAnsi="Verdana"/>
                <w:sz w:val="20"/>
                <w:szCs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F40AC0" w14:textId="74BC2C92" w:rsidR="00347770" w:rsidRPr="00881F29" w:rsidRDefault="00DE68F9">
            <w:pPr>
              <w:jc w:val="center"/>
              <w:rPr>
                <w:rFonts w:ascii="Verdana" w:hAnsi="Verdana"/>
                <w:sz w:val="20"/>
                <w:szCs w:val="20"/>
              </w:rPr>
            </w:pPr>
            <w:r>
              <w:rPr>
                <w:rFonts w:ascii="Verdana" w:hAnsi="Verdana"/>
                <w:sz w:val="20"/>
                <w:szCs w:val="20"/>
              </w:rPr>
              <w:t>81-83.99</w:t>
            </w:r>
          </w:p>
        </w:tc>
      </w:tr>
      <w:tr w:rsidR="00347770" w:rsidRPr="00881F29" w14:paraId="07C2A9F6"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556DA8A" w14:textId="77777777" w:rsidR="00347770" w:rsidRPr="00881F29" w:rsidRDefault="00347770">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00A9EDA" w14:textId="77777777" w:rsidR="00347770" w:rsidRPr="00881F29" w:rsidRDefault="00347770">
            <w:pPr>
              <w:jc w:val="center"/>
              <w:rPr>
                <w:rFonts w:ascii="Verdana" w:hAnsi="Verdana"/>
                <w:sz w:val="20"/>
                <w:szCs w:val="20"/>
              </w:rPr>
            </w:pPr>
            <w:r w:rsidRPr="00881F29">
              <w:rPr>
                <w:rFonts w:ascii="Verdana" w:hAnsi="Verdana"/>
                <w:sz w:val="20"/>
                <w:szCs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27CC5F3" w14:textId="0C2EA79A" w:rsidR="00347770" w:rsidRPr="00881F29" w:rsidRDefault="00DE68F9">
            <w:pPr>
              <w:jc w:val="center"/>
              <w:rPr>
                <w:rFonts w:ascii="Verdana" w:hAnsi="Verdana"/>
                <w:sz w:val="20"/>
                <w:szCs w:val="20"/>
              </w:rPr>
            </w:pPr>
            <w:r>
              <w:rPr>
                <w:rFonts w:ascii="Verdana" w:hAnsi="Verdana"/>
                <w:sz w:val="20"/>
                <w:szCs w:val="20"/>
              </w:rPr>
              <w:t>78-80.99</w:t>
            </w:r>
          </w:p>
        </w:tc>
      </w:tr>
      <w:tr w:rsidR="00347770" w:rsidRPr="00881F29" w14:paraId="23A5E4E5"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FEFC10" w14:textId="77777777" w:rsidR="00347770" w:rsidRPr="00881F29" w:rsidRDefault="00347770">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18DD67" w14:textId="77777777" w:rsidR="00347770" w:rsidRPr="00881F29" w:rsidRDefault="00347770">
            <w:pPr>
              <w:jc w:val="center"/>
              <w:rPr>
                <w:rFonts w:ascii="Verdana" w:hAnsi="Verdana"/>
                <w:sz w:val="20"/>
                <w:szCs w:val="20"/>
              </w:rPr>
            </w:pPr>
            <w:r w:rsidRPr="00881F29">
              <w:rPr>
                <w:rFonts w:ascii="Verdana" w:hAnsi="Verdana"/>
                <w:sz w:val="20"/>
                <w:szCs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AF27CAD" w14:textId="622DA3EC" w:rsidR="00347770" w:rsidRPr="00881F29" w:rsidRDefault="00347770" w:rsidP="00DE68F9">
            <w:pPr>
              <w:jc w:val="center"/>
              <w:rPr>
                <w:rFonts w:ascii="Verdana" w:hAnsi="Verdana"/>
                <w:sz w:val="20"/>
                <w:szCs w:val="20"/>
              </w:rPr>
            </w:pPr>
            <w:r w:rsidRPr="00881F29">
              <w:rPr>
                <w:rFonts w:ascii="Verdana" w:hAnsi="Verdana"/>
                <w:sz w:val="20"/>
                <w:szCs w:val="20"/>
              </w:rPr>
              <w:t>73-7</w:t>
            </w:r>
            <w:r w:rsidR="00DE68F9">
              <w:rPr>
                <w:rFonts w:ascii="Verdana" w:hAnsi="Verdana"/>
                <w:sz w:val="20"/>
                <w:szCs w:val="20"/>
              </w:rPr>
              <w:t>7.99</w:t>
            </w:r>
          </w:p>
        </w:tc>
      </w:tr>
      <w:tr w:rsidR="00347770" w:rsidRPr="00881F29" w14:paraId="6B268F0D"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E4AFC2F" w14:textId="77777777" w:rsidR="00347770" w:rsidRPr="00881F29" w:rsidRDefault="00347770">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DB96C7F" w14:textId="77777777" w:rsidR="00347770" w:rsidRPr="00881F29" w:rsidRDefault="00347770">
            <w:pPr>
              <w:jc w:val="center"/>
              <w:rPr>
                <w:rFonts w:ascii="Verdana" w:hAnsi="Verdana"/>
                <w:sz w:val="20"/>
                <w:szCs w:val="20"/>
              </w:rPr>
            </w:pPr>
            <w:r w:rsidRPr="00881F29">
              <w:rPr>
                <w:rFonts w:ascii="Verdana" w:hAnsi="Verdana"/>
                <w:sz w:val="20"/>
                <w:szCs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83FA50" w14:textId="63089ACB" w:rsidR="00347770" w:rsidRPr="00881F29" w:rsidRDefault="00347770">
            <w:pPr>
              <w:jc w:val="center"/>
              <w:rPr>
                <w:rFonts w:ascii="Verdana" w:hAnsi="Verdana"/>
                <w:sz w:val="20"/>
                <w:szCs w:val="20"/>
              </w:rPr>
            </w:pPr>
            <w:r w:rsidRPr="00881F29">
              <w:rPr>
                <w:rFonts w:ascii="Verdana" w:hAnsi="Verdana"/>
                <w:sz w:val="20"/>
                <w:szCs w:val="20"/>
              </w:rPr>
              <w:t>70-72</w:t>
            </w:r>
            <w:r w:rsidR="00F60910">
              <w:rPr>
                <w:rFonts w:ascii="Verdana" w:hAnsi="Verdana"/>
                <w:sz w:val="20"/>
                <w:szCs w:val="20"/>
              </w:rPr>
              <w:t>.99</w:t>
            </w:r>
          </w:p>
        </w:tc>
      </w:tr>
      <w:tr w:rsidR="00347770" w:rsidRPr="00881F29" w14:paraId="60BD4FE0"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14AC435" w14:textId="77777777" w:rsidR="00347770" w:rsidRPr="00881F29" w:rsidRDefault="00347770">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C56010A" w14:textId="3C17E07A" w:rsidR="00347770" w:rsidRPr="00881F29" w:rsidRDefault="003810A2">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A72CA07" w14:textId="6B327D21" w:rsidR="00347770" w:rsidRPr="00881F29" w:rsidRDefault="00F60910">
            <w:pPr>
              <w:jc w:val="center"/>
              <w:rPr>
                <w:rFonts w:ascii="Verdana" w:hAnsi="Verdana"/>
                <w:sz w:val="20"/>
                <w:szCs w:val="20"/>
              </w:rPr>
            </w:pPr>
            <w:r>
              <w:rPr>
                <w:rFonts w:ascii="Verdana" w:hAnsi="Verdana"/>
                <w:sz w:val="20"/>
                <w:szCs w:val="20"/>
              </w:rPr>
              <w:t>69-69.99</w:t>
            </w:r>
          </w:p>
        </w:tc>
      </w:tr>
      <w:tr w:rsidR="00347770" w:rsidRPr="00881F29" w14:paraId="470FF59B"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AE1C57" w14:textId="77777777" w:rsidR="00347770" w:rsidRPr="00881F29" w:rsidRDefault="00347770">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78218E4" w14:textId="4C3BF6A6" w:rsidR="00347770" w:rsidRPr="00881F29" w:rsidRDefault="003810A2">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50189CB" w14:textId="4EE25394" w:rsidR="00347770" w:rsidRPr="00881F29" w:rsidRDefault="00F60910">
            <w:pPr>
              <w:jc w:val="center"/>
              <w:rPr>
                <w:rFonts w:ascii="Verdana" w:hAnsi="Verdana"/>
                <w:sz w:val="20"/>
                <w:szCs w:val="20"/>
              </w:rPr>
            </w:pPr>
            <w:r>
              <w:rPr>
                <w:rFonts w:ascii="Verdana" w:hAnsi="Verdana"/>
                <w:sz w:val="20"/>
                <w:szCs w:val="20"/>
              </w:rPr>
              <w:t>68-68.99</w:t>
            </w:r>
          </w:p>
        </w:tc>
      </w:tr>
      <w:tr w:rsidR="00347770" w:rsidRPr="00881F29" w14:paraId="0683BDD8"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A4E1260" w14:textId="77777777" w:rsidR="00347770" w:rsidRPr="00881F29" w:rsidRDefault="00347770">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023C943" w14:textId="4BC5E8BE" w:rsidR="00347770" w:rsidRPr="00881F29" w:rsidRDefault="003810A2">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7ECE7C1" w14:textId="1ED05740" w:rsidR="00347770" w:rsidRPr="00881F29" w:rsidRDefault="00F60910">
            <w:pPr>
              <w:jc w:val="center"/>
              <w:rPr>
                <w:rFonts w:ascii="Verdana" w:hAnsi="Verdana"/>
                <w:sz w:val="20"/>
                <w:szCs w:val="20"/>
              </w:rPr>
            </w:pPr>
            <w:r>
              <w:rPr>
                <w:rFonts w:ascii="Verdana" w:hAnsi="Verdana"/>
                <w:sz w:val="20"/>
                <w:szCs w:val="20"/>
              </w:rPr>
              <w:t>65-67.99</w:t>
            </w:r>
          </w:p>
        </w:tc>
      </w:tr>
      <w:tr w:rsidR="00347770" w:rsidRPr="00881F29" w14:paraId="5A9AA55E"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716BC12" w14:textId="77777777" w:rsidR="00347770" w:rsidRPr="00881F29" w:rsidRDefault="00347770">
            <w:pPr>
              <w:jc w:val="center"/>
              <w:rPr>
                <w:rFonts w:ascii="Verdana" w:hAnsi="Verdana"/>
                <w:sz w:val="20"/>
                <w:szCs w:val="20"/>
              </w:rPr>
            </w:pPr>
            <w:r w:rsidRPr="00881F29">
              <w:rPr>
                <w:rFonts w:ascii="Verdana" w:hAnsi="Verdana"/>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E39C5A6" w14:textId="77777777" w:rsidR="00347770" w:rsidRPr="00881F29" w:rsidRDefault="00347770">
            <w:pPr>
              <w:jc w:val="center"/>
              <w:rPr>
                <w:rFonts w:ascii="Verdana" w:hAnsi="Verdana"/>
                <w:sz w:val="20"/>
                <w:szCs w:val="20"/>
              </w:rPr>
            </w:pPr>
            <w:r w:rsidRPr="00881F29">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960333E" w14:textId="2C773D75" w:rsidR="00347770" w:rsidRPr="00881F29" w:rsidRDefault="00347770" w:rsidP="00F60910">
            <w:pPr>
              <w:jc w:val="center"/>
              <w:rPr>
                <w:rFonts w:ascii="Verdana" w:hAnsi="Verdana"/>
                <w:sz w:val="20"/>
                <w:szCs w:val="20"/>
              </w:rPr>
            </w:pPr>
            <w:r w:rsidRPr="00881F29">
              <w:rPr>
                <w:rFonts w:ascii="Verdana" w:hAnsi="Verdana"/>
                <w:sz w:val="20"/>
                <w:szCs w:val="20"/>
              </w:rPr>
              <w:t>0-</w:t>
            </w:r>
            <w:r w:rsidR="00F60910">
              <w:rPr>
                <w:rFonts w:ascii="Verdana" w:hAnsi="Verdana"/>
                <w:sz w:val="20"/>
                <w:szCs w:val="20"/>
              </w:rPr>
              <w:t>64.99</w:t>
            </w:r>
          </w:p>
        </w:tc>
      </w:tr>
      <w:tr w:rsidR="00347770" w:rsidRPr="00881F29" w14:paraId="136C32FA" w14:textId="77777777" w:rsidTr="00F60910">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9C6EACD" w14:textId="77777777" w:rsidR="00347770" w:rsidRPr="00881F29" w:rsidRDefault="00347770">
            <w:pPr>
              <w:jc w:val="center"/>
              <w:rPr>
                <w:rFonts w:ascii="Verdana" w:hAnsi="Verdana"/>
                <w:sz w:val="20"/>
                <w:szCs w:val="20"/>
              </w:rPr>
            </w:pPr>
            <w:r w:rsidRPr="00881F29">
              <w:rPr>
                <w:rFonts w:ascii="Verdana" w:hAnsi="Verdana"/>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F2AAAA4" w14:textId="77777777" w:rsidR="00347770" w:rsidRPr="00881F29" w:rsidRDefault="00347770">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2E12C46" w14:textId="77777777" w:rsidR="00347770" w:rsidRPr="00881F29" w:rsidRDefault="00347770">
            <w:pPr>
              <w:jc w:val="center"/>
              <w:rPr>
                <w:rFonts w:ascii="Verdana" w:hAnsi="Verdana"/>
                <w:sz w:val="20"/>
                <w:szCs w:val="20"/>
              </w:rPr>
            </w:pPr>
          </w:p>
        </w:tc>
      </w:tr>
    </w:tbl>
    <w:p w14:paraId="38EC677B" w14:textId="77777777" w:rsidR="00347770" w:rsidRPr="00881F29" w:rsidRDefault="00347770" w:rsidP="00347770">
      <w:pPr>
        <w:rPr>
          <w:rFonts w:ascii="Verdana" w:hAnsi="Verdana"/>
          <w:sz w:val="20"/>
          <w:szCs w:val="20"/>
        </w:rPr>
      </w:pPr>
      <w:r w:rsidRPr="00881F29">
        <w:rPr>
          <w:rFonts w:ascii="Verdana" w:hAnsi="Verdana"/>
          <w:sz w:val="20"/>
          <w:szCs w:val="20"/>
        </w:rPr>
        <w:tab/>
      </w:r>
    </w:p>
    <w:p w14:paraId="604AAF2D" w14:textId="77777777" w:rsidR="00347770" w:rsidRPr="00881F29" w:rsidRDefault="00347770" w:rsidP="00347770">
      <w:pPr>
        <w:rPr>
          <w:rFonts w:ascii="Verdana" w:hAnsi="Verdana"/>
          <w:sz w:val="20"/>
          <w:szCs w:val="20"/>
        </w:rPr>
      </w:pPr>
      <w:r w:rsidRPr="00881F29">
        <w:rPr>
          <w:rFonts w:ascii="Verdana" w:hAnsi="Verdana"/>
          <w:b/>
          <w:sz w:val="20"/>
          <w:szCs w:val="20"/>
        </w:rPr>
        <w:t>Satisfactory progress</w:t>
      </w:r>
      <w:r w:rsidRPr="00881F29">
        <w:rPr>
          <w:rFonts w:ascii="Verdana" w:hAnsi="Verdana"/>
          <w:sz w:val="20"/>
          <w:szCs w:val="20"/>
        </w:rPr>
        <w:t xml:space="preserve"> in the degree requires a GPA of 3.0 or above, across your courses.</w:t>
      </w:r>
    </w:p>
    <w:p w14:paraId="2C2F34DB" w14:textId="77777777" w:rsidR="00347770" w:rsidRDefault="00347770" w:rsidP="00347770">
      <w:pPr>
        <w:rPr>
          <w:rFonts w:ascii="Verdana" w:hAnsi="Verdana"/>
          <w:sz w:val="20"/>
          <w:szCs w:val="20"/>
        </w:rPr>
      </w:pPr>
    </w:p>
    <w:p w14:paraId="3ED82966" w14:textId="77777777" w:rsidR="00EA008E" w:rsidRPr="00881F29" w:rsidRDefault="00EA008E" w:rsidP="00EA008E">
      <w:pPr>
        <w:rPr>
          <w:rFonts w:ascii="Verdana" w:hAnsi="Verdana"/>
          <w:b/>
          <w:sz w:val="20"/>
          <w:szCs w:val="20"/>
        </w:rPr>
      </w:pPr>
      <w:r w:rsidRPr="00881F29">
        <w:rPr>
          <w:rFonts w:ascii="Verdana" w:hAnsi="Verdana"/>
          <w:b/>
          <w:sz w:val="20"/>
          <w:szCs w:val="20"/>
        </w:rPr>
        <w:t>Meaning of Grades</w:t>
      </w:r>
      <w:r w:rsidRPr="00881F29">
        <w:rPr>
          <w:rFonts w:ascii="Verdana" w:hAnsi="Verdana"/>
          <w:b/>
          <w:sz w:val="20"/>
          <w:szCs w:val="20"/>
        </w:rPr>
        <w:tab/>
      </w:r>
    </w:p>
    <w:p w14:paraId="05B90833" w14:textId="77777777" w:rsidR="00EA008E" w:rsidRPr="00881F29" w:rsidRDefault="00EA008E" w:rsidP="00EA008E">
      <w:pPr>
        <w:rPr>
          <w:rFonts w:ascii="Verdana" w:hAnsi="Verdana"/>
          <w:sz w:val="20"/>
          <w:szCs w:val="20"/>
        </w:rPr>
      </w:pPr>
    </w:p>
    <w:tbl>
      <w:tblPr>
        <w:tblW w:w="8205" w:type="dxa"/>
        <w:tblInd w:w="1440" w:type="dxa"/>
        <w:tblLayout w:type="fixed"/>
        <w:tblCellMar>
          <w:left w:w="105" w:type="dxa"/>
          <w:right w:w="105" w:type="dxa"/>
        </w:tblCellMar>
        <w:tblLook w:val="0000" w:firstRow="0" w:lastRow="0" w:firstColumn="0" w:lastColumn="0" w:noHBand="0" w:noVBand="0"/>
      </w:tblPr>
      <w:tblGrid>
        <w:gridCol w:w="915"/>
        <w:gridCol w:w="7290"/>
      </w:tblGrid>
      <w:tr w:rsidR="00EA008E" w:rsidRPr="00881F29" w14:paraId="4BE58BE2" w14:textId="77777777" w:rsidTr="00FE4A1A">
        <w:tc>
          <w:tcPr>
            <w:tcW w:w="915" w:type="dxa"/>
            <w:tcBorders>
              <w:top w:val="nil"/>
              <w:left w:val="nil"/>
              <w:bottom w:val="nil"/>
              <w:right w:val="nil"/>
            </w:tcBorders>
          </w:tcPr>
          <w:p w14:paraId="267C2D59" w14:textId="77777777" w:rsidR="00EA008E" w:rsidRPr="00881F29" w:rsidRDefault="00EA008E" w:rsidP="00FE4A1A">
            <w:pPr>
              <w:numPr>
                <w:ilvl w:val="12"/>
                <w:numId w:val="0"/>
              </w:numPr>
              <w:rPr>
                <w:rFonts w:ascii="Verdana" w:hAnsi="Verdana" w:cs="Arial"/>
                <w:sz w:val="20"/>
                <w:szCs w:val="20"/>
              </w:rPr>
            </w:pPr>
            <w:r w:rsidRPr="00881F29">
              <w:rPr>
                <w:rFonts w:ascii="Verdana" w:hAnsi="Verdana" w:cs="Arial"/>
                <w:sz w:val="20"/>
                <w:szCs w:val="20"/>
              </w:rPr>
              <w:fldChar w:fldCharType="begin"/>
            </w:r>
            <w:r w:rsidRPr="00881F29">
              <w:rPr>
                <w:rFonts w:ascii="Verdana" w:hAnsi="Verdana" w:cs="Arial"/>
                <w:sz w:val="20"/>
                <w:szCs w:val="20"/>
              </w:rPr>
              <w:instrText>PRIVATE</w:instrText>
            </w:r>
            <w:r w:rsidRPr="00881F29">
              <w:rPr>
                <w:rFonts w:ascii="Verdana" w:hAnsi="Verdana" w:cs="Arial"/>
                <w:sz w:val="20"/>
                <w:szCs w:val="20"/>
              </w:rPr>
              <w:fldChar w:fldCharType="end"/>
            </w:r>
            <w:r w:rsidRPr="00881F29">
              <w:rPr>
                <w:rFonts w:ascii="Verdana" w:hAnsi="Verdana" w:cs="Arial"/>
                <w:b/>
                <w:bCs/>
                <w:sz w:val="20"/>
                <w:szCs w:val="20"/>
              </w:rPr>
              <w:t>A</w:t>
            </w:r>
          </w:p>
        </w:tc>
        <w:tc>
          <w:tcPr>
            <w:tcW w:w="7290" w:type="dxa"/>
            <w:tcBorders>
              <w:top w:val="nil"/>
              <w:left w:val="nil"/>
              <w:bottom w:val="nil"/>
              <w:right w:val="nil"/>
            </w:tcBorders>
          </w:tcPr>
          <w:p w14:paraId="04E4783E" w14:textId="77777777" w:rsidR="00EA008E" w:rsidRPr="00881F29" w:rsidRDefault="00EA008E" w:rsidP="00FE4A1A">
            <w:pPr>
              <w:numPr>
                <w:ilvl w:val="12"/>
                <w:numId w:val="0"/>
              </w:numPr>
              <w:rPr>
                <w:rFonts w:ascii="Verdana" w:hAnsi="Verdana" w:cs="Arial"/>
                <w:sz w:val="20"/>
                <w:szCs w:val="20"/>
              </w:rPr>
            </w:pPr>
            <w:r w:rsidRPr="00881F29">
              <w:rPr>
                <w:rFonts w:ascii="Verdana" w:hAnsi="Verdana" w:cs="Arial"/>
                <w:sz w:val="20"/>
                <w:szCs w:val="20"/>
              </w:rPr>
              <w:t>Superior knowledge regarding details, assumptions, implications, history; superior thinking with information relevant to application, critique, and relationship to other information.</w:t>
            </w:r>
          </w:p>
        </w:tc>
      </w:tr>
      <w:tr w:rsidR="00EA008E" w:rsidRPr="00881F29" w14:paraId="139ADE3B" w14:textId="77777777" w:rsidTr="00FE4A1A">
        <w:tc>
          <w:tcPr>
            <w:tcW w:w="915" w:type="dxa"/>
            <w:tcBorders>
              <w:top w:val="nil"/>
              <w:left w:val="nil"/>
              <w:bottom w:val="nil"/>
              <w:right w:val="nil"/>
            </w:tcBorders>
          </w:tcPr>
          <w:p w14:paraId="40344122" w14:textId="77777777" w:rsidR="00EA008E" w:rsidRPr="00881F29" w:rsidRDefault="00EA008E" w:rsidP="00FE4A1A">
            <w:pPr>
              <w:numPr>
                <w:ilvl w:val="12"/>
                <w:numId w:val="0"/>
              </w:numPr>
              <w:rPr>
                <w:rFonts w:ascii="Verdana" w:hAnsi="Verdana" w:cs="Arial"/>
                <w:sz w:val="20"/>
                <w:szCs w:val="20"/>
              </w:rPr>
            </w:pPr>
            <w:r w:rsidRPr="00881F29">
              <w:rPr>
                <w:rFonts w:ascii="Verdana" w:hAnsi="Verdana" w:cs="Arial"/>
                <w:b/>
                <w:bCs/>
                <w:sz w:val="20"/>
                <w:szCs w:val="20"/>
              </w:rPr>
              <w:t>B</w:t>
            </w:r>
          </w:p>
        </w:tc>
        <w:tc>
          <w:tcPr>
            <w:tcW w:w="7290" w:type="dxa"/>
            <w:tcBorders>
              <w:top w:val="nil"/>
              <w:left w:val="nil"/>
              <w:bottom w:val="nil"/>
              <w:right w:val="nil"/>
            </w:tcBorders>
          </w:tcPr>
          <w:p w14:paraId="2FB37BA3" w14:textId="77777777" w:rsidR="00EA008E" w:rsidRPr="00881F29" w:rsidRDefault="00EA008E" w:rsidP="00FE4A1A">
            <w:pPr>
              <w:numPr>
                <w:ilvl w:val="12"/>
                <w:numId w:val="0"/>
              </w:numPr>
              <w:rPr>
                <w:rFonts w:ascii="Verdana" w:hAnsi="Verdana" w:cs="Arial"/>
                <w:sz w:val="20"/>
                <w:szCs w:val="20"/>
              </w:rPr>
            </w:pPr>
            <w:r w:rsidRPr="00881F29">
              <w:rPr>
                <w:rFonts w:ascii="Verdana" w:hAnsi="Verdana" w:cs="Arial"/>
                <w:sz w:val="20"/>
                <w:szCs w:val="20"/>
              </w:rPr>
              <w:t>More than adequate knowledge regarding technical terms, distinctions, and possesses an ability to use information.</w:t>
            </w:r>
          </w:p>
        </w:tc>
      </w:tr>
      <w:tr w:rsidR="00EA008E" w:rsidRPr="00881F29" w14:paraId="1918FA9C" w14:textId="77777777" w:rsidTr="00FE4A1A">
        <w:tc>
          <w:tcPr>
            <w:tcW w:w="915" w:type="dxa"/>
            <w:tcBorders>
              <w:top w:val="nil"/>
              <w:left w:val="nil"/>
              <w:bottom w:val="nil"/>
              <w:right w:val="nil"/>
            </w:tcBorders>
          </w:tcPr>
          <w:p w14:paraId="374C31E2" w14:textId="77777777" w:rsidR="00EA008E" w:rsidRPr="00881F29" w:rsidRDefault="00EA008E" w:rsidP="00FE4A1A">
            <w:pPr>
              <w:numPr>
                <w:ilvl w:val="12"/>
                <w:numId w:val="0"/>
              </w:numPr>
              <w:rPr>
                <w:rFonts w:ascii="Verdana" w:hAnsi="Verdana" w:cs="Arial"/>
                <w:b/>
                <w:bCs/>
                <w:sz w:val="20"/>
                <w:szCs w:val="20"/>
              </w:rPr>
            </w:pPr>
            <w:r w:rsidRPr="00881F29">
              <w:rPr>
                <w:rFonts w:ascii="Verdana" w:hAnsi="Verdana" w:cs="Arial"/>
                <w:b/>
                <w:bCs/>
                <w:sz w:val="20"/>
                <w:szCs w:val="20"/>
              </w:rPr>
              <w:t xml:space="preserve">C </w:t>
            </w:r>
          </w:p>
          <w:p w14:paraId="01228AA4" w14:textId="77777777" w:rsidR="00EA008E" w:rsidRPr="00881F29" w:rsidRDefault="00EA008E" w:rsidP="00FE4A1A">
            <w:pPr>
              <w:numPr>
                <w:ilvl w:val="12"/>
                <w:numId w:val="0"/>
              </w:numPr>
              <w:rPr>
                <w:rFonts w:ascii="Verdana" w:hAnsi="Verdana" w:cs="Arial"/>
                <w:b/>
                <w:bCs/>
                <w:sz w:val="20"/>
                <w:szCs w:val="20"/>
              </w:rPr>
            </w:pPr>
          </w:p>
          <w:p w14:paraId="252D5965" w14:textId="77777777" w:rsidR="00EA008E" w:rsidRPr="00881F29" w:rsidRDefault="00EA008E" w:rsidP="00FE4A1A">
            <w:pPr>
              <w:numPr>
                <w:ilvl w:val="12"/>
                <w:numId w:val="0"/>
              </w:numPr>
              <w:rPr>
                <w:rFonts w:ascii="Verdana" w:hAnsi="Verdana" w:cs="Arial"/>
                <w:sz w:val="20"/>
                <w:szCs w:val="20"/>
              </w:rPr>
            </w:pPr>
          </w:p>
        </w:tc>
        <w:tc>
          <w:tcPr>
            <w:tcW w:w="7290" w:type="dxa"/>
            <w:tcBorders>
              <w:top w:val="nil"/>
              <w:left w:val="nil"/>
              <w:bottom w:val="nil"/>
              <w:right w:val="nil"/>
            </w:tcBorders>
          </w:tcPr>
          <w:p w14:paraId="57CB4AC9" w14:textId="77777777" w:rsidR="00EA008E" w:rsidRPr="00881F29" w:rsidRDefault="00EA008E" w:rsidP="00FE4A1A">
            <w:pPr>
              <w:numPr>
                <w:ilvl w:val="12"/>
                <w:numId w:val="0"/>
              </w:numPr>
              <w:rPr>
                <w:rFonts w:ascii="Verdana" w:hAnsi="Verdana" w:cs="Arial"/>
                <w:color w:val="000000"/>
                <w:sz w:val="20"/>
                <w:szCs w:val="20"/>
              </w:rPr>
            </w:pPr>
            <w:r w:rsidRPr="00881F29">
              <w:rPr>
                <w:rFonts w:ascii="Verdana" w:hAnsi="Verdana" w:cs="Arial"/>
                <w:sz w:val="20"/>
                <w:szCs w:val="20"/>
              </w:rPr>
              <w:t>Basic knowledge needed to function and carry on learning regarding major principles, central terms, major figures, also possesses an awareness of field or discipline</w:t>
            </w:r>
            <w:r w:rsidRPr="00881F29">
              <w:rPr>
                <w:rFonts w:ascii="Verdana" w:hAnsi="Verdana" w:cs="Arial"/>
                <w:color w:val="000000"/>
                <w:sz w:val="20"/>
                <w:szCs w:val="20"/>
              </w:rPr>
              <w:t xml:space="preserve">.  </w:t>
            </w:r>
          </w:p>
          <w:p w14:paraId="2D00F738" w14:textId="77777777" w:rsidR="00EA008E" w:rsidRPr="00881F29" w:rsidRDefault="00EA008E" w:rsidP="00FE4A1A">
            <w:pPr>
              <w:numPr>
                <w:ilvl w:val="12"/>
                <w:numId w:val="0"/>
              </w:numPr>
              <w:rPr>
                <w:rFonts w:ascii="Verdana" w:hAnsi="Verdana" w:cs="Arial"/>
                <w:i/>
                <w:iCs/>
                <w:color w:val="0000FF"/>
                <w:sz w:val="20"/>
                <w:szCs w:val="20"/>
              </w:rPr>
            </w:pPr>
            <w:r w:rsidRPr="00881F29">
              <w:rPr>
                <w:rFonts w:ascii="Verdana" w:hAnsi="Verdana" w:cs="Arial"/>
                <w:color w:val="000000"/>
                <w:sz w:val="20"/>
                <w:szCs w:val="20"/>
              </w:rPr>
              <w:lastRenderedPageBreak/>
              <w:t xml:space="preserve">Note that a grade of C- may not be eligible for transfer and in most programs does not constitute a passing grade.  Please consult and refer to the Graduate </w:t>
            </w:r>
            <w:proofErr w:type="spellStart"/>
            <w:r w:rsidRPr="00881F29">
              <w:rPr>
                <w:rFonts w:ascii="Verdana" w:hAnsi="Verdana" w:cs="Arial"/>
                <w:color w:val="000000"/>
                <w:sz w:val="20"/>
                <w:szCs w:val="20"/>
              </w:rPr>
              <w:t>Catalog</w:t>
            </w:r>
            <w:proofErr w:type="spellEnd"/>
            <w:r w:rsidRPr="00881F29">
              <w:rPr>
                <w:rFonts w:ascii="Verdana" w:hAnsi="Verdana" w:cs="Arial"/>
                <w:color w:val="000000"/>
                <w:sz w:val="20"/>
                <w:szCs w:val="20"/>
              </w:rPr>
              <w:t xml:space="preserve">, Graduate </w:t>
            </w:r>
            <w:proofErr w:type="spellStart"/>
            <w:r w:rsidRPr="00881F29">
              <w:rPr>
                <w:rFonts w:ascii="Verdana" w:hAnsi="Verdana" w:cs="Arial"/>
                <w:color w:val="000000"/>
                <w:sz w:val="20"/>
                <w:szCs w:val="20"/>
              </w:rPr>
              <w:t>Center</w:t>
            </w:r>
            <w:proofErr w:type="spellEnd"/>
            <w:r w:rsidRPr="00881F29">
              <w:rPr>
                <w:rFonts w:ascii="Verdana" w:hAnsi="Verdana" w:cs="Arial"/>
                <w:color w:val="000000"/>
                <w:sz w:val="20"/>
                <w:szCs w:val="20"/>
              </w:rPr>
              <w:t xml:space="preserve"> Policies, and specific program </w:t>
            </w:r>
            <w:proofErr w:type="spellStart"/>
            <w:r w:rsidRPr="00881F29">
              <w:rPr>
                <w:rFonts w:ascii="Verdana" w:hAnsi="Verdana" w:cs="Arial"/>
                <w:color w:val="000000"/>
                <w:sz w:val="20"/>
                <w:szCs w:val="20"/>
              </w:rPr>
              <w:t>catalogs</w:t>
            </w:r>
            <w:proofErr w:type="spellEnd"/>
            <w:r w:rsidRPr="00881F29">
              <w:rPr>
                <w:rFonts w:ascii="Verdana" w:hAnsi="Verdana" w:cs="Arial"/>
                <w:color w:val="000000"/>
                <w:sz w:val="20"/>
                <w:szCs w:val="20"/>
              </w:rPr>
              <w:t xml:space="preserve"> and guidelines for further information.</w:t>
            </w:r>
            <w:r w:rsidRPr="00881F29">
              <w:rPr>
                <w:rFonts w:ascii="Verdana" w:hAnsi="Verdana" w:cs="Arial"/>
                <w:i/>
                <w:iCs/>
                <w:color w:val="FF0000"/>
                <w:sz w:val="20"/>
                <w:szCs w:val="20"/>
              </w:rPr>
              <w:t xml:space="preserve"> </w:t>
            </w:r>
          </w:p>
        </w:tc>
      </w:tr>
      <w:tr w:rsidR="00EA008E" w:rsidRPr="00881F29" w14:paraId="2ABDC55F" w14:textId="77777777" w:rsidTr="00FE4A1A">
        <w:tc>
          <w:tcPr>
            <w:tcW w:w="915" w:type="dxa"/>
            <w:tcBorders>
              <w:top w:val="nil"/>
              <w:left w:val="nil"/>
              <w:bottom w:val="nil"/>
              <w:right w:val="nil"/>
            </w:tcBorders>
          </w:tcPr>
          <w:p w14:paraId="6E52EF49" w14:textId="77777777" w:rsidR="00EA008E" w:rsidRPr="00881F29" w:rsidRDefault="00EA008E" w:rsidP="00FE4A1A">
            <w:pPr>
              <w:numPr>
                <w:ilvl w:val="12"/>
                <w:numId w:val="0"/>
              </w:numPr>
              <w:rPr>
                <w:rFonts w:ascii="Verdana" w:hAnsi="Verdana" w:cs="Arial"/>
                <w:sz w:val="20"/>
                <w:szCs w:val="20"/>
              </w:rPr>
            </w:pPr>
            <w:r w:rsidRPr="00881F29">
              <w:rPr>
                <w:rFonts w:ascii="Verdana" w:hAnsi="Verdana" w:cs="Arial"/>
                <w:b/>
                <w:bCs/>
                <w:sz w:val="20"/>
                <w:szCs w:val="20"/>
              </w:rPr>
              <w:lastRenderedPageBreak/>
              <w:t>D</w:t>
            </w:r>
          </w:p>
        </w:tc>
        <w:tc>
          <w:tcPr>
            <w:tcW w:w="7290" w:type="dxa"/>
            <w:tcBorders>
              <w:top w:val="nil"/>
              <w:left w:val="nil"/>
              <w:bottom w:val="nil"/>
              <w:right w:val="nil"/>
            </w:tcBorders>
          </w:tcPr>
          <w:p w14:paraId="7EB2C1B2" w14:textId="77777777" w:rsidR="00EA008E" w:rsidRPr="00881F29" w:rsidRDefault="00EA008E" w:rsidP="00FE4A1A">
            <w:pPr>
              <w:pStyle w:val="Heading3"/>
              <w:rPr>
                <w:rFonts w:ascii="Verdana" w:hAnsi="Verdana" w:cs="Arial"/>
                <w:b w:val="0"/>
                <w:i/>
                <w:iCs/>
                <w:sz w:val="20"/>
                <w:szCs w:val="20"/>
              </w:rPr>
            </w:pPr>
            <w:r w:rsidRPr="00881F29">
              <w:rPr>
                <w:rFonts w:ascii="Verdana" w:hAnsi="Verdana" w:cs="Arial"/>
                <w:b w:val="0"/>
                <w:i/>
                <w:iCs/>
                <w:sz w:val="20"/>
                <w:szCs w:val="20"/>
              </w:rPr>
              <w:t>Graduate credit not given for the grade of D</w:t>
            </w:r>
          </w:p>
        </w:tc>
      </w:tr>
      <w:tr w:rsidR="00EA008E" w:rsidRPr="00881F29" w14:paraId="51D84501" w14:textId="77777777" w:rsidTr="00FE4A1A">
        <w:tc>
          <w:tcPr>
            <w:tcW w:w="915" w:type="dxa"/>
            <w:tcBorders>
              <w:top w:val="nil"/>
              <w:left w:val="nil"/>
              <w:bottom w:val="nil"/>
              <w:right w:val="nil"/>
            </w:tcBorders>
          </w:tcPr>
          <w:p w14:paraId="4D49A327" w14:textId="77777777" w:rsidR="00EA008E" w:rsidRPr="00881F29" w:rsidRDefault="00EA008E" w:rsidP="00FE4A1A">
            <w:pPr>
              <w:numPr>
                <w:ilvl w:val="12"/>
                <w:numId w:val="0"/>
              </w:numPr>
              <w:rPr>
                <w:rFonts w:ascii="Verdana" w:hAnsi="Verdana" w:cs="Arial"/>
                <w:sz w:val="20"/>
                <w:szCs w:val="20"/>
              </w:rPr>
            </w:pPr>
            <w:r w:rsidRPr="00881F29">
              <w:rPr>
                <w:rFonts w:ascii="Verdana" w:hAnsi="Verdana" w:cs="Arial"/>
                <w:b/>
                <w:bCs/>
                <w:sz w:val="20"/>
                <w:szCs w:val="20"/>
              </w:rPr>
              <w:t>F</w:t>
            </w:r>
          </w:p>
        </w:tc>
        <w:tc>
          <w:tcPr>
            <w:tcW w:w="7290" w:type="dxa"/>
            <w:tcBorders>
              <w:top w:val="nil"/>
              <w:left w:val="nil"/>
              <w:bottom w:val="nil"/>
              <w:right w:val="nil"/>
            </w:tcBorders>
          </w:tcPr>
          <w:p w14:paraId="1D05009D" w14:textId="77777777" w:rsidR="00EA008E" w:rsidRPr="00881F29" w:rsidRDefault="00EA008E" w:rsidP="00FE4A1A">
            <w:pPr>
              <w:numPr>
                <w:ilvl w:val="12"/>
                <w:numId w:val="0"/>
              </w:numPr>
              <w:rPr>
                <w:rFonts w:ascii="Verdana" w:hAnsi="Verdana" w:cs="Arial"/>
                <w:sz w:val="20"/>
                <w:szCs w:val="20"/>
              </w:rPr>
            </w:pPr>
            <w:r w:rsidRPr="00881F29">
              <w:rPr>
                <w:rFonts w:ascii="Verdana" w:hAnsi="Verdana" w:cs="Arial"/>
                <w:sz w:val="20"/>
                <w:szCs w:val="20"/>
              </w:rPr>
              <w:t>Graduate credit not given for the grade of F</w:t>
            </w:r>
          </w:p>
          <w:p w14:paraId="63F53AA9" w14:textId="77777777" w:rsidR="00EA008E" w:rsidRPr="00881F29" w:rsidRDefault="00EA008E" w:rsidP="00FE4A1A">
            <w:pPr>
              <w:numPr>
                <w:ilvl w:val="12"/>
                <w:numId w:val="0"/>
              </w:numPr>
              <w:rPr>
                <w:rFonts w:ascii="Verdana" w:hAnsi="Verdana" w:cs="Arial"/>
                <w:sz w:val="20"/>
                <w:szCs w:val="20"/>
              </w:rPr>
            </w:pPr>
          </w:p>
        </w:tc>
      </w:tr>
    </w:tbl>
    <w:p w14:paraId="27692AA9" w14:textId="77777777" w:rsidR="00FE4A1A" w:rsidRPr="00881F29" w:rsidRDefault="00FE4A1A" w:rsidP="00FE4A1A">
      <w:pPr>
        <w:shd w:val="clear" w:color="auto" w:fill="E0E0E0"/>
        <w:rPr>
          <w:rFonts w:ascii="Verdana" w:hAnsi="Verdana"/>
          <w:bCs/>
          <w:sz w:val="20"/>
          <w:szCs w:val="20"/>
        </w:rPr>
      </w:pPr>
      <w:r w:rsidRPr="00881F29">
        <w:rPr>
          <w:rFonts w:ascii="Verdana" w:hAnsi="Verdana"/>
          <w:b/>
          <w:bCs/>
          <w:sz w:val="20"/>
          <w:szCs w:val="20"/>
        </w:rPr>
        <w:t xml:space="preserve">VIII.  Course Policies </w:t>
      </w:r>
    </w:p>
    <w:p w14:paraId="6D390094" w14:textId="77777777" w:rsidR="00EA008E" w:rsidRPr="00881F29" w:rsidRDefault="00EA008E" w:rsidP="00347770">
      <w:pPr>
        <w:rPr>
          <w:rFonts w:ascii="Verdana" w:hAnsi="Verdana"/>
          <w:sz w:val="20"/>
          <w:szCs w:val="20"/>
        </w:rPr>
      </w:pPr>
    </w:p>
    <w:p w14:paraId="2A0B716E" w14:textId="77777777" w:rsidR="00347770" w:rsidRPr="00881F29" w:rsidRDefault="00347770"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Class attendance</w:t>
      </w:r>
      <w:r w:rsidRPr="00881F29">
        <w:rPr>
          <w:rFonts w:ascii="Verdana" w:hAnsi="Verdana"/>
          <w:b w:val="0"/>
          <w:sz w:val="20"/>
          <w:szCs w:val="20"/>
        </w:rPr>
        <w:t>:</w:t>
      </w:r>
      <w:r w:rsidRPr="00881F29">
        <w:rPr>
          <w:rFonts w:ascii="Verdana" w:hAnsi="Verdana"/>
          <w:b w:val="0"/>
          <w:bCs w:val="0"/>
          <w:sz w:val="20"/>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140B4176" w14:textId="77777777" w:rsidR="00347770" w:rsidRPr="00881F29" w:rsidRDefault="00347770" w:rsidP="00347770">
      <w:pPr>
        <w:rPr>
          <w:rFonts w:ascii="Verdana" w:hAnsi="Verdana"/>
          <w:i/>
          <w:sz w:val="20"/>
          <w:szCs w:val="20"/>
        </w:rPr>
      </w:pPr>
    </w:p>
    <w:p w14:paraId="0EDAFDB3" w14:textId="77777777" w:rsidR="00347770" w:rsidRPr="00881F29" w:rsidRDefault="00347770" w:rsidP="00881F29">
      <w:pPr>
        <w:pStyle w:val="Heading1"/>
        <w:keepNext w:val="0"/>
        <w:autoSpaceDE w:val="0"/>
        <w:autoSpaceDN w:val="0"/>
        <w:spacing w:before="0" w:after="0"/>
        <w:rPr>
          <w:rFonts w:ascii="Verdana" w:hAnsi="Verdana"/>
          <w:b w:val="0"/>
          <w:sz w:val="20"/>
          <w:szCs w:val="20"/>
        </w:rPr>
      </w:pPr>
      <w:r w:rsidRPr="00881F29">
        <w:rPr>
          <w:rFonts w:ascii="Verdana" w:hAnsi="Verdana"/>
          <w:sz w:val="20"/>
          <w:szCs w:val="20"/>
        </w:rPr>
        <w:t>Make up and extra credit</w:t>
      </w:r>
      <w:r w:rsidRPr="00881F29">
        <w:rPr>
          <w:rFonts w:ascii="Verdana" w:hAnsi="Verdana"/>
          <w:b w:val="0"/>
          <w:sz w:val="20"/>
          <w:szCs w:val="20"/>
        </w:rPr>
        <w:t xml:space="preserve">:  </w:t>
      </w:r>
      <w:r w:rsidRPr="00881F29">
        <w:rPr>
          <w:rFonts w:ascii="Verdana" w:hAnsi="Verdana"/>
          <w:b w:val="0"/>
          <w:bCs w:val="0"/>
          <w:sz w:val="20"/>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0243677D" w14:textId="77777777" w:rsidR="00347770" w:rsidRPr="00881F29" w:rsidRDefault="00347770" w:rsidP="00347770">
      <w:pPr>
        <w:rPr>
          <w:rFonts w:ascii="Verdana" w:hAnsi="Verdana"/>
          <w:i/>
          <w:sz w:val="20"/>
          <w:szCs w:val="20"/>
        </w:rPr>
      </w:pPr>
    </w:p>
    <w:p w14:paraId="6EE5E75F" w14:textId="77777777" w:rsidR="00347770" w:rsidRPr="00881F29" w:rsidRDefault="00347770"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Incompletes</w:t>
      </w:r>
      <w:r w:rsidRPr="00881F29">
        <w:rPr>
          <w:rFonts w:ascii="Verdana" w:hAnsi="Verdana"/>
          <w:b w:val="0"/>
          <w:sz w:val="20"/>
          <w:szCs w:val="20"/>
        </w:rPr>
        <w:t xml:space="preserve">: </w:t>
      </w:r>
      <w:r w:rsidRPr="00881F29">
        <w:rPr>
          <w:rFonts w:ascii="Verdana" w:hAnsi="Verdana"/>
          <w:b w:val="0"/>
          <w:bCs w:val="0"/>
          <w:sz w:val="20"/>
          <w:szCs w:val="20"/>
        </w:rPr>
        <w:t>The grade of “Incomplete” can only be given in the case of a verified personal/family emergency and with the approval of the course professor and the college dean.</w:t>
      </w:r>
    </w:p>
    <w:p w14:paraId="04EA13DD" w14:textId="77777777" w:rsidR="00347770" w:rsidRPr="00881F29" w:rsidRDefault="00347770" w:rsidP="00347770">
      <w:pPr>
        <w:rPr>
          <w:rFonts w:ascii="Verdana" w:hAnsi="Verdana"/>
          <w:i/>
          <w:sz w:val="20"/>
          <w:szCs w:val="20"/>
        </w:rPr>
      </w:pPr>
    </w:p>
    <w:p w14:paraId="2308C281" w14:textId="77777777" w:rsidR="00347770" w:rsidRPr="00881F29" w:rsidRDefault="00347770"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Returns</w:t>
      </w:r>
      <w:r w:rsidRPr="00881F29">
        <w:rPr>
          <w:rFonts w:ascii="Verdana" w:hAnsi="Verdana"/>
          <w:b w:val="0"/>
          <w:sz w:val="20"/>
          <w:szCs w:val="20"/>
        </w:rPr>
        <w:t>:</w:t>
      </w:r>
      <w:r w:rsidRPr="00881F29">
        <w:rPr>
          <w:rFonts w:ascii="Verdana" w:hAnsi="Verdana"/>
          <w:b w:val="0"/>
          <w:bCs w:val="0"/>
          <w:sz w:val="20"/>
          <w:szCs w:val="20"/>
        </w:rPr>
        <w:t xml:space="preserve">  I attempt to grade work the week submitted though this is not always feasible.  The course work and grades will be open to view two weeks after the end of the course.</w:t>
      </w:r>
    </w:p>
    <w:p w14:paraId="221A91B4" w14:textId="77777777" w:rsidR="00347770" w:rsidRPr="00881F29" w:rsidRDefault="00347770" w:rsidP="0049679C">
      <w:pPr>
        <w:spacing w:beforeLines="1" w:before="2" w:afterLines="1" w:after="2"/>
        <w:rPr>
          <w:rFonts w:ascii="Verdana" w:hAnsi="Verdana"/>
          <w:sz w:val="20"/>
          <w:szCs w:val="20"/>
        </w:rPr>
      </w:pPr>
    </w:p>
    <w:p w14:paraId="70545AC3" w14:textId="77777777" w:rsidR="00347770" w:rsidRPr="00881F29" w:rsidRDefault="00347770" w:rsidP="00347770">
      <w:pPr>
        <w:rPr>
          <w:rFonts w:ascii="Verdana" w:hAnsi="Verdana"/>
          <w:sz w:val="20"/>
          <w:szCs w:val="20"/>
        </w:rPr>
      </w:pPr>
      <w:r w:rsidRPr="00881F29">
        <w:rPr>
          <w:rFonts w:ascii="Verdana" w:hAnsi="Verdana"/>
          <w:b/>
          <w:sz w:val="20"/>
          <w:szCs w:val="20"/>
        </w:rPr>
        <w:t>Attendance</w:t>
      </w:r>
      <w:r w:rsidRPr="00881F29">
        <w:rPr>
          <w:rFonts w:ascii="Verdana" w:hAnsi="Verdana"/>
          <w:sz w:val="20"/>
          <w:szCs w:val="20"/>
        </w:rPr>
        <w:t xml:space="preserve"> in the online SKYPE calls or discussions is an essential in any learning community, as each class builds on the previous, paradigms reflecting an expanding matrix of foundational to complex ideas.</w:t>
      </w:r>
    </w:p>
    <w:p w14:paraId="23B68531" w14:textId="77777777" w:rsidR="00347770" w:rsidRPr="00881F29" w:rsidRDefault="00347770" w:rsidP="00347770">
      <w:pPr>
        <w:rPr>
          <w:rFonts w:ascii="Verdana" w:hAnsi="Verdana"/>
          <w:sz w:val="20"/>
          <w:szCs w:val="20"/>
        </w:rPr>
      </w:pPr>
    </w:p>
    <w:p w14:paraId="72DF662D" w14:textId="77777777" w:rsidR="00347770" w:rsidRPr="00881F29" w:rsidRDefault="00347770" w:rsidP="00347770">
      <w:pPr>
        <w:rPr>
          <w:rFonts w:ascii="Verdana" w:hAnsi="Verdana"/>
          <w:sz w:val="20"/>
          <w:szCs w:val="20"/>
        </w:rPr>
      </w:pPr>
      <w:r w:rsidRPr="00881F29">
        <w:rPr>
          <w:rFonts w:ascii="Verdana" w:hAnsi="Verdana"/>
          <w:sz w:val="20"/>
          <w:szCs w:val="20"/>
        </w:rPr>
        <w:t>In the MATUL</w:t>
      </w:r>
      <w:r w:rsidR="00786CCF" w:rsidRPr="00881F29">
        <w:rPr>
          <w:rFonts w:ascii="Verdana" w:hAnsi="Verdana"/>
          <w:sz w:val="20"/>
          <w:szCs w:val="20"/>
        </w:rPr>
        <w:t>,</w:t>
      </w:r>
      <w:r w:rsidRPr="00881F29">
        <w:rPr>
          <w:rFonts w:ascii="Verdana" w:hAnsi="Verdana"/>
          <w:sz w:val="20"/>
          <w:szCs w:val="20"/>
        </w:rPr>
        <w:t xml:space="preserve">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7F5FB28C" w14:textId="77777777" w:rsidR="00347770" w:rsidRDefault="00347770" w:rsidP="00347770">
      <w:pPr>
        <w:rPr>
          <w:rFonts w:ascii="Verdana" w:hAnsi="Verdana"/>
          <w:b/>
          <w:sz w:val="20"/>
          <w:szCs w:val="20"/>
        </w:rPr>
      </w:pPr>
    </w:p>
    <w:p w14:paraId="00D1920B" w14:textId="3499B64E" w:rsidR="00054D6B" w:rsidRPr="00881F29" w:rsidRDefault="00054D6B" w:rsidP="00347770">
      <w:pPr>
        <w:rPr>
          <w:rFonts w:ascii="Verdana" w:hAnsi="Verdana"/>
          <w:b/>
          <w:sz w:val="20"/>
          <w:szCs w:val="20"/>
        </w:rPr>
      </w:pPr>
      <w:r>
        <w:rPr>
          <w:rFonts w:ascii="Verdana" w:hAnsi="Verdana"/>
          <w:b/>
          <w:sz w:val="20"/>
          <w:szCs w:val="20"/>
        </w:rPr>
        <w:t xml:space="preserve">Professor </w:t>
      </w:r>
      <w:proofErr w:type="spellStart"/>
      <w:r>
        <w:rPr>
          <w:rFonts w:ascii="Verdana" w:hAnsi="Verdana"/>
          <w:b/>
          <w:sz w:val="20"/>
          <w:szCs w:val="20"/>
        </w:rPr>
        <w:t>Accessibilty</w:t>
      </w:r>
      <w:proofErr w:type="spellEnd"/>
      <w:r>
        <w:rPr>
          <w:rFonts w:ascii="Verdana" w:hAnsi="Verdana"/>
          <w:b/>
          <w:sz w:val="20"/>
          <w:szCs w:val="20"/>
        </w:rPr>
        <w:t xml:space="preserve">: </w:t>
      </w:r>
      <w:r w:rsidR="00A362BB" w:rsidRPr="00A362BB">
        <w:rPr>
          <w:rFonts w:ascii="Verdana" w:hAnsi="Verdana"/>
          <w:sz w:val="20"/>
          <w:szCs w:val="20"/>
        </w:rPr>
        <w:t xml:space="preserve">My various phone numbers, SKYPE and email are on the bottom of </w:t>
      </w:r>
      <w:r w:rsidR="00A362BB">
        <w:rPr>
          <w:rFonts w:ascii="Verdana" w:hAnsi="Verdana"/>
          <w:sz w:val="20"/>
          <w:szCs w:val="20"/>
        </w:rPr>
        <w:t>m</w:t>
      </w:r>
      <w:r w:rsidR="00A362BB" w:rsidRPr="00A362BB">
        <w:rPr>
          <w:rFonts w:ascii="Verdana" w:hAnsi="Verdana"/>
          <w:sz w:val="20"/>
          <w:szCs w:val="20"/>
        </w:rPr>
        <w:t xml:space="preserve">y emails. </w:t>
      </w:r>
      <w:r w:rsidR="00A362BB">
        <w:rPr>
          <w:rFonts w:ascii="Verdana" w:hAnsi="Verdana"/>
          <w:sz w:val="20"/>
          <w:szCs w:val="20"/>
        </w:rPr>
        <w:t xml:space="preserve">While I have adjusted to overseas times with class calls late into my evening and early morning, I prefer to work with student enquiries between 7 am – 6 pm PST, so as to preserve family dynamics. </w:t>
      </w:r>
      <w:r w:rsidR="00A362BB" w:rsidRPr="00A362BB">
        <w:rPr>
          <w:rFonts w:ascii="Verdana" w:hAnsi="Verdana"/>
          <w:sz w:val="20"/>
          <w:szCs w:val="20"/>
        </w:rPr>
        <w:t xml:space="preserve"> I attempt to answer my</w:t>
      </w:r>
      <w:r w:rsidR="00A362BB">
        <w:rPr>
          <w:rFonts w:ascii="Verdana" w:hAnsi="Verdana"/>
          <w:b/>
          <w:sz w:val="20"/>
          <w:szCs w:val="20"/>
        </w:rPr>
        <w:t xml:space="preserve"> </w:t>
      </w:r>
      <w:r w:rsidR="00A362BB">
        <w:rPr>
          <w:rFonts w:ascii="Verdana" w:hAnsi="Verdana"/>
          <w:sz w:val="20"/>
          <w:szCs w:val="20"/>
        </w:rPr>
        <w:t>e</w:t>
      </w:r>
      <w:r w:rsidRPr="00054D6B">
        <w:rPr>
          <w:rFonts w:ascii="Verdana" w:hAnsi="Verdana"/>
          <w:sz w:val="20"/>
          <w:szCs w:val="20"/>
        </w:rPr>
        <w:t>mails within</w:t>
      </w:r>
      <w:r>
        <w:rPr>
          <w:rFonts w:ascii="Verdana" w:hAnsi="Verdana"/>
          <w:sz w:val="20"/>
          <w:szCs w:val="20"/>
        </w:rPr>
        <w:t xml:space="preserve"> </w:t>
      </w:r>
      <w:r w:rsidR="00A362BB">
        <w:rPr>
          <w:rFonts w:ascii="Verdana" w:hAnsi="Verdana"/>
          <w:sz w:val="20"/>
          <w:szCs w:val="20"/>
        </w:rPr>
        <w:t>1-2</w:t>
      </w:r>
      <w:r w:rsidRPr="00054D6B">
        <w:rPr>
          <w:rFonts w:ascii="Verdana" w:hAnsi="Verdana"/>
          <w:sz w:val="20"/>
          <w:szCs w:val="20"/>
        </w:rPr>
        <w:t xml:space="preserve"> days unless travelling</w:t>
      </w:r>
      <w:r w:rsidR="00A362BB">
        <w:rPr>
          <w:rFonts w:ascii="Verdana" w:hAnsi="Verdana"/>
          <w:sz w:val="20"/>
          <w:szCs w:val="20"/>
        </w:rPr>
        <w:t xml:space="preserve"> or leading a conference</w:t>
      </w:r>
      <w:r w:rsidRPr="00054D6B">
        <w:rPr>
          <w:rFonts w:ascii="Verdana" w:hAnsi="Verdana"/>
          <w:sz w:val="20"/>
          <w:szCs w:val="20"/>
        </w:rPr>
        <w:t>.</w:t>
      </w:r>
      <w:r>
        <w:rPr>
          <w:rFonts w:ascii="Verdana" w:hAnsi="Verdana"/>
          <w:b/>
          <w:sz w:val="20"/>
          <w:szCs w:val="20"/>
        </w:rPr>
        <w:t xml:space="preserve">  </w:t>
      </w:r>
      <w:r w:rsidRPr="00054D6B">
        <w:rPr>
          <w:rFonts w:ascii="Verdana" w:hAnsi="Verdana"/>
          <w:sz w:val="20"/>
          <w:szCs w:val="20"/>
        </w:rPr>
        <w:t>I usually check the first forum for any issues twice per week</w:t>
      </w:r>
      <w:r>
        <w:rPr>
          <w:rFonts w:ascii="Verdana" w:hAnsi="Verdana"/>
          <w:sz w:val="20"/>
          <w:szCs w:val="20"/>
        </w:rPr>
        <w:t xml:space="preserve"> and seek to review any forums once or twice per week. </w:t>
      </w:r>
      <w:r w:rsidR="00A362BB">
        <w:rPr>
          <w:rFonts w:ascii="Verdana" w:hAnsi="Verdana"/>
          <w:sz w:val="20"/>
          <w:szCs w:val="20"/>
        </w:rPr>
        <w:t xml:space="preserve"> Please do not call on weekends as I try to care for family.  I seek to grade within a week after a deadline, but if there are some people in the class who have not submitted I will wait for all to be submitted </w:t>
      </w:r>
      <w:proofErr w:type="spellStart"/>
      <w:r w:rsidR="00A362BB">
        <w:rPr>
          <w:rFonts w:ascii="Verdana" w:hAnsi="Verdana"/>
          <w:sz w:val="20"/>
          <w:szCs w:val="20"/>
        </w:rPr>
        <w:t>os</w:t>
      </w:r>
      <w:proofErr w:type="spellEnd"/>
      <w:r w:rsidR="00A362BB">
        <w:rPr>
          <w:rFonts w:ascii="Verdana" w:hAnsi="Verdana"/>
          <w:sz w:val="20"/>
          <w:szCs w:val="20"/>
        </w:rPr>
        <w:t xml:space="preserve"> that grading can be done with fairness. </w:t>
      </w:r>
      <w:r w:rsidR="00A362BB" w:rsidRPr="00A362BB">
        <w:rPr>
          <w:rFonts w:ascii="Arial" w:eastAsia="Arial" w:hAnsi="Arial" w:cs="Arial"/>
        </w:rPr>
        <w:t>Technical Support: Call 1-815-5050 or email Support@apu.edu</w:t>
      </w:r>
    </w:p>
    <w:p w14:paraId="27A50585" w14:textId="77777777" w:rsidR="00054D6B" w:rsidRDefault="00054D6B" w:rsidP="00881F29">
      <w:pPr>
        <w:pStyle w:val="Heading1"/>
        <w:autoSpaceDE w:val="0"/>
        <w:autoSpaceDN w:val="0"/>
        <w:spacing w:before="0" w:after="0"/>
        <w:rPr>
          <w:rFonts w:ascii="Verdana" w:hAnsi="Verdana"/>
          <w:sz w:val="20"/>
          <w:szCs w:val="20"/>
        </w:rPr>
      </w:pPr>
    </w:p>
    <w:p w14:paraId="15519BC6" w14:textId="77777777" w:rsidR="00347770" w:rsidRPr="00881F29" w:rsidRDefault="00347770" w:rsidP="00881F29">
      <w:pPr>
        <w:pStyle w:val="Heading1"/>
        <w:autoSpaceDE w:val="0"/>
        <w:autoSpaceDN w:val="0"/>
        <w:spacing w:before="0" w:after="0"/>
        <w:rPr>
          <w:rFonts w:ascii="Verdana" w:hAnsi="Verdana"/>
          <w:b w:val="0"/>
          <w:bCs w:val="0"/>
          <w:sz w:val="20"/>
          <w:szCs w:val="20"/>
        </w:rPr>
      </w:pPr>
      <w:r w:rsidRPr="00881F29">
        <w:rPr>
          <w:rFonts w:ascii="Verdana" w:hAnsi="Verdana"/>
          <w:sz w:val="20"/>
          <w:szCs w:val="20"/>
        </w:rPr>
        <w:t>Academic Integrity</w:t>
      </w:r>
      <w:r w:rsidRPr="00881F29">
        <w:rPr>
          <w:rFonts w:ascii="Verdana" w:hAnsi="Verdana"/>
          <w:b w:val="0"/>
          <w:sz w:val="20"/>
          <w:szCs w:val="20"/>
        </w:rPr>
        <w:t xml:space="preserve">: </w:t>
      </w:r>
      <w:r w:rsidRPr="00881F29">
        <w:rPr>
          <w:rFonts w:ascii="Verdana" w:hAnsi="Verdana"/>
          <w:b w:val="0"/>
          <w:bCs w:val="0"/>
          <w:sz w:val="20"/>
          <w:szCs w:val="20"/>
        </w:rPr>
        <w:t xml:space="preserve">The mission of Azusa Pacific University includes cultivating in each student not only the academic skills that are required for a university degree, but also </w:t>
      </w:r>
      <w:proofErr w:type="gramStart"/>
      <w:r w:rsidRPr="00881F29">
        <w:rPr>
          <w:rFonts w:ascii="Verdana" w:hAnsi="Verdana"/>
          <w:b w:val="0"/>
          <w:bCs w:val="0"/>
          <w:sz w:val="20"/>
          <w:szCs w:val="20"/>
        </w:rPr>
        <w:t>the  characteristics</w:t>
      </w:r>
      <w:proofErr w:type="gramEnd"/>
      <w:r w:rsidRPr="00881F29">
        <w:rPr>
          <w:rFonts w:ascii="Verdana" w:hAnsi="Verdana"/>
          <w:b w:val="0"/>
          <w:bCs w:val="0"/>
          <w:sz w:val="20"/>
          <w:szCs w:val="20"/>
        </w:rPr>
        <w:t xml:space="preserve"> of academic integrity that are integral to a sound Christian education.  It is therefore part of the mission of the university to nurture in each student a sense of moral responsibility consistent with the biblical teachings of honesty and accountability.  </w:t>
      </w:r>
      <w:r w:rsidRPr="00881F29">
        <w:rPr>
          <w:rFonts w:ascii="Verdana" w:hAnsi="Verdana"/>
          <w:b w:val="0"/>
          <w:bCs w:val="0"/>
          <w:sz w:val="20"/>
          <w:szCs w:val="20"/>
        </w:rPr>
        <w:lastRenderedPageBreak/>
        <w:t>Furthermore, a 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76D1B898" w14:textId="77777777" w:rsidR="00347770" w:rsidRPr="00881F29" w:rsidRDefault="00347770" w:rsidP="00347770">
      <w:pPr>
        <w:rPr>
          <w:rFonts w:ascii="Verdana" w:hAnsi="Verdana"/>
          <w:sz w:val="20"/>
          <w:szCs w:val="20"/>
        </w:rPr>
      </w:pPr>
    </w:p>
    <w:p w14:paraId="66A38BDD" w14:textId="77777777" w:rsidR="00347770" w:rsidRPr="00881F29" w:rsidRDefault="00347770" w:rsidP="00881F29">
      <w:pPr>
        <w:pStyle w:val="Heading1"/>
        <w:autoSpaceDE w:val="0"/>
        <w:autoSpaceDN w:val="0"/>
        <w:spacing w:before="0" w:after="0"/>
        <w:rPr>
          <w:rFonts w:ascii="Verdana" w:hAnsi="Verdana"/>
          <w:b w:val="0"/>
          <w:bCs w:val="0"/>
          <w:sz w:val="20"/>
          <w:szCs w:val="20"/>
        </w:rPr>
      </w:pPr>
      <w:r w:rsidRPr="00881F29">
        <w:rPr>
          <w:rFonts w:ascii="Verdana" w:hAnsi="Verdana"/>
          <w:sz w:val="20"/>
          <w:szCs w:val="20"/>
        </w:rPr>
        <w:t>References</w:t>
      </w:r>
      <w:r w:rsidRPr="00881F29">
        <w:rPr>
          <w:rFonts w:ascii="Verdana" w:hAnsi="Verdana"/>
          <w:b w:val="0"/>
          <w:sz w:val="20"/>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2B3985D0" w14:textId="77777777" w:rsidR="00347770" w:rsidRPr="00881F29" w:rsidRDefault="00347770" w:rsidP="00347770">
      <w:pPr>
        <w:rPr>
          <w:rFonts w:ascii="Verdana" w:hAnsi="Verdana"/>
          <w:i/>
          <w:sz w:val="20"/>
          <w:szCs w:val="20"/>
        </w:rPr>
      </w:pPr>
    </w:p>
    <w:p w14:paraId="58CF3EF3" w14:textId="77777777" w:rsidR="00347770" w:rsidRPr="00881F29" w:rsidRDefault="00347770" w:rsidP="00881F29">
      <w:pPr>
        <w:pStyle w:val="Heading1"/>
        <w:autoSpaceDE w:val="0"/>
        <w:autoSpaceDN w:val="0"/>
        <w:spacing w:before="0" w:after="0"/>
        <w:rPr>
          <w:rFonts w:ascii="Verdana" w:hAnsi="Verdana"/>
          <w:b w:val="0"/>
          <w:bCs w:val="0"/>
          <w:sz w:val="20"/>
          <w:szCs w:val="20"/>
        </w:rPr>
      </w:pPr>
      <w:r w:rsidRPr="00881F29">
        <w:rPr>
          <w:rFonts w:ascii="Verdana" w:hAnsi="Verdana"/>
          <w:color w:val="000000"/>
          <w:sz w:val="20"/>
          <w:szCs w:val="20"/>
        </w:rPr>
        <w:t>Disability Procedure:</w:t>
      </w:r>
      <w:r w:rsidRPr="00881F29">
        <w:rPr>
          <w:rFonts w:ascii="Verdana" w:hAnsi="Verdana"/>
          <w:b w:val="0"/>
          <w:color w:val="000000"/>
          <w:sz w:val="20"/>
          <w:szCs w:val="20"/>
        </w:rPr>
        <w:t xml:space="preserve"> </w:t>
      </w:r>
      <w:r w:rsidRPr="00881F29">
        <w:rPr>
          <w:rFonts w:ascii="Verdana" w:hAnsi="Verdana"/>
          <w:b w:val="0"/>
          <w:bCs w:val="0"/>
          <w:sz w:val="20"/>
          <w:szCs w:val="20"/>
        </w:rPr>
        <w:t xml:space="preserve"> Students in this course who have a disability that might prevent them from fully demonstrating their abilities should </w:t>
      </w:r>
      <w:r w:rsidR="00E34E7F" w:rsidRPr="00881F29">
        <w:rPr>
          <w:rFonts w:ascii="Verdana" w:hAnsi="Verdana"/>
          <w:b w:val="0"/>
          <w:bCs w:val="0"/>
          <w:sz w:val="20"/>
          <w:szCs w:val="20"/>
        </w:rPr>
        <w:t>communicate</w:t>
      </w:r>
      <w:r w:rsidRPr="00881F29">
        <w:rPr>
          <w:rFonts w:ascii="Verdana" w:hAnsi="Verdana"/>
          <w:b w:val="0"/>
          <w:bCs w:val="0"/>
          <w:sz w:val="20"/>
          <w:szCs w:val="20"/>
        </w:rPr>
        <w:t xml:space="preserve"> with the MATUL program director, as soon as possible to initiate disability verification and discuss accommodations that may be necessary to ensure full participation in the successful completion of course requirements.</w:t>
      </w:r>
    </w:p>
    <w:p w14:paraId="61AAE730" w14:textId="77777777" w:rsidR="00FA1A94" w:rsidRPr="00881F29" w:rsidRDefault="00FA1A94" w:rsidP="00FA1A94">
      <w:pPr>
        <w:rPr>
          <w:rFonts w:ascii="Verdana" w:hAnsi="Verdana"/>
          <w:sz w:val="20"/>
          <w:szCs w:val="20"/>
        </w:rPr>
      </w:pPr>
    </w:p>
    <w:p w14:paraId="13056CF1" w14:textId="77777777" w:rsidR="00FA1A94" w:rsidRPr="00881F29" w:rsidRDefault="00FA1A94" w:rsidP="00881F29">
      <w:pPr>
        <w:rPr>
          <w:rFonts w:ascii="Verdana" w:hAnsi="Verdana"/>
          <w:sz w:val="20"/>
          <w:szCs w:val="20"/>
        </w:rPr>
      </w:pPr>
      <w:r w:rsidRPr="00881F29">
        <w:rPr>
          <w:rFonts w:ascii="Verdana" w:hAnsi="Verdana"/>
          <w:b/>
          <w:sz w:val="20"/>
          <w:szCs w:val="20"/>
        </w:rPr>
        <w:t>Satisfactory progress</w:t>
      </w:r>
      <w:r w:rsidRPr="00881F29">
        <w:rPr>
          <w:rFonts w:ascii="Verdana" w:hAnsi="Verdana"/>
          <w:sz w:val="20"/>
          <w:szCs w:val="20"/>
        </w:rPr>
        <w:t xml:space="preserve"> in the degree requires a GPA of 3.0 or above, across your courses.</w:t>
      </w:r>
    </w:p>
    <w:p w14:paraId="52311E69" w14:textId="77777777" w:rsidR="00FA1A94" w:rsidRPr="00881F29" w:rsidRDefault="00FA1A94" w:rsidP="00FA1A94">
      <w:pPr>
        <w:rPr>
          <w:rFonts w:ascii="Verdana" w:hAnsi="Verdana"/>
          <w:sz w:val="20"/>
          <w:szCs w:val="20"/>
        </w:rPr>
      </w:pPr>
    </w:p>
    <w:p w14:paraId="41687936" w14:textId="77777777" w:rsidR="00FA1A94" w:rsidRPr="00881F29" w:rsidRDefault="00FA1A94"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Class attendance</w:t>
      </w:r>
      <w:r w:rsidRPr="00881F29">
        <w:rPr>
          <w:rFonts w:ascii="Verdana" w:hAnsi="Verdana"/>
          <w:b w:val="0"/>
          <w:sz w:val="20"/>
          <w:szCs w:val="20"/>
        </w:rPr>
        <w:t>:</w:t>
      </w:r>
      <w:r w:rsidRPr="00881F29">
        <w:rPr>
          <w:rFonts w:ascii="Verdana" w:hAnsi="Verdana"/>
          <w:b w:val="0"/>
          <w:bCs w:val="0"/>
          <w:sz w:val="20"/>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5FFEE901" w14:textId="77777777" w:rsidR="00FA1A94" w:rsidRPr="00881F29" w:rsidRDefault="00FA1A94" w:rsidP="00FA1A94">
      <w:pPr>
        <w:rPr>
          <w:rFonts w:ascii="Verdana" w:hAnsi="Verdana"/>
          <w:i/>
          <w:sz w:val="20"/>
          <w:szCs w:val="20"/>
        </w:rPr>
      </w:pPr>
    </w:p>
    <w:p w14:paraId="513DA3C7" w14:textId="77777777" w:rsidR="00FA1A94" w:rsidRPr="00881F29" w:rsidRDefault="00FA1A94" w:rsidP="00881F29">
      <w:pPr>
        <w:pStyle w:val="Heading1"/>
        <w:keepNext w:val="0"/>
        <w:autoSpaceDE w:val="0"/>
        <w:autoSpaceDN w:val="0"/>
        <w:spacing w:before="0" w:after="0"/>
        <w:rPr>
          <w:rFonts w:ascii="Verdana" w:hAnsi="Verdana"/>
          <w:b w:val="0"/>
          <w:sz w:val="20"/>
          <w:szCs w:val="20"/>
        </w:rPr>
      </w:pPr>
      <w:r w:rsidRPr="00881F29">
        <w:rPr>
          <w:rFonts w:ascii="Verdana" w:hAnsi="Verdana"/>
          <w:sz w:val="20"/>
          <w:szCs w:val="20"/>
        </w:rPr>
        <w:t>Make up and extra credit</w:t>
      </w:r>
      <w:r w:rsidRPr="00881F29">
        <w:rPr>
          <w:rFonts w:ascii="Verdana" w:hAnsi="Verdana"/>
          <w:b w:val="0"/>
          <w:sz w:val="20"/>
          <w:szCs w:val="20"/>
        </w:rPr>
        <w:t xml:space="preserve">:  </w:t>
      </w:r>
      <w:r w:rsidRPr="00881F29">
        <w:rPr>
          <w:rFonts w:ascii="Verdana" w:hAnsi="Verdana"/>
          <w:b w:val="0"/>
          <w:bCs w:val="0"/>
          <w:sz w:val="20"/>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44C0F005" w14:textId="77777777" w:rsidR="00FA1A94" w:rsidRPr="00881F29" w:rsidRDefault="00FA1A94" w:rsidP="00FA1A94">
      <w:pPr>
        <w:rPr>
          <w:rFonts w:ascii="Verdana" w:hAnsi="Verdana"/>
          <w:i/>
          <w:sz w:val="20"/>
          <w:szCs w:val="20"/>
        </w:rPr>
      </w:pPr>
    </w:p>
    <w:p w14:paraId="38C4CAC8" w14:textId="77777777" w:rsidR="00FA1A94" w:rsidRPr="00881F29" w:rsidRDefault="00FA1A94"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Incompletes</w:t>
      </w:r>
      <w:r w:rsidRPr="00881F29">
        <w:rPr>
          <w:rFonts w:ascii="Verdana" w:hAnsi="Verdana"/>
          <w:b w:val="0"/>
          <w:sz w:val="20"/>
          <w:szCs w:val="20"/>
        </w:rPr>
        <w:t xml:space="preserve">: </w:t>
      </w:r>
      <w:r w:rsidRPr="00881F29">
        <w:rPr>
          <w:rFonts w:ascii="Verdana" w:hAnsi="Verdana"/>
          <w:b w:val="0"/>
          <w:bCs w:val="0"/>
          <w:sz w:val="20"/>
          <w:szCs w:val="20"/>
        </w:rPr>
        <w:t>The grade of “Incomplete” can only be given in the case of a verified personal/family emergency and with the approval of the course professor and the college dean.</w:t>
      </w:r>
    </w:p>
    <w:p w14:paraId="70A421C3" w14:textId="77777777" w:rsidR="00FA1A94" w:rsidRPr="00881F29" w:rsidRDefault="00FA1A94" w:rsidP="00FA1A94">
      <w:pPr>
        <w:rPr>
          <w:rFonts w:ascii="Verdana" w:hAnsi="Verdana"/>
          <w:i/>
          <w:sz w:val="20"/>
          <w:szCs w:val="20"/>
        </w:rPr>
      </w:pPr>
    </w:p>
    <w:p w14:paraId="63B01E23" w14:textId="77777777" w:rsidR="00FA1A94" w:rsidRPr="00881F29" w:rsidRDefault="00FA1A94" w:rsidP="00881F29">
      <w:pPr>
        <w:pStyle w:val="Heading1"/>
        <w:keepNext w:val="0"/>
        <w:autoSpaceDE w:val="0"/>
        <w:autoSpaceDN w:val="0"/>
        <w:spacing w:before="0" w:after="0"/>
        <w:rPr>
          <w:rFonts w:ascii="Verdana" w:hAnsi="Verdana"/>
          <w:b w:val="0"/>
          <w:bCs w:val="0"/>
          <w:sz w:val="20"/>
          <w:szCs w:val="20"/>
        </w:rPr>
      </w:pPr>
      <w:r w:rsidRPr="00881F29">
        <w:rPr>
          <w:rFonts w:ascii="Verdana" w:hAnsi="Verdana"/>
          <w:sz w:val="20"/>
          <w:szCs w:val="20"/>
        </w:rPr>
        <w:t>Returns</w:t>
      </w:r>
      <w:r w:rsidRPr="00881F29">
        <w:rPr>
          <w:rFonts w:ascii="Verdana" w:hAnsi="Verdana"/>
          <w:b w:val="0"/>
          <w:sz w:val="20"/>
          <w:szCs w:val="20"/>
        </w:rPr>
        <w:t>:</w:t>
      </w:r>
      <w:r w:rsidRPr="00881F29">
        <w:rPr>
          <w:rFonts w:ascii="Verdana" w:hAnsi="Verdana"/>
          <w:b w:val="0"/>
          <w:bCs w:val="0"/>
          <w:sz w:val="20"/>
          <w:szCs w:val="20"/>
        </w:rPr>
        <w:t xml:space="preserve">  We will attempt to grade work the week submitted though this is not always feasible.  The course work and grades will be open to view two weeks after the end of the course.</w:t>
      </w:r>
    </w:p>
    <w:p w14:paraId="76811EEB" w14:textId="77777777" w:rsidR="00FA1A94" w:rsidRPr="00881F29" w:rsidRDefault="00FA1A94" w:rsidP="00FA1A94">
      <w:pPr>
        <w:rPr>
          <w:rFonts w:ascii="Verdana" w:hAnsi="Verdana"/>
          <w:sz w:val="20"/>
          <w:szCs w:val="20"/>
        </w:rPr>
      </w:pPr>
    </w:p>
    <w:p w14:paraId="75683BB5" w14:textId="31AC5086" w:rsidR="00FA1A94" w:rsidRPr="00881F29" w:rsidRDefault="00FA1A94" w:rsidP="00881F29">
      <w:pPr>
        <w:rPr>
          <w:rFonts w:ascii="Verdana" w:hAnsi="Verdana"/>
          <w:sz w:val="20"/>
          <w:szCs w:val="20"/>
        </w:rPr>
      </w:pPr>
      <w:r w:rsidRPr="00881F29">
        <w:rPr>
          <w:rFonts w:ascii="Verdana" w:hAnsi="Verdana" w:cs="Arial"/>
          <w:b/>
          <w:bCs/>
          <w:kern w:val="32"/>
          <w:sz w:val="20"/>
          <w:szCs w:val="20"/>
        </w:rPr>
        <w:t>Fairness:</w:t>
      </w:r>
      <w:r w:rsidRPr="00881F29">
        <w:rPr>
          <w:rFonts w:ascii="Verdana" w:hAnsi="Verdana" w:cs="Arial"/>
          <w:bCs/>
          <w:kern w:val="32"/>
          <w:sz w:val="20"/>
          <w:szCs w:val="20"/>
        </w:rPr>
        <w:t xml:space="preserve"> Course outlines, grading rubrics etc., are not legal contracts, where you pay for a grade according to predetermined standards, but are submitted to you to give some understanding of the basis of grading and fairness</w:t>
      </w:r>
      <w:r w:rsidRPr="00881F29">
        <w:rPr>
          <w:rFonts w:ascii="Verdana" w:hAnsi="Verdana"/>
          <w:sz w:val="20"/>
          <w:szCs w:val="20"/>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3AC785D1" w14:textId="77777777" w:rsidR="00FA1A94" w:rsidRPr="00881F29" w:rsidRDefault="00FA1A94" w:rsidP="00FA1A94">
      <w:pPr>
        <w:rPr>
          <w:rFonts w:ascii="Verdana" w:hAnsi="Verdana"/>
          <w:sz w:val="20"/>
          <w:szCs w:val="20"/>
        </w:rPr>
      </w:pPr>
    </w:p>
    <w:p w14:paraId="0F999F8B" w14:textId="377909FA" w:rsidR="00FA1A94" w:rsidRPr="00881F29" w:rsidRDefault="00FA1A94" w:rsidP="00881F29">
      <w:pPr>
        <w:tabs>
          <w:tab w:val="num" w:pos="720"/>
        </w:tabs>
        <w:ind w:left="720" w:hanging="720"/>
        <w:rPr>
          <w:rFonts w:ascii="Verdana" w:hAnsi="Verdana" w:cs="Arial"/>
          <w:b/>
          <w:sz w:val="20"/>
          <w:szCs w:val="20"/>
        </w:rPr>
      </w:pPr>
      <w:r w:rsidRPr="00881F29">
        <w:rPr>
          <w:rFonts w:ascii="Verdana" w:hAnsi="Verdana" w:cs="Arial"/>
          <w:b/>
          <w:color w:val="000000"/>
          <w:sz w:val="20"/>
          <w:szCs w:val="20"/>
        </w:rPr>
        <w:t>University or Department Policies</w:t>
      </w:r>
      <w:r w:rsidR="00881F29">
        <w:rPr>
          <w:rFonts w:ascii="Verdana" w:hAnsi="Verdana" w:cs="Arial"/>
          <w:b/>
          <w:sz w:val="20"/>
          <w:szCs w:val="20"/>
        </w:rPr>
        <w:t xml:space="preserve">: </w:t>
      </w:r>
      <w:r w:rsidRPr="00881F29">
        <w:rPr>
          <w:rFonts w:ascii="Verdana" w:hAnsi="Verdana" w:cs="Arial"/>
          <w:sz w:val="20"/>
          <w:szCs w:val="20"/>
        </w:rPr>
        <w:t xml:space="preserve">All university and departmental policies affecting student work, appeals, and grievances, as outlined in the Graduate </w:t>
      </w:r>
      <w:proofErr w:type="spellStart"/>
      <w:r w:rsidRPr="00881F29">
        <w:rPr>
          <w:rFonts w:ascii="Verdana" w:hAnsi="Verdana" w:cs="Arial"/>
          <w:sz w:val="20"/>
          <w:szCs w:val="20"/>
        </w:rPr>
        <w:t>Catalog</w:t>
      </w:r>
      <w:proofErr w:type="spellEnd"/>
      <w:r w:rsidRPr="00881F29">
        <w:rPr>
          <w:rFonts w:ascii="Verdana" w:hAnsi="Verdana" w:cs="Arial"/>
          <w:sz w:val="20"/>
          <w:szCs w:val="20"/>
        </w:rPr>
        <w:t xml:space="preserve"> and/or Department Handbook will apply, unless otherwise indicated in this syllabus.</w:t>
      </w:r>
    </w:p>
    <w:p w14:paraId="138A44E8" w14:textId="77777777" w:rsidR="00FA1A94" w:rsidRPr="00881F29" w:rsidRDefault="00FA1A94" w:rsidP="00FA1A94">
      <w:pPr>
        <w:rPr>
          <w:rFonts w:ascii="Verdana" w:hAnsi="Verdana" w:cs="Arial"/>
          <w:sz w:val="20"/>
          <w:szCs w:val="20"/>
        </w:rPr>
      </w:pPr>
    </w:p>
    <w:p w14:paraId="49550E1A" w14:textId="1FBEF5B7" w:rsidR="00FA1A94" w:rsidRPr="00881F29" w:rsidRDefault="00881F29" w:rsidP="00881F29">
      <w:pPr>
        <w:ind w:left="720" w:hanging="720"/>
        <w:rPr>
          <w:rFonts w:ascii="Verdana" w:hAnsi="Verdana" w:cs="Arial"/>
          <w:b/>
          <w:sz w:val="20"/>
          <w:szCs w:val="20"/>
        </w:rPr>
      </w:pPr>
      <w:r>
        <w:rPr>
          <w:rFonts w:ascii="Verdana" w:hAnsi="Verdana" w:cs="Arial"/>
          <w:b/>
          <w:bCs/>
          <w:sz w:val="20"/>
          <w:szCs w:val="20"/>
        </w:rPr>
        <w:lastRenderedPageBreak/>
        <w:t>Support Services:</w:t>
      </w:r>
      <w:r>
        <w:rPr>
          <w:rFonts w:ascii="Verdana" w:hAnsi="Verdana" w:cs="Arial"/>
          <w:b/>
          <w:sz w:val="20"/>
          <w:szCs w:val="20"/>
        </w:rPr>
        <w:t xml:space="preserve">  </w:t>
      </w:r>
      <w:r w:rsidR="00FA1A94" w:rsidRPr="00881F29">
        <w:rPr>
          <w:rFonts w:ascii="Verdana" w:hAnsi="Verdana" w:cs="Arial"/>
          <w:sz w:val="20"/>
          <w:szCs w:val="20"/>
        </w:rPr>
        <w:t xml:space="preserve">There are many available support services for graduate students including the Graduate </w:t>
      </w:r>
      <w:proofErr w:type="spellStart"/>
      <w:r w:rsidR="00FA1A94" w:rsidRPr="00881F29">
        <w:rPr>
          <w:rFonts w:ascii="Verdana" w:hAnsi="Verdana" w:cs="Arial"/>
          <w:sz w:val="20"/>
          <w:szCs w:val="20"/>
        </w:rPr>
        <w:t>Center</w:t>
      </w:r>
      <w:proofErr w:type="spellEnd"/>
      <w:r w:rsidR="00FA1A94" w:rsidRPr="00881F29">
        <w:rPr>
          <w:rFonts w:ascii="Verdana" w:hAnsi="Verdana" w:cs="Arial"/>
          <w:sz w:val="20"/>
          <w:szCs w:val="20"/>
        </w:rPr>
        <w:t xml:space="preserve">, Regional </w:t>
      </w:r>
      <w:proofErr w:type="spellStart"/>
      <w:r w:rsidR="00FA1A94" w:rsidRPr="00881F29">
        <w:rPr>
          <w:rFonts w:ascii="Verdana" w:hAnsi="Verdana" w:cs="Arial"/>
          <w:sz w:val="20"/>
          <w:szCs w:val="20"/>
        </w:rPr>
        <w:t>Centers</w:t>
      </w:r>
      <w:proofErr w:type="spellEnd"/>
      <w:r w:rsidR="00FA1A94" w:rsidRPr="00881F29">
        <w:rPr>
          <w:rFonts w:ascii="Verdana" w:hAnsi="Verdana" w:cs="Arial"/>
          <w:sz w:val="20"/>
          <w:szCs w:val="20"/>
        </w:rPr>
        <w:t xml:space="preserve">, Libraries, Computer </w:t>
      </w:r>
      <w:proofErr w:type="spellStart"/>
      <w:r w:rsidR="00FA1A94" w:rsidRPr="00881F29">
        <w:rPr>
          <w:rFonts w:ascii="Verdana" w:hAnsi="Verdana" w:cs="Arial"/>
          <w:sz w:val="20"/>
          <w:szCs w:val="20"/>
        </w:rPr>
        <w:t>Center</w:t>
      </w:r>
      <w:proofErr w:type="spellEnd"/>
      <w:r w:rsidR="00FA1A94" w:rsidRPr="00881F29">
        <w:rPr>
          <w:rFonts w:ascii="Verdana" w:hAnsi="Verdana" w:cs="Arial"/>
          <w:sz w:val="20"/>
          <w:szCs w:val="20"/>
        </w:rPr>
        <w:t xml:space="preserve">, Media </w:t>
      </w:r>
      <w:proofErr w:type="spellStart"/>
      <w:r w:rsidR="00FA1A94" w:rsidRPr="00881F29">
        <w:rPr>
          <w:rFonts w:ascii="Verdana" w:hAnsi="Verdana" w:cs="Arial"/>
          <w:sz w:val="20"/>
          <w:szCs w:val="20"/>
        </w:rPr>
        <w:t>Center</w:t>
      </w:r>
      <w:proofErr w:type="spellEnd"/>
      <w:r w:rsidR="00FA1A94" w:rsidRPr="00881F29">
        <w:rPr>
          <w:rFonts w:ascii="Verdana" w:hAnsi="Verdana" w:cs="Arial"/>
          <w:sz w:val="20"/>
          <w:szCs w:val="20"/>
        </w:rPr>
        <w:t xml:space="preserve">, Writing </w:t>
      </w:r>
      <w:proofErr w:type="spellStart"/>
      <w:r w:rsidR="00FA1A94" w:rsidRPr="00881F29">
        <w:rPr>
          <w:rFonts w:ascii="Verdana" w:hAnsi="Verdana" w:cs="Arial"/>
          <w:sz w:val="20"/>
          <w:szCs w:val="20"/>
        </w:rPr>
        <w:t>Center</w:t>
      </w:r>
      <w:proofErr w:type="spellEnd"/>
      <w:r w:rsidR="00FA1A94" w:rsidRPr="00881F29">
        <w:rPr>
          <w:rFonts w:ascii="Verdana" w:hAnsi="Verdana" w:cs="Arial"/>
          <w:sz w:val="20"/>
          <w:szCs w:val="20"/>
        </w:rPr>
        <w:t xml:space="preserve">, </w:t>
      </w:r>
      <w:proofErr w:type="spellStart"/>
      <w:r w:rsidR="00FA1A94" w:rsidRPr="00881F29">
        <w:rPr>
          <w:rFonts w:ascii="Verdana" w:hAnsi="Verdana" w:cs="Arial"/>
          <w:sz w:val="20"/>
          <w:szCs w:val="20"/>
        </w:rPr>
        <w:t>Counseling</w:t>
      </w:r>
      <w:proofErr w:type="spellEnd"/>
      <w:r w:rsidR="00FA1A94" w:rsidRPr="00881F29">
        <w:rPr>
          <w:rFonts w:ascii="Verdana" w:hAnsi="Verdana" w:cs="Arial"/>
          <w:sz w:val="20"/>
          <w:szCs w:val="20"/>
        </w:rPr>
        <w:t xml:space="preserve"> </w:t>
      </w:r>
      <w:proofErr w:type="spellStart"/>
      <w:r w:rsidR="00FA1A94" w:rsidRPr="00881F29">
        <w:rPr>
          <w:rFonts w:ascii="Verdana" w:hAnsi="Verdana" w:cs="Arial"/>
          <w:sz w:val="20"/>
          <w:szCs w:val="20"/>
        </w:rPr>
        <w:t>Center</w:t>
      </w:r>
      <w:proofErr w:type="spellEnd"/>
      <w:r w:rsidR="00FA1A94" w:rsidRPr="00881F29">
        <w:rPr>
          <w:rFonts w:ascii="Verdana" w:hAnsi="Verdana" w:cs="Arial"/>
          <w:sz w:val="20"/>
          <w:szCs w:val="20"/>
        </w:rPr>
        <w:t xml:space="preserve">, and International </w:t>
      </w:r>
      <w:proofErr w:type="spellStart"/>
      <w:r w:rsidR="00FA1A94" w:rsidRPr="00881F29">
        <w:rPr>
          <w:rFonts w:ascii="Verdana" w:hAnsi="Verdana" w:cs="Arial"/>
          <w:sz w:val="20"/>
          <w:szCs w:val="20"/>
        </w:rPr>
        <w:t>Center</w:t>
      </w:r>
      <w:proofErr w:type="spellEnd"/>
      <w:r w:rsidR="00FA1A94" w:rsidRPr="00881F29">
        <w:rPr>
          <w:rFonts w:ascii="Verdana" w:hAnsi="Verdana" w:cs="Arial"/>
          <w:sz w:val="20"/>
          <w:szCs w:val="20"/>
        </w:rPr>
        <w:t xml:space="preserve">. See the Graduate </w:t>
      </w:r>
      <w:proofErr w:type="spellStart"/>
      <w:r w:rsidR="00FA1A94" w:rsidRPr="00881F29">
        <w:rPr>
          <w:rFonts w:ascii="Verdana" w:hAnsi="Verdana" w:cs="Arial"/>
          <w:sz w:val="20"/>
          <w:szCs w:val="20"/>
        </w:rPr>
        <w:t>Catalog</w:t>
      </w:r>
      <w:proofErr w:type="spellEnd"/>
      <w:r w:rsidR="00FA1A94" w:rsidRPr="00881F29">
        <w:rPr>
          <w:rFonts w:ascii="Verdana" w:hAnsi="Verdana" w:cs="Arial"/>
          <w:sz w:val="20"/>
          <w:szCs w:val="20"/>
        </w:rPr>
        <w:t xml:space="preserve"> for more details.</w:t>
      </w:r>
    </w:p>
    <w:p w14:paraId="5F0ADE0D" w14:textId="77777777" w:rsidR="00FA1A94" w:rsidRPr="00881F29" w:rsidRDefault="00FA1A94" w:rsidP="00FA1A94">
      <w:pPr>
        <w:ind w:left="720"/>
        <w:rPr>
          <w:rFonts w:ascii="Verdana" w:hAnsi="Verdana" w:cs="Arial"/>
          <w:sz w:val="20"/>
          <w:szCs w:val="20"/>
        </w:rPr>
      </w:pPr>
    </w:p>
    <w:p w14:paraId="3EF57410" w14:textId="77777777" w:rsidR="00FA1A94" w:rsidRPr="00881F29" w:rsidRDefault="00FA1A94" w:rsidP="00FA1A94">
      <w:pPr>
        <w:ind w:left="720"/>
        <w:rPr>
          <w:rFonts w:ascii="Verdana" w:hAnsi="Verdana" w:cs="Arial"/>
          <w:sz w:val="20"/>
          <w:szCs w:val="20"/>
        </w:rPr>
      </w:pPr>
      <w:r w:rsidRPr="00881F29">
        <w:rPr>
          <w:rFonts w:ascii="Verdana" w:hAnsi="Verdana" w:cs="Arial"/>
          <w:sz w:val="20"/>
          <w:szCs w:val="20"/>
        </w:rPr>
        <w:t xml:space="preserve">In addition to these there is the Learning Enrichment </w:t>
      </w:r>
      <w:proofErr w:type="spellStart"/>
      <w:r w:rsidRPr="00881F29">
        <w:rPr>
          <w:rFonts w:ascii="Verdana" w:hAnsi="Verdana" w:cs="Arial"/>
          <w:sz w:val="20"/>
          <w:szCs w:val="20"/>
        </w:rPr>
        <w:t>Center</w:t>
      </w:r>
      <w:proofErr w:type="spellEnd"/>
      <w:r w:rsidRPr="00881F29">
        <w:rPr>
          <w:rFonts w:ascii="Verdana" w:hAnsi="Verdana" w:cs="Arial"/>
          <w:sz w:val="20"/>
          <w:szCs w:val="20"/>
        </w:rPr>
        <w:t xml:space="preserve">. Students in this course who have a disability that might prevent them from fully demonstrating their abilities should meet with an advisor in the Learning Enrichment </w:t>
      </w:r>
      <w:proofErr w:type="spellStart"/>
      <w:r w:rsidRPr="00881F29">
        <w:rPr>
          <w:rFonts w:ascii="Verdana" w:hAnsi="Verdana" w:cs="Arial"/>
          <w:sz w:val="20"/>
          <w:szCs w:val="20"/>
        </w:rPr>
        <w:t>Center</w:t>
      </w:r>
      <w:proofErr w:type="spellEnd"/>
      <w:r w:rsidRPr="00881F29">
        <w:rPr>
          <w:rFonts w:ascii="Verdana" w:hAnsi="Verdana" w:cs="Arial"/>
          <w:sz w:val="20"/>
          <w:szCs w:val="20"/>
        </w:rPr>
        <w:t xml:space="preserve"> as soon as possible to initiate disability verification and discuss accommodations that may be necessary to ensure full participation in the successful completion of course requirements.</w:t>
      </w:r>
    </w:p>
    <w:p w14:paraId="69724D65" w14:textId="77777777" w:rsidR="00FA1A94" w:rsidRPr="00881F29" w:rsidRDefault="00FA1A94" w:rsidP="00FA1A94">
      <w:pPr>
        <w:ind w:left="720"/>
        <w:rPr>
          <w:rFonts w:ascii="Verdana" w:hAnsi="Verdana" w:cs="Arial"/>
          <w:sz w:val="20"/>
          <w:szCs w:val="20"/>
        </w:rPr>
      </w:pPr>
    </w:p>
    <w:p w14:paraId="611015BF" w14:textId="77777777" w:rsidR="00FA1A94" w:rsidRPr="00881F29" w:rsidRDefault="00FA1A94" w:rsidP="00FA1A94">
      <w:pPr>
        <w:rPr>
          <w:rFonts w:ascii="Verdana" w:hAnsi="Verdana"/>
          <w:sz w:val="20"/>
          <w:szCs w:val="20"/>
        </w:rPr>
      </w:pPr>
      <w:r w:rsidRPr="00881F29">
        <w:rPr>
          <w:rFonts w:ascii="Verdana" w:hAnsi="Verdana"/>
          <w:b/>
          <w:sz w:val="20"/>
          <w:szCs w:val="20"/>
        </w:rPr>
        <w:t xml:space="preserve">Writing Assignments: </w:t>
      </w:r>
      <w:r w:rsidRPr="00881F29">
        <w:rPr>
          <w:rFonts w:ascii="Verdana" w:hAnsi="Verdana"/>
          <w:sz w:val="20"/>
          <w:szCs w:val="20"/>
        </w:rPr>
        <w:t xml:space="preserve">papers are due on assigned dates.  All assignments should be: </w:t>
      </w:r>
    </w:p>
    <w:p w14:paraId="411F3C78" w14:textId="77777777" w:rsidR="00FA1A94" w:rsidRPr="00881F29" w:rsidRDefault="00FA1A94" w:rsidP="00A362BB">
      <w:pPr>
        <w:numPr>
          <w:ilvl w:val="0"/>
          <w:numId w:val="18"/>
        </w:numPr>
        <w:rPr>
          <w:rFonts w:ascii="Verdana" w:hAnsi="Verdana"/>
          <w:sz w:val="20"/>
          <w:szCs w:val="20"/>
        </w:rPr>
      </w:pPr>
      <w:r w:rsidRPr="00881F29">
        <w:rPr>
          <w:rFonts w:ascii="Verdana" w:hAnsi="Verdana"/>
          <w:sz w:val="20"/>
          <w:szCs w:val="20"/>
        </w:rPr>
        <w:t xml:space="preserve">Times New Roman or Cambria, single spaced, 12 point </w:t>
      </w:r>
    </w:p>
    <w:p w14:paraId="665F99A3" w14:textId="77777777" w:rsidR="00FA1A94" w:rsidRPr="00881F29" w:rsidRDefault="00FA1A94" w:rsidP="00A362BB">
      <w:pPr>
        <w:numPr>
          <w:ilvl w:val="0"/>
          <w:numId w:val="18"/>
        </w:numPr>
        <w:rPr>
          <w:rFonts w:ascii="Verdana" w:hAnsi="Verdana"/>
          <w:sz w:val="20"/>
          <w:szCs w:val="20"/>
        </w:rPr>
      </w:pPr>
      <w:r w:rsidRPr="00881F29">
        <w:rPr>
          <w:rFonts w:ascii="Verdana" w:hAnsi="Verdana"/>
          <w:sz w:val="20"/>
          <w:szCs w:val="20"/>
        </w:rPr>
        <w:t>1 inch margins</w:t>
      </w:r>
    </w:p>
    <w:p w14:paraId="7C95FE71" w14:textId="77777777" w:rsidR="00FA1A94" w:rsidRPr="00881F29" w:rsidRDefault="00FA1A94" w:rsidP="00A362BB">
      <w:pPr>
        <w:numPr>
          <w:ilvl w:val="0"/>
          <w:numId w:val="18"/>
        </w:numPr>
        <w:rPr>
          <w:rFonts w:ascii="Verdana" w:hAnsi="Verdana"/>
          <w:sz w:val="20"/>
          <w:szCs w:val="20"/>
        </w:rPr>
      </w:pPr>
      <w:r w:rsidRPr="00881F29">
        <w:rPr>
          <w:rFonts w:ascii="Verdana" w:hAnsi="Verdana"/>
          <w:sz w:val="20"/>
          <w:szCs w:val="20"/>
        </w:rPr>
        <w:t xml:space="preserve">Titled, Name and date in right upper corner, </w:t>
      </w:r>
    </w:p>
    <w:p w14:paraId="214F3B66" w14:textId="77777777" w:rsidR="00FA1A94" w:rsidRPr="00881F29" w:rsidRDefault="00FA1A94" w:rsidP="00A362BB">
      <w:pPr>
        <w:numPr>
          <w:ilvl w:val="0"/>
          <w:numId w:val="18"/>
        </w:numPr>
        <w:rPr>
          <w:rFonts w:ascii="Verdana" w:hAnsi="Verdana"/>
          <w:sz w:val="20"/>
          <w:szCs w:val="20"/>
        </w:rPr>
      </w:pPr>
      <w:r w:rsidRPr="00881F29">
        <w:rPr>
          <w:rFonts w:ascii="Verdana" w:hAnsi="Verdana"/>
          <w:sz w:val="20"/>
          <w:szCs w:val="20"/>
        </w:rPr>
        <w:t xml:space="preserve">Page numbers in right lower corner </w:t>
      </w:r>
    </w:p>
    <w:p w14:paraId="77A685C1" w14:textId="77777777" w:rsidR="00FA1A94" w:rsidRPr="00881F29" w:rsidRDefault="00FA1A94" w:rsidP="00A362BB">
      <w:pPr>
        <w:numPr>
          <w:ilvl w:val="0"/>
          <w:numId w:val="18"/>
        </w:numPr>
        <w:rPr>
          <w:rFonts w:ascii="Verdana" w:hAnsi="Verdana"/>
          <w:sz w:val="20"/>
          <w:szCs w:val="20"/>
        </w:rPr>
      </w:pPr>
      <w:proofErr w:type="gramStart"/>
      <w:r w:rsidRPr="00881F29">
        <w:rPr>
          <w:rFonts w:ascii="Verdana" w:hAnsi="Verdana"/>
          <w:sz w:val="20"/>
          <w:szCs w:val="20"/>
        </w:rPr>
        <w:t>single</w:t>
      </w:r>
      <w:proofErr w:type="gramEnd"/>
      <w:r w:rsidRPr="00881F29">
        <w:rPr>
          <w:rFonts w:ascii="Verdana" w:hAnsi="Verdana"/>
          <w:sz w:val="20"/>
          <w:szCs w:val="20"/>
        </w:rPr>
        <w:t xml:space="preserve"> spaced</w:t>
      </w:r>
    </w:p>
    <w:p w14:paraId="4A6624D0" w14:textId="77777777" w:rsidR="00FA1A94" w:rsidRPr="00881F29" w:rsidRDefault="00FA1A94" w:rsidP="00FA1A94">
      <w:pPr>
        <w:rPr>
          <w:rFonts w:ascii="Verdana" w:hAnsi="Verdana"/>
          <w:sz w:val="20"/>
          <w:szCs w:val="20"/>
        </w:rPr>
      </w:pPr>
      <w:r w:rsidRPr="00881F29">
        <w:rPr>
          <w:rFonts w:ascii="Verdana" w:hAnsi="Verdana"/>
          <w:sz w:val="20"/>
          <w:szCs w:val="20"/>
        </w:rPr>
        <w:t xml:space="preserve">Late assignments will be deducted 5% for each week late (1 week late = 5% deduction, 2 weeks = 10% deduction).  After 2 weeks they receive a zero.  If late please note at the top left  “1 week” or  “2 weeks”. </w:t>
      </w:r>
    </w:p>
    <w:p w14:paraId="4B9F2863" w14:textId="77777777" w:rsidR="00FA1A94" w:rsidRPr="00881F29" w:rsidRDefault="00FA1A94" w:rsidP="00FA1A94">
      <w:pPr>
        <w:rPr>
          <w:rFonts w:ascii="Verdana" w:hAnsi="Verdana"/>
          <w:sz w:val="20"/>
          <w:szCs w:val="20"/>
        </w:rPr>
      </w:pPr>
    </w:p>
    <w:p w14:paraId="1678BE97" w14:textId="25903098" w:rsidR="00FA1A94" w:rsidRPr="00881F29" w:rsidRDefault="00FA1A94" w:rsidP="00FA1A94">
      <w:pPr>
        <w:rPr>
          <w:rFonts w:ascii="Verdana" w:hAnsi="Verdana"/>
          <w:sz w:val="20"/>
          <w:szCs w:val="20"/>
        </w:rPr>
      </w:pPr>
      <w:r w:rsidRPr="00881F29">
        <w:rPr>
          <w:rFonts w:ascii="Verdana" w:hAnsi="Verdana"/>
          <w:b/>
          <w:sz w:val="20"/>
          <w:szCs w:val="20"/>
        </w:rPr>
        <w:t>Study time:</w:t>
      </w:r>
      <w:r w:rsidRPr="00881F29">
        <w:rPr>
          <w:rFonts w:ascii="Verdana" w:hAnsi="Verdana"/>
          <w:sz w:val="20"/>
          <w:szCs w:val="20"/>
        </w:rPr>
        <w:t xml:space="preserve"> </w:t>
      </w:r>
    </w:p>
    <w:p w14:paraId="41BC3211" w14:textId="3A99E32C" w:rsidR="00FA1A94" w:rsidRPr="00881F29" w:rsidRDefault="00FA1A94" w:rsidP="00FA1A94">
      <w:pPr>
        <w:rPr>
          <w:rFonts w:ascii="Verdana" w:hAnsi="Verdana"/>
          <w:sz w:val="20"/>
          <w:szCs w:val="20"/>
        </w:rPr>
      </w:pPr>
      <w:r w:rsidRPr="00881F29">
        <w:rPr>
          <w:rFonts w:ascii="Verdana" w:hAnsi="Verdana"/>
          <w:sz w:val="20"/>
          <w:szCs w:val="20"/>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04AD4739" w14:textId="77777777" w:rsidR="00FA1A94" w:rsidRPr="00881F29" w:rsidRDefault="00FA1A94" w:rsidP="00FA1A94">
      <w:pPr>
        <w:pStyle w:val="Heading1"/>
        <w:autoSpaceDE w:val="0"/>
        <w:autoSpaceDN w:val="0"/>
        <w:spacing w:before="0" w:after="0"/>
        <w:rPr>
          <w:rFonts w:ascii="Verdana" w:hAnsi="Verdana"/>
          <w:b w:val="0"/>
          <w:sz w:val="20"/>
          <w:szCs w:val="20"/>
        </w:rPr>
      </w:pPr>
    </w:p>
    <w:p w14:paraId="0691FBD9" w14:textId="77777777" w:rsidR="00FA1A94" w:rsidRPr="00881F29" w:rsidRDefault="00FA1A94" w:rsidP="00881F29">
      <w:pPr>
        <w:pStyle w:val="Heading1"/>
        <w:autoSpaceDE w:val="0"/>
        <w:autoSpaceDN w:val="0"/>
        <w:spacing w:before="0" w:after="0"/>
        <w:rPr>
          <w:rFonts w:ascii="Verdana" w:hAnsi="Verdana"/>
          <w:b w:val="0"/>
          <w:sz w:val="20"/>
          <w:szCs w:val="20"/>
        </w:rPr>
      </w:pPr>
      <w:r w:rsidRPr="00881F29">
        <w:rPr>
          <w:rFonts w:ascii="Verdana" w:hAnsi="Verdana"/>
          <w:sz w:val="20"/>
          <w:szCs w:val="20"/>
        </w:rPr>
        <w:t xml:space="preserve">Copyright Responsibilities:  </w:t>
      </w:r>
      <w:r w:rsidRPr="00881F29">
        <w:rPr>
          <w:rFonts w:ascii="Verdana" w:hAnsi="Verdana"/>
          <w:b w:val="0"/>
          <w:sz w:val="20"/>
          <w:szCs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21" w:history="1">
        <w:r w:rsidRPr="00881F29">
          <w:rPr>
            <w:rStyle w:val="Hyperlink"/>
            <w:rFonts w:ascii="Verdana" w:hAnsi="Verdana"/>
            <w:b w:val="0"/>
            <w:sz w:val="20"/>
            <w:szCs w:val="20"/>
          </w:rPr>
          <w:t>http://apu.libguides.com/content.php?pid=241554&amp;search_terms=copyright</w:t>
        </w:r>
      </w:hyperlink>
    </w:p>
    <w:p w14:paraId="297778C5" w14:textId="77777777" w:rsidR="00FA1A94" w:rsidRPr="00881F29" w:rsidRDefault="00FA1A94" w:rsidP="00FA1A94">
      <w:pPr>
        <w:pStyle w:val="Heading1"/>
        <w:autoSpaceDE w:val="0"/>
        <w:autoSpaceDN w:val="0"/>
        <w:spacing w:before="0" w:after="0"/>
        <w:ind w:left="360"/>
        <w:rPr>
          <w:rFonts w:ascii="Verdana" w:hAnsi="Verdana"/>
          <w:b w:val="0"/>
          <w:sz w:val="20"/>
          <w:szCs w:val="20"/>
        </w:rPr>
      </w:pPr>
    </w:p>
    <w:p w14:paraId="6760D53C" w14:textId="5FE55705" w:rsidR="00FA1A94" w:rsidRPr="00881F29" w:rsidRDefault="00FA1A94" w:rsidP="00881F29">
      <w:pPr>
        <w:pStyle w:val="Heading1"/>
        <w:autoSpaceDE w:val="0"/>
        <w:autoSpaceDN w:val="0"/>
        <w:spacing w:before="0" w:after="0"/>
        <w:rPr>
          <w:rFonts w:ascii="Verdana" w:hAnsi="Verdana"/>
          <w:b w:val="0"/>
          <w:sz w:val="20"/>
          <w:szCs w:val="20"/>
        </w:rPr>
      </w:pPr>
      <w:r w:rsidRPr="00881F29">
        <w:rPr>
          <w:rFonts w:ascii="Verdana" w:hAnsi="Verdana"/>
          <w:sz w:val="20"/>
          <w:szCs w:val="20"/>
        </w:rPr>
        <w:t xml:space="preserve">Information literacy </w:t>
      </w:r>
      <w:r w:rsidRPr="00881F29">
        <w:rPr>
          <w:rFonts w:ascii="Verdana" w:hAnsi="Verdana"/>
          <w:b w:val="0"/>
          <w:sz w:val="20"/>
          <w:szCs w:val="20"/>
        </w:rPr>
        <w:t>is defined as “a set of abi</w:t>
      </w:r>
      <w:r w:rsidR="00881F29">
        <w:rPr>
          <w:rFonts w:ascii="Verdana" w:hAnsi="Verdana"/>
          <w:b w:val="0"/>
          <w:sz w:val="20"/>
          <w:szCs w:val="20"/>
        </w:rPr>
        <w:t xml:space="preserve">lities requiring individuals </w:t>
      </w:r>
      <w:r w:rsidRPr="00881F29">
        <w:rPr>
          <w:rFonts w:ascii="Verdana" w:hAnsi="Verdana"/>
          <w:b w:val="0"/>
          <w:sz w:val="20"/>
          <w:szCs w:val="20"/>
        </w:rPr>
        <w:t xml:space="preserve">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08E15D6E" w14:textId="77777777" w:rsidR="00FA1A94" w:rsidRPr="00881F29" w:rsidRDefault="00FA1A94" w:rsidP="00FA1A94">
      <w:pPr>
        <w:ind w:left="720" w:hanging="720"/>
        <w:rPr>
          <w:rFonts w:ascii="Verdana" w:hAnsi="Verdana" w:cs="Arial"/>
          <w:sz w:val="20"/>
          <w:szCs w:val="20"/>
        </w:rPr>
      </w:pPr>
      <w:r w:rsidRPr="00881F29">
        <w:rPr>
          <w:rFonts w:ascii="Verdana" w:hAnsi="Verdana" w:cs="Arial"/>
          <w:sz w:val="20"/>
          <w:szCs w:val="20"/>
        </w:rPr>
        <w:t>•</w:t>
      </w:r>
      <w:r w:rsidRPr="00881F29">
        <w:rPr>
          <w:rFonts w:ascii="Verdana" w:hAnsi="Verdana" w:cs="Arial"/>
          <w:sz w:val="20"/>
          <w:szCs w:val="20"/>
        </w:rPr>
        <w:tab/>
      </w:r>
      <w:proofErr w:type="gramStart"/>
      <w:r w:rsidRPr="00881F29">
        <w:rPr>
          <w:rFonts w:ascii="Verdana" w:hAnsi="Verdana" w:cs="Arial"/>
          <w:sz w:val="20"/>
          <w:szCs w:val="20"/>
        </w:rPr>
        <w:t>determine</w:t>
      </w:r>
      <w:proofErr w:type="gramEnd"/>
      <w:r w:rsidRPr="00881F29">
        <w:rPr>
          <w:rFonts w:ascii="Verdana" w:hAnsi="Verdana" w:cs="Arial"/>
          <w:sz w:val="20"/>
          <w:szCs w:val="20"/>
        </w:rPr>
        <w:t xml:space="preserve"> the nature and extent of the information needed.</w:t>
      </w:r>
    </w:p>
    <w:p w14:paraId="48C9F763" w14:textId="77777777" w:rsidR="00FA1A94" w:rsidRPr="00881F29" w:rsidRDefault="00FA1A94" w:rsidP="00FA1A94">
      <w:pPr>
        <w:ind w:left="720" w:hanging="720"/>
        <w:rPr>
          <w:rFonts w:ascii="Verdana" w:hAnsi="Verdana" w:cs="Arial"/>
          <w:sz w:val="20"/>
          <w:szCs w:val="20"/>
        </w:rPr>
      </w:pPr>
      <w:r w:rsidRPr="00881F29">
        <w:rPr>
          <w:rFonts w:ascii="Verdana" w:hAnsi="Verdana" w:cs="Arial"/>
          <w:sz w:val="20"/>
          <w:szCs w:val="20"/>
        </w:rPr>
        <w:t>•</w:t>
      </w:r>
      <w:r w:rsidRPr="00881F29">
        <w:rPr>
          <w:rFonts w:ascii="Verdana" w:hAnsi="Verdana" w:cs="Arial"/>
          <w:sz w:val="20"/>
          <w:szCs w:val="20"/>
        </w:rPr>
        <w:tab/>
      </w:r>
      <w:proofErr w:type="gramStart"/>
      <w:r w:rsidRPr="00881F29">
        <w:rPr>
          <w:rFonts w:ascii="Verdana" w:hAnsi="Verdana" w:cs="Arial"/>
          <w:sz w:val="20"/>
          <w:szCs w:val="20"/>
        </w:rPr>
        <w:t>access</w:t>
      </w:r>
      <w:proofErr w:type="gramEnd"/>
      <w:r w:rsidRPr="00881F29">
        <w:rPr>
          <w:rFonts w:ascii="Verdana" w:hAnsi="Verdana" w:cs="Arial"/>
          <w:sz w:val="20"/>
          <w:szCs w:val="20"/>
        </w:rPr>
        <w:t xml:space="preserve"> needed information effectively and efficiently.</w:t>
      </w:r>
    </w:p>
    <w:p w14:paraId="0724742C" w14:textId="77777777" w:rsidR="00FA1A94" w:rsidRPr="00881F29" w:rsidRDefault="00FA1A94" w:rsidP="00FA1A94">
      <w:pPr>
        <w:ind w:left="720" w:hanging="720"/>
        <w:rPr>
          <w:rFonts w:ascii="Verdana" w:hAnsi="Verdana" w:cs="Arial"/>
          <w:sz w:val="20"/>
          <w:szCs w:val="20"/>
        </w:rPr>
      </w:pPr>
      <w:r w:rsidRPr="00881F29">
        <w:rPr>
          <w:rFonts w:ascii="Verdana" w:hAnsi="Verdana" w:cs="Arial"/>
          <w:sz w:val="20"/>
          <w:szCs w:val="20"/>
        </w:rPr>
        <w:t>•</w:t>
      </w:r>
      <w:r w:rsidRPr="00881F29">
        <w:rPr>
          <w:rFonts w:ascii="Verdana" w:hAnsi="Verdana" w:cs="Arial"/>
          <w:sz w:val="20"/>
          <w:szCs w:val="20"/>
        </w:rPr>
        <w:tab/>
      </w:r>
      <w:proofErr w:type="gramStart"/>
      <w:r w:rsidRPr="00881F29">
        <w:rPr>
          <w:rFonts w:ascii="Verdana" w:hAnsi="Verdana" w:cs="Arial"/>
          <w:sz w:val="20"/>
          <w:szCs w:val="20"/>
        </w:rPr>
        <w:t>evaluate</w:t>
      </w:r>
      <w:proofErr w:type="gramEnd"/>
      <w:r w:rsidRPr="00881F29">
        <w:rPr>
          <w:rFonts w:ascii="Verdana" w:hAnsi="Verdana" w:cs="Arial"/>
          <w:sz w:val="20"/>
          <w:szCs w:val="20"/>
        </w:rPr>
        <w:t xml:space="preserve"> information and its sources critically and incorporates selected information into his or her knowledge base and value system.</w:t>
      </w:r>
    </w:p>
    <w:p w14:paraId="1C898258" w14:textId="77777777" w:rsidR="00FA1A94" w:rsidRPr="00881F29" w:rsidRDefault="00FA1A94" w:rsidP="00FA1A94">
      <w:pPr>
        <w:ind w:left="720" w:hanging="720"/>
        <w:rPr>
          <w:rFonts w:ascii="Verdana" w:hAnsi="Verdana" w:cs="Arial"/>
          <w:sz w:val="20"/>
          <w:szCs w:val="20"/>
        </w:rPr>
      </w:pPr>
      <w:r w:rsidRPr="00881F29">
        <w:rPr>
          <w:rFonts w:ascii="Verdana" w:hAnsi="Verdana" w:cs="Arial"/>
          <w:sz w:val="20"/>
          <w:szCs w:val="20"/>
        </w:rPr>
        <w:t>•</w:t>
      </w:r>
      <w:r w:rsidRPr="00881F29">
        <w:rPr>
          <w:rFonts w:ascii="Verdana" w:hAnsi="Verdana" w:cs="Arial"/>
          <w:sz w:val="20"/>
          <w:szCs w:val="20"/>
        </w:rPr>
        <w:tab/>
      </w:r>
      <w:proofErr w:type="gramStart"/>
      <w:r w:rsidRPr="00881F29">
        <w:rPr>
          <w:rFonts w:ascii="Verdana" w:hAnsi="Verdana" w:cs="Arial"/>
          <w:sz w:val="20"/>
          <w:szCs w:val="20"/>
        </w:rPr>
        <w:t>individually</w:t>
      </w:r>
      <w:proofErr w:type="gramEnd"/>
      <w:r w:rsidRPr="00881F29">
        <w:rPr>
          <w:rFonts w:ascii="Verdana" w:hAnsi="Verdana" w:cs="Arial"/>
          <w:sz w:val="20"/>
          <w:szCs w:val="20"/>
        </w:rPr>
        <w:t xml:space="preserve"> or as a member of a group, use information effectively to accomplish a specific purpose.</w:t>
      </w:r>
    </w:p>
    <w:p w14:paraId="625A32F2" w14:textId="77777777" w:rsidR="00FA1A94" w:rsidRPr="00881F29" w:rsidRDefault="00FA1A94" w:rsidP="00FA1A94">
      <w:pPr>
        <w:ind w:left="720" w:hanging="720"/>
        <w:rPr>
          <w:rFonts w:ascii="Verdana" w:hAnsi="Verdana" w:cs="Arial"/>
          <w:i/>
          <w:sz w:val="20"/>
          <w:szCs w:val="20"/>
        </w:rPr>
      </w:pPr>
      <w:r w:rsidRPr="00881F29">
        <w:rPr>
          <w:rFonts w:ascii="Verdana" w:hAnsi="Verdana" w:cs="Arial"/>
          <w:sz w:val="20"/>
          <w:szCs w:val="20"/>
        </w:rPr>
        <w:t>•</w:t>
      </w:r>
      <w:r w:rsidRPr="00881F29">
        <w:rPr>
          <w:rFonts w:ascii="Verdana" w:hAnsi="Verdana" w:cs="Arial"/>
          <w:sz w:val="20"/>
          <w:szCs w:val="20"/>
        </w:rPr>
        <w:tab/>
      </w:r>
      <w:proofErr w:type="gramStart"/>
      <w:r w:rsidRPr="00881F29">
        <w:rPr>
          <w:rFonts w:ascii="Verdana" w:hAnsi="Verdana" w:cs="Arial"/>
          <w:sz w:val="20"/>
          <w:szCs w:val="20"/>
        </w:rPr>
        <w:t>understand</w:t>
      </w:r>
      <w:proofErr w:type="gramEnd"/>
      <w:r w:rsidRPr="00881F29">
        <w:rPr>
          <w:rFonts w:ascii="Verdana" w:hAnsi="Verdana" w:cs="Arial"/>
          <w:sz w:val="20"/>
          <w:szCs w:val="20"/>
        </w:rPr>
        <w:t xml:space="preserve"> many of the economic, legal, and social issues surrounding the use of information and accesses and uses information ethically and legally.</w:t>
      </w:r>
      <w:r w:rsidRPr="00881F29">
        <w:rPr>
          <w:rFonts w:ascii="Verdana" w:hAnsi="Verdana" w:cs="Arial"/>
          <w:i/>
          <w:sz w:val="20"/>
          <w:szCs w:val="20"/>
        </w:rPr>
        <w:t xml:space="preserve"> </w:t>
      </w:r>
    </w:p>
    <w:p w14:paraId="21AEC792" w14:textId="77777777" w:rsidR="00347770" w:rsidRPr="00881F29" w:rsidRDefault="00347770" w:rsidP="00347770">
      <w:pPr>
        <w:rPr>
          <w:rFonts w:ascii="Verdana" w:hAnsi="Verdana"/>
          <w:sz w:val="20"/>
          <w:szCs w:val="20"/>
        </w:rPr>
      </w:pPr>
    </w:p>
    <w:p w14:paraId="492AF6F8" w14:textId="7C484895" w:rsidR="00347770" w:rsidRPr="00881F29" w:rsidRDefault="00347770" w:rsidP="00347770">
      <w:pPr>
        <w:rPr>
          <w:rFonts w:ascii="Verdana" w:hAnsi="Verdana"/>
          <w:sz w:val="20"/>
          <w:szCs w:val="20"/>
        </w:rPr>
      </w:pPr>
      <w:r w:rsidRPr="00881F29">
        <w:rPr>
          <w:rFonts w:ascii="Verdana" w:hAnsi="Verdana"/>
          <w:b/>
          <w:sz w:val="20"/>
          <w:szCs w:val="20"/>
        </w:rPr>
        <w:t>Legal Disclaimer:</w:t>
      </w:r>
      <w:r w:rsidRPr="00881F29">
        <w:rPr>
          <w:rFonts w:ascii="Verdana" w:hAnsi="Verdana"/>
          <w:sz w:val="20"/>
          <w:szCs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w:t>
      </w:r>
      <w:r w:rsidRPr="00881F29">
        <w:rPr>
          <w:rFonts w:ascii="Verdana" w:hAnsi="Verdana"/>
          <w:sz w:val="20"/>
          <w:szCs w:val="20"/>
        </w:rPr>
        <w:lastRenderedPageBreak/>
        <w:t>elements the professor uses to grade, as grading involves considerable subjectivity.  Creativity is encouraged and alternatives to assignments recognized</w:t>
      </w:r>
      <w:r w:rsidR="00881F29">
        <w:rPr>
          <w:rFonts w:ascii="Verdana" w:hAnsi="Verdana"/>
          <w:sz w:val="20"/>
          <w:szCs w:val="20"/>
        </w:rPr>
        <w:t>, but normally should be negotiated beforehand</w:t>
      </w:r>
      <w:r w:rsidRPr="00881F29">
        <w:rPr>
          <w:rFonts w:ascii="Verdana" w:hAnsi="Verdana"/>
          <w:sz w:val="20"/>
          <w:szCs w:val="20"/>
        </w:rPr>
        <w:t xml:space="preserve">. </w:t>
      </w:r>
    </w:p>
    <w:p w14:paraId="10515426" w14:textId="77777777" w:rsidR="000165C6" w:rsidRPr="00881F29" w:rsidRDefault="000165C6" w:rsidP="000165C6">
      <w:pPr>
        <w:tabs>
          <w:tab w:val="left" w:pos="360"/>
          <w:tab w:val="left" w:pos="720"/>
          <w:tab w:val="left" w:pos="1080"/>
        </w:tabs>
        <w:rPr>
          <w:rFonts w:ascii="Verdana" w:hAnsi="Verdana"/>
          <w:sz w:val="20"/>
          <w:szCs w:val="20"/>
        </w:rPr>
      </w:pPr>
    </w:p>
    <w:p w14:paraId="1B15F74B" w14:textId="77777777" w:rsidR="000165C6" w:rsidRPr="00881F29" w:rsidRDefault="000165C6" w:rsidP="00347770">
      <w:pPr>
        <w:shd w:val="clear" w:color="auto" w:fill="D9D9D9"/>
        <w:rPr>
          <w:rFonts w:ascii="Verdana" w:hAnsi="Verdana"/>
          <w:b/>
          <w:bCs/>
          <w:sz w:val="20"/>
          <w:szCs w:val="20"/>
        </w:rPr>
      </w:pPr>
      <w:r w:rsidRPr="00881F29">
        <w:rPr>
          <w:rFonts w:ascii="Verdana" w:hAnsi="Verdana"/>
          <w:b/>
          <w:bCs/>
          <w:color w:val="000000"/>
          <w:sz w:val="20"/>
          <w:szCs w:val="20"/>
        </w:rPr>
        <w:t xml:space="preserve">IX.  </w:t>
      </w:r>
      <w:r w:rsidRPr="00881F29">
        <w:rPr>
          <w:rFonts w:ascii="Verdana" w:hAnsi="Verdana"/>
          <w:b/>
          <w:bCs/>
          <w:sz w:val="20"/>
          <w:szCs w:val="20"/>
        </w:rPr>
        <w:t xml:space="preserve">Course Bibliography </w:t>
      </w:r>
    </w:p>
    <w:p w14:paraId="34BCC8A5" w14:textId="77777777" w:rsidR="006E47D4" w:rsidRPr="00881F29" w:rsidRDefault="006E47D4" w:rsidP="000165C6">
      <w:pPr>
        <w:rPr>
          <w:rFonts w:ascii="Verdana" w:hAnsi="Verdana"/>
          <w:sz w:val="20"/>
          <w:szCs w:val="20"/>
        </w:rPr>
      </w:pPr>
    </w:p>
    <w:p w14:paraId="496A37F5" w14:textId="77777777" w:rsidR="006E47D4" w:rsidRPr="00881F29" w:rsidRDefault="006E47D4" w:rsidP="006E47D4">
      <w:pPr>
        <w:spacing w:before="2" w:after="2"/>
        <w:rPr>
          <w:rFonts w:ascii="Verdana" w:hAnsi="Verdana"/>
          <w:b/>
          <w:sz w:val="20"/>
          <w:szCs w:val="20"/>
        </w:rPr>
      </w:pPr>
      <w:r w:rsidRPr="00881F29">
        <w:rPr>
          <w:rFonts w:ascii="Verdana" w:hAnsi="Verdana"/>
          <w:b/>
          <w:sz w:val="20"/>
          <w:szCs w:val="20"/>
        </w:rPr>
        <w:t>Resource Readings</w:t>
      </w:r>
      <w:r w:rsidR="006F28EC" w:rsidRPr="00881F29">
        <w:rPr>
          <w:rFonts w:ascii="Verdana" w:hAnsi="Verdana"/>
          <w:b/>
          <w:sz w:val="20"/>
          <w:szCs w:val="20"/>
        </w:rPr>
        <w:t xml:space="preserve">  </w:t>
      </w:r>
    </w:p>
    <w:p w14:paraId="0AF19FE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Berg, M. and P. E. </w:t>
      </w:r>
      <w:proofErr w:type="spellStart"/>
      <w:r w:rsidRPr="00881F29">
        <w:rPr>
          <w:rFonts w:ascii="Verdana" w:hAnsi="Verdana"/>
          <w:color w:val="000000"/>
          <w:sz w:val="20"/>
          <w:szCs w:val="20"/>
          <w:lang w:val="en-US" w:eastAsia="en-US"/>
        </w:rPr>
        <w:t>Pretiz</w:t>
      </w:r>
      <w:proofErr w:type="spellEnd"/>
      <w:r w:rsidRPr="00881F29">
        <w:rPr>
          <w:rFonts w:ascii="Verdana" w:hAnsi="Verdana"/>
          <w:color w:val="000000"/>
          <w:sz w:val="20"/>
          <w:szCs w:val="20"/>
          <w:lang w:val="en-US" w:eastAsia="en-US"/>
        </w:rPr>
        <w:t xml:space="preserve"> (1992)</w:t>
      </w:r>
      <w:proofErr w:type="gramStart"/>
      <w:r w:rsidRPr="00881F29">
        <w:rPr>
          <w:rFonts w:ascii="Verdana" w:hAnsi="Verdana"/>
          <w:color w:val="000000"/>
          <w:sz w:val="20"/>
          <w:szCs w:val="20"/>
          <w:lang w:val="en-US" w:eastAsia="en-US"/>
        </w:rPr>
        <w:t>.The</w:t>
      </w:r>
      <w:proofErr w:type="gramEnd"/>
      <w:r w:rsidRPr="00881F29">
        <w:rPr>
          <w:rFonts w:ascii="Verdana" w:hAnsi="Verdana"/>
          <w:color w:val="000000"/>
          <w:sz w:val="20"/>
          <w:szCs w:val="20"/>
          <w:lang w:val="en-US" w:eastAsia="en-US"/>
        </w:rPr>
        <w:t xml:space="preserve"> Gospel People of Latin America. Monrovia, Calif. </w:t>
      </w:r>
    </w:p>
    <w:p w14:paraId="72910C7A"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Miami, Fla., MARC World Vision International. </w:t>
      </w:r>
    </w:p>
    <w:p w14:paraId="4198AC2A"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Breen, M. (2002). Fivefold </w:t>
      </w:r>
      <w:proofErr w:type="gramStart"/>
      <w:r w:rsidRPr="00881F29">
        <w:rPr>
          <w:rFonts w:ascii="Verdana" w:hAnsi="Verdana"/>
          <w:color w:val="000000"/>
          <w:sz w:val="20"/>
          <w:szCs w:val="20"/>
          <w:lang w:val="en-US" w:eastAsia="en-US"/>
        </w:rPr>
        <w:t>Ministries</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In The Apostle's Notebook.</w:t>
      </w:r>
      <w:proofErr w:type="gramEnd"/>
      <w:r w:rsidRPr="00881F29">
        <w:rPr>
          <w:rFonts w:ascii="Verdana" w:hAnsi="Verdana"/>
          <w:color w:val="000000"/>
          <w:sz w:val="20"/>
          <w:szCs w:val="20"/>
          <w:lang w:val="en-US" w:eastAsia="en-US"/>
        </w:rPr>
        <w:t xml:space="preserve"> </w:t>
      </w:r>
      <w:proofErr w:type="spellStart"/>
      <w:r w:rsidRPr="00881F29">
        <w:rPr>
          <w:rFonts w:ascii="Verdana" w:hAnsi="Verdana"/>
          <w:color w:val="000000"/>
          <w:sz w:val="20"/>
          <w:szCs w:val="20"/>
          <w:lang w:val="en-US" w:eastAsia="en-US"/>
        </w:rPr>
        <w:t>Eastbourne</w:t>
      </w:r>
      <w:proofErr w:type="spellEnd"/>
      <w:r w:rsidRPr="00881F29">
        <w:rPr>
          <w:rFonts w:ascii="Verdana" w:hAnsi="Verdana"/>
          <w:color w:val="000000"/>
          <w:sz w:val="20"/>
          <w:szCs w:val="20"/>
          <w:lang w:val="en-US" w:eastAsia="en-US"/>
        </w:rPr>
        <w:t>, England, pp. 161-171, 220  </w:t>
      </w:r>
    </w:p>
    <w:p w14:paraId="1911AD3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Coleman, R. E. (1972). </w:t>
      </w:r>
      <w:proofErr w:type="gramStart"/>
      <w:r w:rsidRPr="00881F29">
        <w:rPr>
          <w:rFonts w:ascii="Verdana" w:hAnsi="Verdana"/>
          <w:color w:val="000000"/>
          <w:sz w:val="20"/>
          <w:szCs w:val="20"/>
          <w:lang w:val="en-US" w:eastAsia="en-US"/>
        </w:rPr>
        <w:t>The Master Plan of Evangelism.</w:t>
      </w:r>
      <w:proofErr w:type="gramEnd"/>
      <w:r w:rsidRPr="00881F29">
        <w:rPr>
          <w:rFonts w:ascii="Verdana" w:hAnsi="Verdana"/>
          <w:color w:val="000000"/>
          <w:sz w:val="20"/>
          <w:szCs w:val="20"/>
          <w:lang w:val="en-US" w:eastAsia="en-US"/>
        </w:rPr>
        <w:t xml:space="preserve"> Grand Rapids, MI, Fleming H. </w:t>
      </w:r>
      <w:proofErr w:type="spellStart"/>
      <w:r w:rsidRPr="00881F29">
        <w:rPr>
          <w:rFonts w:ascii="Verdana" w:hAnsi="Verdana"/>
          <w:color w:val="000000"/>
          <w:sz w:val="20"/>
          <w:szCs w:val="20"/>
          <w:lang w:val="en-US" w:eastAsia="en-US"/>
        </w:rPr>
        <w:t>Revell</w:t>
      </w:r>
      <w:proofErr w:type="spellEnd"/>
      <w:r w:rsidRPr="00881F29">
        <w:rPr>
          <w:rFonts w:ascii="Verdana" w:hAnsi="Verdana"/>
          <w:color w:val="000000"/>
          <w:sz w:val="20"/>
          <w:szCs w:val="20"/>
          <w:lang w:val="en-US" w:eastAsia="en-US"/>
        </w:rPr>
        <w:t> </w:t>
      </w:r>
    </w:p>
    <w:p w14:paraId="562FB8CD" w14:textId="77777777" w:rsidR="00B01380" w:rsidRPr="00881F29" w:rsidRDefault="00B01380" w:rsidP="00B05FD7">
      <w:pPr>
        <w:ind w:left="720" w:hanging="720"/>
        <w:rPr>
          <w:rFonts w:ascii="Verdana" w:hAnsi="Verdana"/>
          <w:color w:val="000000"/>
          <w:sz w:val="20"/>
          <w:szCs w:val="20"/>
          <w:lang w:val="en-US" w:eastAsia="en-US"/>
        </w:rPr>
      </w:pPr>
      <w:proofErr w:type="gramStart"/>
      <w:r w:rsidRPr="00881F29">
        <w:rPr>
          <w:rFonts w:ascii="Verdana" w:hAnsi="Verdana"/>
          <w:color w:val="000000"/>
          <w:sz w:val="20"/>
          <w:szCs w:val="20"/>
          <w:lang w:val="en-US" w:eastAsia="en-US"/>
        </w:rPr>
        <w:t>Davey, C. J. (1960).</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Kagawa of Japan.</w:t>
      </w:r>
      <w:proofErr w:type="gramEnd"/>
      <w:r w:rsidRPr="00881F29">
        <w:rPr>
          <w:rFonts w:ascii="Verdana" w:hAnsi="Verdana"/>
          <w:color w:val="000000"/>
          <w:sz w:val="20"/>
          <w:szCs w:val="20"/>
          <w:lang w:val="en-US" w:eastAsia="en-US"/>
        </w:rPr>
        <w:t xml:space="preserve"> Nashville, Abingdon.  </w:t>
      </w:r>
    </w:p>
    <w:p w14:paraId="7FD180C9" w14:textId="77777777" w:rsidR="00B01380" w:rsidRPr="00881F29" w:rsidRDefault="00B01380" w:rsidP="00B05FD7">
      <w:pPr>
        <w:ind w:left="720" w:hanging="720"/>
        <w:rPr>
          <w:rFonts w:ascii="Verdana" w:hAnsi="Verdana"/>
          <w:color w:val="000000"/>
          <w:sz w:val="20"/>
          <w:szCs w:val="20"/>
          <w:lang w:val="en-US" w:eastAsia="en-US"/>
        </w:rPr>
      </w:pPr>
      <w:proofErr w:type="spellStart"/>
      <w:r w:rsidRPr="00881F29">
        <w:rPr>
          <w:rFonts w:ascii="Verdana" w:hAnsi="Verdana"/>
          <w:color w:val="000000"/>
          <w:sz w:val="20"/>
          <w:szCs w:val="20"/>
          <w:lang w:val="en-US" w:eastAsia="en-US"/>
        </w:rPr>
        <w:t>Freston</w:t>
      </w:r>
      <w:proofErr w:type="spellEnd"/>
      <w:r w:rsidRPr="00881F29">
        <w:rPr>
          <w:rFonts w:ascii="Verdana" w:hAnsi="Verdana"/>
          <w:color w:val="000000"/>
          <w:sz w:val="20"/>
          <w:szCs w:val="20"/>
          <w:lang w:val="en-US" w:eastAsia="en-US"/>
        </w:rPr>
        <w:t xml:space="preserve">, P. and </w:t>
      </w:r>
      <w:proofErr w:type="spellStart"/>
      <w:r w:rsidRPr="00881F29">
        <w:rPr>
          <w:rFonts w:ascii="Verdana" w:hAnsi="Verdana"/>
          <w:color w:val="000000"/>
          <w:sz w:val="20"/>
          <w:szCs w:val="20"/>
          <w:lang w:val="en-US" w:eastAsia="en-US"/>
        </w:rPr>
        <w:t>NetLibrary</w:t>
      </w:r>
      <w:proofErr w:type="spellEnd"/>
      <w:r w:rsidRPr="00881F29">
        <w:rPr>
          <w:rFonts w:ascii="Verdana" w:hAnsi="Verdana"/>
          <w:color w:val="000000"/>
          <w:sz w:val="20"/>
          <w:szCs w:val="20"/>
          <w:lang w:val="en-US" w:eastAsia="en-US"/>
        </w:rPr>
        <w:t xml:space="preserve"> Inc. (2008). </w:t>
      </w:r>
      <w:proofErr w:type="gramStart"/>
      <w:r w:rsidRPr="00881F29">
        <w:rPr>
          <w:rFonts w:ascii="Verdana" w:hAnsi="Verdana"/>
          <w:color w:val="000000"/>
          <w:sz w:val="20"/>
          <w:szCs w:val="20"/>
          <w:lang w:val="en-US" w:eastAsia="en-US"/>
        </w:rPr>
        <w:t>Evangelical Christianity and democracy in Latin America.</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Oxford ;</w:t>
      </w:r>
      <w:proofErr w:type="gramEnd"/>
      <w:r w:rsidRPr="00881F29">
        <w:rPr>
          <w:rFonts w:ascii="Verdana" w:hAnsi="Verdana"/>
          <w:color w:val="000000"/>
          <w:sz w:val="20"/>
          <w:szCs w:val="20"/>
          <w:lang w:val="en-US" w:eastAsia="en-US"/>
        </w:rPr>
        <w:t xml:space="preserve"> New York, Oxford University Press.  </w:t>
      </w:r>
    </w:p>
    <w:p w14:paraId="2346A9F0"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Garrison, David. </w:t>
      </w:r>
      <w:proofErr w:type="gramStart"/>
      <w:r w:rsidRPr="00881F29">
        <w:rPr>
          <w:rFonts w:ascii="Verdana" w:hAnsi="Verdana"/>
          <w:color w:val="000000"/>
          <w:sz w:val="20"/>
          <w:szCs w:val="20"/>
          <w:lang w:val="en-US" w:eastAsia="en-US"/>
        </w:rPr>
        <w:t xml:space="preserve">(2005) </w:t>
      </w:r>
      <w:proofErr w:type="spellStart"/>
      <w:r w:rsidRPr="00881F29">
        <w:rPr>
          <w:rFonts w:ascii="Verdana" w:hAnsi="Verdana"/>
          <w:color w:val="000000"/>
          <w:sz w:val="20"/>
          <w:szCs w:val="20"/>
          <w:lang w:val="en-US" w:eastAsia="en-US"/>
        </w:rPr>
        <w:t>Churchplanting</w:t>
      </w:r>
      <w:proofErr w:type="spellEnd"/>
      <w:r w:rsidRPr="00881F29">
        <w:rPr>
          <w:rFonts w:ascii="Verdana" w:hAnsi="Verdana"/>
          <w:color w:val="000000"/>
          <w:sz w:val="20"/>
          <w:szCs w:val="20"/>
          <w:lang w:val="en-US" w:eastAsia="en-US"/>
        </w:rPr>
        <w:t xml:space="preserve"> Movements.</w:t>
      </w:r>
      <w:proofErr w:type="gramEnd"/>
    </w:p>
    <w:p w14:paraId="7BF68966" w14:textId="3320EBCC" w:rsidR="00AF404E" w:rsidRPr="00881F29" w:rsidRDefault="00AF404E" w:rsidP="00B05FD7">
      <w:pPr>
        <w:ind w:left="720" w:hanging="720"/>
        <w:rPr>
          <w:rFonts w:ascii="Verdana" w:hAnsi="Verdana"/>
          <w:bCs/>
          <w:sz w:val="20"/>
          <w:szCs w:val="20"/>
        </w:rPr>
      </w:pPr>
      <w:proofErr w:type="spellStart"/>
      <w:r w:rsidRPr="00881F29">
        <w:rPr>
          <w:rStyle w:val="ptbrand"/>
          <w:rFonts w:ascii="Verdana" w:hAnsi="Verdana"/>
          <w:bCs/>
          <w:sz w:val="20"/>
          <w:szCs w:val="20"/>
        </w:rPr>
        <w:t>Gerlach</w:t>
      </w:r>
      <w:proofErr w:type="spellEnd"/>
      <w:r w:rsidRPr="00881F29">
        <w:rPr>
          <w:rStyle w:val="ptbrand"/>
          <w:rFonts w:ascii="Verdana" w:hAnsi="Verdana"/>
          <w:bCs/>
          <w:sz w:val="20"/>
          <w:szCs w:val="20"/>
        </w:rPr>
        <w:t xml:space="preserve">, Luther P.  </w:t>
      </w:r>
      <w:proofErr w:type="gramStart"/>
      <w:r w:rsidRPr="00881F29">
        <w:rPr>
          <w:rStyle w:val="ptbrand"/>
          <w:rFonts w:ascii="Verdana" w:hAnsi="Verdana"/>
          <w:bCs/>
          <w:sz w:val="20"/>
          <w:szCs w:val="20"/>
        </w:rPr>
        <w:t>and</w:t>
      </w:r>
      <w:proofErr w:type="gramEnd"/>
      <w:r w:rsidRPr="00881F29">
        <w:rPr>
          <w:rStyle w:val="ptbrand"/>
          <w:rFonts w:ascii="Verdana" w:hAnsi="Verdana"/>
          <w:bCs/>
          <w:sz w:val="20"/>
          <w:szCs w:val="20"/>
        </w:rPr>
        <w:t xml:space="preserve"> Virginia H. Hine</w:t>
      </w:r>
      <w:r w:rsidRPr="00881F29">
        <w:rPr>
          <w:rFonts w:ascii="Verdana" w:hAnsi="Verdana"/>
          <w:bCs/>
          <w:sz w:val="20"/>
          <w:szCs w:val="20"/>
        </w:rPr>
        <w:t xml:space="preserve"> </w:t>
      </w:r>
      <w:r w:rsidRPr="00881F29">
        <w:rPr>
          <w:rStyle w:val="bindingandrelease"/>
          <w:rFonts w:ascii="Verdana" w:hAnsi="Verdana"/>
          <w:bCs/>
          <w:sz w:val="20"/>
          <w:szCs w:val="20"/>
        </w:rPr>
        <w:t xml:space="preserve">(1970) </w:t>
      </w:r>
      <w:r w:rsidRPr="00881F29">
        <w:rPr>
          <w:rFonts w:ascii="Verdana" w:hAnsi="Verdana"/>
          <w:bCs/>
          <w:i/>
          <w:sz w:val="20"/>
          <w:szCs w:val="20"/>
        </w:rPr>
        <w:t xml:space="preserve">People, Power, Change: Movements of Social Transformation. </w:t>
      </w:r>
      <w:r w:rsidRPr="00881F29">
        <w:rPr>
          <w:rFonts w:ascii="Verdana" w:hAnsi="Verdana"/>
          <w:bCs/>
          <w:sz w:val="20"/>
          <w:szCs w:val="20"/>
        </w:rPr>
        <w:t xml:space="preserve"> </w:t>
      </w:r>
      <w:proofErr w:type="spellStart"/>
      <w:r w:rsidRPr="00881F29">
        <w:rPr>
          <w:rFonts w:ascii="Verdana" w:hAnsi="Verdana"/>
          <w:bCs/>
          <w:sz w:val="20"/>
          <w:szCs w:val="20"/>
        </w:rPr>
        <w:t>Bobbs</w:t>
      </w:r>
      <w:proofErr w:type="spellEnd"/>
      <w:r w:rsidRPr="00881F29">
        <w:rPr>
          <w:rFonts w:ascii="Verdana" w:hAnsi="Verdana"/>
          <w:bCs/>
          <w:sz w:val="20"/>
          <w:szCs w:val="20"/>
        </w:rPr>
        <w:t>-Merrill. (</w:t>
      </w:r>
      <w:proofErr w:type="gramStart"/>
      <w:r w:rsidRPr="00881F29">
        <w:rPr>
          <w:rFonts w:ascii="Verdana" w:hAnsi="Verdana"/>
          <w:bCs/>
          <w:sz w:val="20"/>
          <w:szCs w:val="20"/>
        </w:rPr>
        <w:t>out</w:t>
      </w:r>
      <w:proofErr w:type="gramEnd"/>
      <w:r w:rsidRPr="00881F29">
        <w:rPr>
          <w:rFonts w:ascii="Verdana" w:hAnsi="Verdana"/>
          <w:bCs/>
          <w:sz w:val="20"/>
          <w:szCs w:val="20"/>
        </w:rPr>
        <w:t xml:space="preserve"> of print but seminal)</w:t>
      </w:r>
    </w:p>
    <w:p w14:paraId="4032294B" w14:textId="65188D12" w:rsidR="00794427" w:rsidRPr="00881F29" w:rsidRDefault="00F85F86" w:rsidP="00F85F86">
      <w:pPr>
        <w:widowControl w:val="0"/>
        <w:autoSpaceDE w:val="0"/>
        <w:autoSpaceDN w:val="0"/>
        <w:adjustRightInd w:val="0"/>
        <w:ind w:left="720" w:hanging="720"/>
        <w:rPr>
          <w:rFonts w:ascii="Verdana" w:hAnsi="Verdana"/>
          <w:sz w:val="20"/>
          <w:szCs w:val="20"/>
        </w:rPr>
      </w:pPr>
      <w:proofErr w:type="spellStart"/>
      <w:proofErr w:type="gramStart"/>
      <w:r w:rsidRPr="00881F29">
        <w:rPr>
          <w:rFonts w:ascii="Verdana" w:hAnsi="Verdana"/>
          <w:sz w:val="20"/>
          <w:szCs w:val="20"/>
          <w:lang w:val="en-US" w:eastAsia="en-US"/>
        </w:rPr>
        <w:t>Gerlach</w:t>
      </w:r>
      <w:proofErr w:type="spellEnd"/>
      <w:r w:rsidRPr="00881F29">
        <w:rPr>
          <w:rFonts w:ascii="Verdana" w:hAnsi="Verdana"/>
          <w:sz w:val="20"/>
          <w:szCs w:val="20"/>
          <w:lang w:val="en-US" w:eastAsia="en-US"/>
        </w:rPr>
        <w:t xml:space="preserve"> P. (c2003) The Structure of Social Movements and Environmental Activism and its Opponents.</w:t>
      </w:r>
      <w:proofErr w:type="gramEnd"/>
      <w:r w:rsidRPr="00881F29">
        <w:rPr>
          <w:rFonts w:ascii="Verdana" w:hAnsi="Verdana"/>
          <w:sz w:val="20"/>
          <w:szCs w:val="20"/>
          <w:lang w:val="en-US" w:eastAsia="en-US"/>
        </w:rPr>
        <w:t xml:space="preserve"> </w:t>
      </w:r>
      <w:hyperlink r:id="rId22" w:history="1">
        <w:r w:rsidRPr="00881F29">
          <w:rPr>
            <w:rStyle w:val="Hyperlink"/>
            <w:rFonts w:ascii="Verdana" w:hAnsi="Verdana"/>
            <w:sz w:val="20"/>
            <w:szCs w:val="20"/>
          </w:rPr>
          <w:t>www.rand.org/content/dam/rand/pubs/...reports/.../MR1382.ch9.pdf</w:t>
        </w:r>
      </w:hyperlink>
      <w:proofErr w:type="gramStart"/>
      <w:r w:rsidRPr="00881F29">
        <w:rPr>
          <w:rStyle w:val="HTMLCite"/>
          <w:rFonts w:ascii="Verdana" w:hAnsi="Verdana"/>
          <w:sz w:val="20"/>
          <w:szCs w:val="20"/>
        </w:rPr>
        <w:t xml:space="preserve"> .</w:t>
      </w:r>
      <w:proofErr w:type="gramEnd"/>
      <w:r w:rsidRPr="00881F29">
        <w:rPr>
          <w:rStyle w:val="HTMLCite"/>
          <w:rFonts w:ascii="Verdana" w:hAnsi="Verdana"/>
          <w:sz w:val="20"/>
          <w:szCs w:val="20"/>
        </w:rPr>
        <w:t xml:space="preserve">  </w:t>
      </w:r>
      <w:proofErr w:type="spellStart"/>
      <w:proofErr w:type="gramStart"/>
      <w:r w:rsidRPr="00881F29">
        <w:rPr>
          <w:rStyle w:val="HTMLCite"/>
          <w:rFonts w:ascii="Verdana" w:hAnsi="Verdana"/>
          <w:i w:val="0"/>
          <w:sz w:val="20"/>
          <w:szCs w:val="20"/>
        </w:rPr>
        <w:t>pp</w:t>
      </w:r>
      <w:proofErr w:type="spellEnd"/>
      <w:proofErr w:type="gramEnd"/>
      <w:r w:rsidRPr="00881F29">
        <w:rPr>
          <w:rStyle w:val="HTMLCite"/>
          <w:rFonts w:ascii="Verdana" w:hAnsi="Verdana"/>
          <w:i w:val="0"/>
          <w:sz w:val="20"/>
          <w:szCs w:val="20"/>
        </w:rPr>
        <w:t xml:space="preserve"> 289-310.</w:t>
      </w:r>
    </w:p>
    <w:p w14:paraId="68F22D08" w14:textId="3C01FBAD" w:rsidR="00B01380" w:rsidRPr="00881F29" w:rsidRDefault="00B01380" w:rsidP="00B05FD7">
      <w:pPr>
        <w:ind w:left="720" w:hanging="720"/>
        <w:rPr>
          <w:rFonts w:ascii="Verdana" w:hAnsi="Verdana"/>
          <w:color w:val="000000"/>
          <w:sz w:val="20"/>
          <w:szCs w:val="20"/>
          <w:lang w:val="en-US" w:eastAsia="en-US"/>
        </w:rPr>
      </w:pPr>
      <w:proofErr w:type="spellStart"/>
      <w:r w:rsidRPr="00881F29">
        <w:rPr>
          <w:rFonts w:ascii="Verdana" w:hAnsi="Verdana"/>
          <w:color w:val="000000"/>
          <w:sz w:val="20"/>
          <w:szCs w:val="20"/>
          <w:lang w:val="en-US" w:eastAsia="en-US"/>
        </w:rPr>
        <w:t>Gladwell</w:t>
      </w:r>
      <w:proofErr w:type="spellEnd"/>
      <w:r w:rsidRPr="00881F29">
        <w:rPr>
          <w:rFonts w:ascii="Verdana" w:hAnsi="Verdana"/>
          <w:color w:val="000000"/>
          <w:sz w:val="20"/>
          <w:szCs w:val="20"/>
          <w:lang w:val="en-US" w:eastAsia="en-US"/>
        </w:rPr>
        <w:t xml:space="preserve">, M. (2009). </w:t>
      </w:r>
      <w:proofErr w:type="gramStart"/>
      <w:r w:rsidRPr="00881F29">
        <w:rPr>
          <w:rFonts w:ascii="Verdana" w:hAnsi="Verdana"/>
          <w:color w:val="000000"/>
          <w:sz w:val="20"/>
          <w:szCs w:val="20"/>
          <w:lang w:val="en-US" w:eastAsia="en-US"/>
        </w:rPr>
        <w:t>Outliers :</w:t>
      </w:r>
      <w:proofErr w:type="gramEnd"/>
      <w:r w:rsidRPr="00881F29">
        <w:rPr>
          <w:rFonts w:ascii="Verdana" w:hAnsi="Verdana"/>
          <w:color w:val="000000"/>
          <w:sz w:val="20"/>
          <w:szCs w:val="20"/>
          <w:lang w:val="en-US" w:eastAsia="en-US"/>
        </w:rPr>
        <w:t xml:space="preserve"> the Story of Success. </w:t>
      </w:r>
      <w:proofErr w:type="gramStart"/>
      <w:r w:rsidRPr="00881F29">
        <w:rPr>
          <w:rFonts w:ascii="Verdana" w:hAnsi="Verdana"/>
          <w:color w:val="000000"/>
          <w:sz w:val="20"/>
          <w:szCs w:val="20"/>
          <w:lang w:val="en-US" w:eastAsia="en-US"/>
        </w:rPr>
        <w:t>London, Penguin Books.</w:t>
      </w:r>
      <w:proofErr w:type="gramEnd"/>
      <w:r w:rsidRPr="00881F29">
        <w:rPr>
          <w:rFonts w:ascii="Verdana" w:hAnsi="Verdana"/>
          <w:color w:val="000000"/>
          <w:sz w:val="20"/>
          <w:szCs w:val="20"/>
          <w:lang w:val="en-US" w:eastAsia="en-US"/>
        </w:rPr>
        <w:t> </w:t>
      </w:r>
    </w:p>
    <w:p w14:paraId="2DB68BBC"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Grigg, Viv. (2004)</w:t>
      </w:r>
      <w:proofErr w:type="gramStart"/>
      <w:r w:rsidRPr="00881F29">
        <w:rPr>
          <w:rFonts w:ascii="Verdana" w:hAnsi="Verdana"/>
          <w:color w:val="000000"/>
          <w:sz w:val="20"/>
          <w:szCs w:val="20"/>
          <w:lang w:val="en-US" w:eastAsia="en-US"/>
        </w:rPr>
        <w:t>. From Churches to Movements.</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Companion to the Poor.</w:t>
      </w:r>
      <w:proofErr w:type="gramEnd"/>
      <w:r w:rsidRPr="00881F29">
        <w:rPr>
          <w:rFonts w:ascii="Verdana" w:hAnsi="Verdana"/>
          <w:color w:val="000000"/>
          <w:sz w:val="20"/>
          <w:szCs w:val="20"/>
          <w:lang w:val="en-US" w:eastAsia="en-US"/>
        </w:rPr>
        <w:t xml:space="preserve"> Authentic Press.</w:t>
      </w:r>
    </w:p>
    <w:p w14:paraId="4F1B807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  ---- (2005). </w:t>
      </w:r>
      <w:proofErr w:type="gramStart"/>
      <w:r w:rsidRPr="00881F29">
        <w:rPr>
          <w:rFonts w:ascii="Verdana" w:hAnsi="Verdana"/>
          <w:color w:val="000000"/>
          <w:sz w:val="20"/>
          <w:szCs w:val="20"/>
          <w:lang w:val="en-US" w:eastAsia="en-US"/>
        </w:rPr>
        <w:t xml:space="preserve">Leadership for Multiplying </w:t>
      </w:r>
      <w:proofErr w:type="spellStart"/>
      <w:r w:rsidRPr="00881F29">
        <w:rPr>
          <w:rFonts w:ascii="Verdana" w:hAnsi="Verdana"/>
          <w:color w:val="000000"/>
          <w:sz w:val="20"/>
          <w:szCs w:val="20"/>
          <w:lang w:val="en-US" w:eastAsia="en-US"/>
        </w:rPr>
        <w:t>Movments</w:t>
      </w:r>
      <w:proofErr w:type="spellEnd"/>
      <w:r w:rsidRPr="00881F29">
        <w:rPr>
          <w:rFonts w:ascii="Verdana" w:hAnsi="Verdana"/>
          <w:color w:val="000000"/>
          <w:sz w:val="20"/>
          <w:szCs w:val="20"/>
          <w:lang w:val="en-US" w:eastAsia="en-US"/>
        </w:rPr>
        <w:t>.</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Cry of the Urban Poor.</w:t>
      </w:r>
      <w:proofErr w:type="gramEnd"/>
      <w:r w:rsidRPr="00881F29">
        <w:rPr>
          <w:rFonts w:ascii="Verdana" w:hAnsi="Verdana"/>
          <w:color w:val="000000"/>
          <w:sz w:val="20"/>
          <w:szCs w:val="20"/>
          <w:lang w:val="en-US" w:eastAsia="en-US"/>
        </w:rPr>
        <w:t xml:space="preserve"> GA, USA: Authentic Media. </w:t>
      </w:r>
    </w:p>
    <w:p w14:paraId="6D1D2967" w14:textId="1102C3AF"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 (2009) The Spirit and Postmodern City Transformative Revival Among Auckland’s Evangelicals and Pentecostals. Auckland: </w:t>
      </w:r>
      <w:proofErr w:type="spellStart"/>
      <w:r w:rsidR="00AF404E" w:rsidRPr="00881F29">
        <w:rPr>
          <w:rFonts w:ascii="Verdana" w:hAnsi="Verdana"/>
          <w:color w:val="000000"/>
          <w:sz w:val="20"/>
          <w:szCs w:val="20"/>
          <w:lang w:val="en-US" w:eastAsia="en-US"/>
        </w:rPr>
        <w:t>Emeth</w:t>
      </w:r>
      <w:proofErr w:type="spellEnd"/>
      <w:r w:rsidR="00AF404E" w:rsidRPr="00881F29">
        <w:rPr>
          <w:rFonts w:ascii="Verdana" w:hAnsi="Verdana"/>
          <w:color w:val="000000"/>
          <w:sz w:val="20"/>
          <w:szCs w:val="20"/>
          <w:lang w:val="en-US" w:eastAsia="en-US"/>
        </w:rPr>
        <w:t xml:space="preserve"> Press and </w:t>
      </w:r>
      <w:r w:rsidRPr="00881F29">
        <w:rPr>
          <w:rFonts w:ascii="Verdana" w:hAnsi="Verdana"/>
          <w:color w:val="000000"/>
          <w:sz w:val="20"/>
          <w:szCs w:val="20"/>
          <w:lang w:val="en-US" w:eastAsia="en-US"/>
        </w:rPr>
        <w:t>Urban Leadership Foundation.</w:t>
      </w:r>
    </w:p>
    <w:p w14:paraId="12CA4723"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Greenleaf, R. K. (1977). Servant </w:t>
      </w:r>
      <w:proofErr w:type="gramStart"/>
      <w:r w:rsidRPr="00881F29">
        <w:rPr>
          <w:rFonts w:ascii="Verdana" w:hAnsi="Verdana"/>
          <w:color w:val="000000"/>
          <w:sz w:val="20"/>
          <w:szCs w:val="20"/>
          <w:lang w:val="en-US" w:eastAsia="en-US"/>
        </w:rPr>
        <w:t>Leadership :</w:t>
      </w:r>
      <w:proofErr w:type="gramEnd"/>
      <w:r w:rsidRPr="00881F29">
        <w:rPr>
          <w:rFonts w:ascii="Verdana" w:hAnsi="Verdana"/>
          <w:color w:val="000000"/>
          <w:sz w:val="20"/>
          <w:szCs w:val="20"/>
          <w:lang w:val="en-US" w:eastAsia="en-US"/>
        </w:rPr>
        <w:t xml:space="preserve"> a Journey into the Nature of Legitimate Power and Greatness. Mahwah, NJ, </w:t>
      </w:r>
      <w:proofErr w:type="spellStart"/>
      <w:r w:rsidRPr="00881F29">
        <w:rPr>
          <w:rFonts w:ascii="Verdana" w:hAnsi="Verdana"/>
          <w:color w:val="000000"/>
          <w:sz w:val="20"/>
          <w:szCs w:val="20"/>
          <w:lang w:val="en-US" w:eastAsia="en-US"/>
        </w:rPr>
        <w:t>Paulist</w:t>
      </w:r>
      <w:proofErr w:type="spellEnd"/>
      <w:r w:rsidRPr="00881F29">
        <w:rPr>
          <w:rFonts w:ascii="Verdana" w:hAnsi="Verdana"/>
          <w:color w:val="000000"/>
          <w:sz w:val="20"/>
          <w:szCs w:val="20"/>
          <w:lang w:val="en-US" w:eastAsia="en-US"/>
        </w:rPr>
        <w:t xml:space="preserve"> Press. </w:t>
      </w:r>
    </w:p>
    <w:p w14:paraId="7517C0C9"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Hall, Doug. (2007)</w:t>
      </w:r>
      <w:proofErr w:type="gramStart"/>
      <w:r w:rsidRPr="00881F29">
        <w:rPr>
          <w:rFonts w:ascii="Verdana" w:hAnsi="Verdana"/>
          <w:color w:val="000000"/>
          <w:sz w:val="20"/>
          <w:szCs w:val="20"/>
          <w:lang w:val="en-US" w:eastAsia="en-US"/>
        </w:rPr>
        <w:t>. New England's Book of Acts.</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2007 Intercultural Leadership Consultation, Lexington, Massachusetts, Emmanuel Gospel Center.</w:t>
      </w:r>
      <w:proofErr w:type="gramEnd"/>
    </w:p>
    <w:p w14:paraId="2B4BCC44" w14:textId="77777777" w:rsidR="00B01380" w:rsidRPr="00881F29" w:rsidRDefault="00B01380" w:rsidP="00B05FD7">
      <w:pPr>
        <w:ind w:left="720" w:hanging="720"/>
        <w:rPr>
          <w:rFonts w:ascii="Verdana" w:hAnsi="Verdana"/>
          <w:color w:val="000000"/>
          <w:sz w:val="20"/>
          <w:szCs w:val="20"/>
          <w:lang w:val="en-US" w:eastAsia="en-US"/>
        </w:rPr>
      </w:pPr>
      <w:proofErr w:type="spellStart"/>
      <w:r w:rsidRPr="00881F29">
        <w:rPr>
          <w:rFonts w:ascii="Verdana" w:hAnsi="Verdana"/>
          <w:color w:val="000000"/>
          <w:sz w:val="20"/>
          <w:szCs w:val="20"/>
          <w:lang w:val="en-US" w:eastAsia="en-US"/>
        </w:rPr>
        <w:t>Heschel</w:t>
      </w:r>
      <w:proofErr w:type="spellEnd"/>
      <w:r w:rsidRPr="00881F29">
        <w:rPr>
          <w:rFonts w:ascii="Verdana" w:hAnsi="Verdana"/>
          <w:color w:val="000000"/>
          <w:sz w:val="20"/>
          <w:szCs w:val="20"/>
          <w:lang w:val="en-US" w:eastAsia="en-US"/>
        </w:rPr>
        <w:t>, A. J. (1962). The Prophets. New York, Harper &amp; Row. </w:t>
      </w:r>
    </w:p>
    <w:p w14:paraId="15E82040"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Hirsch, A. (2006). The Forgotten </w:t>
      </w:r>
      <w:proofErr w:type="gramStart"/>
      <w:r w:rsidRPr="00881F29">
        <w:rPr>
          <w:rFonts w:ascii="Verdana" w:hAnsi="Verdana"/>
          <w:color w:val="000000"/>
          <w:sz w:val="20"/>
          <w:szCs w:val="20"/>
          <w:lang w:val="en-US" w:eastAsia="en-US"/>
        </w:rPr>
        <w:t>Ways :</w:t>
      </w:r>
      <w:proofErr w:type="gramEnd"/>
      <w:r w:rsidRPr="00881F29">
        <w:rPr>
          <w:rFonts w:ascii="Verdana" w:hAnsi="Verdana"/>
          <w:color w:val="000000"/>
          <w:sz w:val="20"/>
          <w:szCs w:val="20"/>
          <w:lang w:val="en-US" w:eastAsia="en-US"/>
        </w:rPr>
        <w:t xml:space="preserve"> Reactivating the </w:t>
      </w:r>
      <w:proofErr w:type="spellStart"/>
      <w:r w:rsidRPr="00881F29">
        <w:rPr>
          <w:rFonts w:ascii="Verdana" w:hAnsi="Verdana"/>
          <w:color w:val="000000"/>
          <w:sz w:val="20"/>
          <w:szCs w:val="20"/>
          <w:lang w:val="en-US" w:eastAsia="en-US"/>
        </w:rPr>
        <w:t>Missional</w:t>
      </w:r>
      <w:proofErr w:type="spellEnd"/>
      <w:r w:rsidRPr="00881F29">
        <w:rPr>
          <w:rFonts w:ascii="Verdana" w:hAnsi="Verdana"/>
          <w:color w:val="000000"/>
          <w:sz w:val="20"/>
          <w:szCs w:val="20"/>
          <w:lang w:val="en-US" w:eastAsia="en-US"/>
        </w:rPr>
        <w:t xml:space="preserve"> Church. Grand Rapids, Mich., Brazos Press. </w:t>
      </w:r>
    </w:p>
    <w:p w14:paraId="0529FF09"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Lim, David, (c2007) A Vision of an Evangelized World. </w:t>
      </w:r>
      <w:proofErr w:type="gramStart"/>
      <w:r w:rsidRPr="00881F29">
        <w:rPr>
          <w:rFonts w:ascii="Verdana" w:hAnsi="Verdana"/>
          <w:color w:val="000000"/>
          <w:sz w:val="20"/>
          <w:szCs w:val="20"/>
          <w:lang w:val="en-US" w:eastAsia="en-US"/>
        </w:rPr>
        <w:t>unpublished</w:t>
      </w:r>
      <w:proofErr w:type="gramEnd"/>
      <w:r w:rsidRPr="00881F29">
        <w:rPr>
          <w:rFonts w:ascii="Verdana" w:hAnsi="Verdana"/>
          <w:color w:val="000000"/>
          <w:sz w:val="20"/>
          <w:szCs w:val="20"/>
          <w:lang w:val="en-US" w:eastAsia="en-US"/>
        </w:rPr>
        <w:t xml:space="preserve"> paper</w:t>
      </w:r>
    </w:p>
    <w:p w14:paraId="3729B032"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w:t>
      </w:r>
      <w:proofErr w:type="gramStart"/>
      <w:r w:rsidRPr="00881F29">
        <w:rPr>
          <w:rFonts w:ascii="Verdana" w:hAnsi="Verdana"/>
          <w:color w:val="000000"/>
          <w:sz w:val="20"/>
          <w:szCs w:val="20"/>
          <w:lang w:val="en-US" w:eastAsia="en-US"/>
        </w:rPr>
        <w:t>c2007</w:t>
      </w:r>
      <w:proofErr w:type="gramEnd"/>
      <w:r w:rsidRPr="00881F29">
        <w:rPr>
          <w:rFonts w:ascii="Verdana" w:hAnsi="Verdana"/>
          <w:color w:val="000000"/>
          <w:sz w:val="20"/>
          <w:szCs w:val="20"/>
          <w:lang w:val="en-US" w:eastAsia="en-US"/>
        </w:rPr>
        <w:t xml:space="preserve">) Advancing the Servant Church. </w:t>
      </w:r>
      <w:proofErr w:type="gramStart"/>
      <w:r w:rsidRPr="00881F29">
        <w:rPr>
          <w:rFonts w:ascii="Verdana" w:hAnsi="Verdana"/>
          <w:color w:val="000000"/>
          <w:sz w:val="20"/>
          <w:szCs w:val="20"/>
          <w:lang w:val="en-US" w:eastAsia="en-US"/>
        </w:rPr>
        <w:t>unpublished</w:t>
      </w:r>
      <w:proofErr w:type="gramEnd"/>
      <w:r w:rsidRPr="00881F29">
        <w:rPr>
          <w:rFonts w:ascii="Verdana" w:hAnsi="Verdana"/>
          <w:color w:val="000000"/>
          <w:sz w:val="20"/>
          <w:szCs w:val="20"/>
          <w:lang w:val="en-US" w:eastAsia="en-US"/>
        </w:rPr>
        <w:t xml:space="preserve"> paper</w:t>
      </w:r>
    </w:p>
    <w:p w14:paraId="55594348"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w:t>
      </w:r>
      <w:proofErr w:type="gramStart"/>
      <w:r w:rsidRPr="00881F29">
        <w:rPr>
          <w:rFonts w:ascii="Verdana" w:hAnsi="Verdana"/>
          <w:color w:val="000000"/>
          <w:sz w:val="20"/>
          <w:szCs w:val="20"/>
          <w:lang w:val="en-US" w:eastAsia="en-US"/>
        </w:rPr>
        <w:t>c2004</w:t>
      </w:r>
      <w:proofErr w:type="gramEnd"/>
      <w:r w:rsidRPr="00881F29">
        <w:rPr>
          <w:rFonts w:ascii="Verdana" w:hAnsi="Verdana"/>
          <w:color w:val="000000"/>
          <w:sz w:val="20"/>
          <w:szCs w:val="20"/>
          <w:lang w:val="en-US" w:eastAsia="en-US"/>
        </w:rPr>
        <w:t xml:space="preserve">). Church Planting Movements: The Only Way to Disciple All Nations. </w:t>
      </w:r>
      <w:proofErr w:type="gramStart"/>
      <w:r w:rsidRPr="00881F29">
        <w:rPr>
          <w:rFonts w:ascii="Verdana" w:hAnsi="Verdana"/>
          <w:color w:val="000000"/>
          <w:sz w:val="20"/>
          <w:szCs w:val="20"/>
          <w:lang w:val="en-US" w:eastAsia="en-US"/>
        </w:rPr>
        <w:t>Manila, Unpublished paper.</w:t>
      </w:r>
      <w:proofErr w:type="gramEnd"/>
    </w:p>
    <w:p w14:paraId="5C77082E"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 Catalyzing “Insider Movements” Among the </w:t>
      </w:r>
      <w:proofErr w:type="spellStart"/>
      <w:r w:rsidRPr="00881F29">
        <w:rPr>
          <w:rFonts w:ascii="Verdana" w:hAnsi="Verdana"/>
          <w:color w:val="000000"/>
          <w:sz w:val="20"/>
          <w:szCs w:val="20"/>
          <w:lang w:val="en-US" w:eastAsia="en-US"/>
        </w:rPr>
        <w:t>Unreached”Journal</w:t>
      </w:r>
      <w:proofErr w:type="spellEnd"/>
      <w:r w:rsidRPr="00881F29">
        <w:rPr>
          <w:rFonts w:ascii="Verdana" w:hAnsi="Verdana"/>
          <w:color w:val="000000"/>
          <w:sz w:val="20"/>
          <w:szCs w:val="20"/>
          <w:lang w:val="en-US" w:eastAsia="en-US"/>
        </w:rPr>
        <w:t xml:space="preserve"> of Asian Mission 10.1-2 (March-September 2008): 125-145.</w:t>
      </w:r>
    </w:p>
    <w:p w14:paraId="5D81C38C"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Linthicum, R. C. (1991). Empowering the Poor. Monrovia, Calif., Marc.  </w:t>
      </w:r>
    </w:p>
    <w:p w14:paraId="5637AED8" w14:textId="77777777" w:rsidR="00B01380" w:rsidRPr="00881F29" w:rsidRDefault="00B01380" w:rsidP="00B05FD7">
      <w:pPr>
        <w:ind w:left="720" w:hanging="720"/>
        <w:rPr>
          <w:rFonts w:ascii="Verdana" w:hAnsi="Verdana"/>
          <w:color w:val="000000"/>
          <w:sz w:val="20"/>
          <w:szCs w:val="20"/>
          <w:lang w:val="en-US" w:eastAsia="en-US"/>
        </w:rPr>
      </w:pPr>
      <w:proofErr w:type="gramStart"/>
      <w:r w:rsidRPr="00881F29">
        <w:rPr>
          <w:rFonts w:ascii="Verdana" w:hAnsi="Verdana"/>
          <w:color w:val="000000"/>
          <w:sz w:val="20"/>
          <w:szCs w:val="20"/>
          <w:lang w:val="en-US" w:eastAsia="en-US"/>
        </w:rPr>
        <w:t>Mandela, N. (1994).</w:t>
      </w:r>
      <w:proofErr w:type="gramEnd"/>
      <w:r w:rsidRPr="00881F29">
        <w:rPr>
          <w:rFonts w:ascii="Verdana" w:hAnsi="Verdana"/>
          <w:color w:val="000000"/>
          <w:sz w:val="20"/>
          <w:szCs w:val="20"/>
          <w:lang w:val="en-US" w:eastAsia="en-US"/>
        </w:rPr>
        <w:t xml:space="preserve"> Long Walk to </w:t>
      </w:r>
      <w:proofErr w:type="gramStart"/>
      <w:r w:rsidRPr="00881F29">
        <w:rPr>
          <w:rFonts w:ascii="Verdana" w:hAnsi="Verdana"/>
          <w:color w:val="000000"/>
          <w:sz w:val="20"/>
          <w:szCs w:val="20"/>
          <w:lang w:val="en-US" w:eastAsia="en-US"/>
        </w:rPr>
        <w:t>Freedom :</w:t>
      </w:r>
      <w:proofErr w:type="gramEnd"/>
      <w:r w:rsidRPr="00881F29">
        <w:rPr>
          <w:rFonts w:ascii="Verdana" w:hAnsi="Verdana"/>
          <w:color w:val="000000"/>
          <w:sz w:val="20"/>
          <w:szCs w:val="20"/>
          <w:lang w:val="en-US" w:eastAsia="en-US"/>
        </w:rPr>
        <w:t xml:space="preserve"> the Autobiography of Nelson Mandela. </w:t>
      </w:r>
      <w:proofErr w:type="gramStart"/>
      <w:r w:rsidRPr="00881F29">
        <w:rPr>
          <w:rFonts w:ascii="Verdana" w:hAnsi="Verdana"/>
          <w:color w:val="000000"/>
          <w:sz w:val="20"/>
          <w:szCs w:val="20"/>
          <w:lang w:val="en-US" w:eastAsia="en-US"/>
        </w:rPr>
        <w:t>London, Little, Brown.</w:t>
      </w:r>
      <w:proofErr w:type="gramEnd"/>
      <w:r w:rsidRPr="00881F29">
        <w:rPr>
          <w:rFonts w:ascii="Verdana" w:hAnsi="Verdana"/>
          <w:color w:val="000000"/>
          <w:sz w:val="20"/>
          <w:szCs w:val="20"/>
          <w:lang w:val="en-US" w:eastAsia="en-US"/>
        </w:rPr>
        <w:t xml:space="preserve">  Mandela, Nelson, 1918- </w:t>
      </w:r>
    </w:p>
    <w:p w14:paraId="313B7E45"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McDonald, (2010) Pietism as Revitalization. </w:t>
      </w:r>
    </w:p>
    <w:p w14:paraId="5267E2D3" w14:textId="77777777" w:rsidR="00B01380" w:rsidRPr="00881F29" w:rsidRDefault="00B01380" w:rsidP="00B05FD7">
      <w:pPr>
        <w:ind w:left="720" w:hanging="720"/>
        <w:rPr>
          <w:rFonts w:ascii="Verdana" w:hAnsi="Verdana"/>
          <w:color w:val="000000"/>
          <w:sz w:val="20"/>
          <w:szCs w:val="20"/>
          <w:lang w:val="en-US" w:eastAsia="en-US"/>
        </w:rPr>
      </w:pPr>
      <w:proofErr w:type="spellStart"/>
      <w:proofErr w:type="gramStart"/>
      <w:r w:rsidRPr="00881F29">
        <w:rPr>
          <w:rFonts w:ascii="Verdana" w:hAnsi="Verdana"/>
          <w:color w:val="000000"/>
          <w:sz w:val="20"/>
          <w:szCs w:val="20"/>
          <w:lang w:val="en-US" w:eastAsia="en-US"/>
        </w:rPr>
        <w:t>McLoughlin</w:t>
      </w:r>
      <w:proofErr w:type="spellEnd"/>
      <w:r w:rsidRPr="00881F29">
        <w:rPr>
          <w:rFonts w:ascii="Verdana" w:hAnsi="Verdana"/>
          <w:color w:val="000000"/>
          <w:sz w:val="20"/>
          <w:szCs w:val="20"/>
          <w:lang w:val="en-US" w:eastAsia="en-US"/>
        </w:rPr>
        <w:t>, W. G. (1978).</w:t>
      </w:r>
      <w:proofErr w:type="gramEnd"/>
      <w:r w:rsidRPr="00881F29">
        <w:rPr>
          <w:rFonts w:ascii="Verdana" w:hAnsi="Verdana"/>
          <w:color w:val="000000"/>
          <w:sz w:val="20"/>
          <w:szCs w:val="20"/>
          <w:lang w:val="en-US" w:eastAsia="en-US"/>
        </w:rPr>
        <w:t xml:space="preserve"> Revivals, Awakenings, and </w:t>
      </w:r>
      <w:proofErr w:type="gramStart"/>
      <w:r w:rsidRPr="00881F29">
        <w:rPr>
          <w:rFonts w:ascii="Verdana" w:hAnsi="Verdana"/>
          <w:color w:val="000000"/>
          <w:sz w:val="20"/>
          <w:szCs w:val="20"/>
          <w:lang w:val="en-US" w:eastAsia="en-US"/>
        </w:rPr>
        <w:t>Reform :</w:t>
      </w:r>
      <w:proofErr w:type="gramEnd"/>
      <w:r w:rsidRPr="00881F29">
        <w:rPr>
          <w:rFonts w:ascii="Verdana" w:hAnsi="Verdana"/>
          <w:color w:val="000000"/>
          <w:sz w:val="20"/>
          <w:szCs w:val="20"/>
          <w:lang w:val="en-US" w:eastAsia="en-US"/>
        </w:rPr>
        <w:t xml:space="preserve"> an Essay on Religion and Social Change in America, 1607-1977. </w:t>
      </w:r>
      <w:proofErr w:type="gramStart"/>
      <w:r w:rsidRPr="00881F29">
        <w:rPr>
          <w:rFonts w:ascii="Verdana" w:hAnsi="Verdana"/>
          <w:color w:val="000000"/>
          <w:sz w:val="20"/>
          <w:szCs w:val="20"/>
          <w:lang w:val="en-US" w:eastAsia="en-US"/>
        </w:rPr>
        <w:t>Chicago, University of Chicago Press.</w:t>
      </w:r>
      <w:proofErr w:type="gramEnd"/>
      <w:r w:rsidRPr="00881F29">
        <w:rPr>
          <w:rFonts w:ascii="Verdana" w:hAnsi="Verdana"/>
          <w:color w:val="000000"/>
          <w:sz w:val="20"/>
          <w:szCs w:val="20"/>
          <w:lang w:val="en-US" w:eastAsia="en-US"/>
        </w:rPr>
        <w:t xml:space="preserve">  </w:t>
      </w:r>
    </w:p>
    <w:p w14:paraId="7675969C"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Morris, </w:t>
      </w:r>
      <w:proofErr w:type="spellStart"/>
      <w:r w:rsidRPr="00881F29">
        <w:rPr>
          <w:rFonts w:ascii="Verdana" w:hAnsi="Verdana"/>
          <w:color w:val="000000"/>
          <w:sz w:val="20"/>
          <w:szCs w:val="20"/>
          <w:lang w:val="en-US" w:eastAsia="en-US"/>
        </w:rPr>
        <w:t>Aldon</w:t>
      </w:r>
      <w:proofErr w:type="spellEnd"/>
      <w:r w:rsidRPr="00881F29">
        <w:rPr>
          <w:rFonts w:ascii="Verdana" w:hAnsi="Verdana"/>
          <w:color w:val="000000"/>
          <w:sz w:val="20"/>
          <w:szCs w:val="20"/>
          <w:lang w:val="en-US" w:eastAsia="en-US"/>
        </w:rPr>
        <w:t xml:space="preserve"> and Suzanne </w:t>
      </w:r>
      <w:proofErr w:type="spellStart"/>
      <w:r w:rsidRPr="00881F29">
        <w:rPr>
          <w:rFonts w:ascii="Verdana" w:hAnsi="Verdana"/>
          <w:color w:val="000000"/>
          <w:sz w:val="20"/>
          <w:szCs w:val="20"/>
          <w:lang w:val="en-US" w:eastAsia="en-US"/>
        </w:rPr>
        <w:t>Staggenborg</w:t>
      </w:r>
      <w:proofErr w:type="spell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(2002) Leadership in Social Movements.</w:t>
      </w:r>
      <w:proofErr w:type="gramEnd"/>
    </w:p>
    <w:p w14:paraId="181FD656" w14:textId="77777777" w:rsidR="00B01380" w:rsidRPr="00881F29" w:rsidRDefault="00B01380" w:rsidP="00B05FD7">
      <w:pPr>
        <w:ind w:left="720" w:hanging="720"/>
        <w:rPr>
          <w:rFonts w:ascii="Verdana" w:hAnsi="Verdana"/>
          <w:color w:val="000000"/>
          <w:sz w:val="20"/>
          <w:szCs w:val="20"/>
          <w:lang w:val="en-US" w:eastAsia="en-US"/>
        </w:rPr>
      </w:pPr>
      <w:proofErr w:type="spellStart"/>
      <w:proofErr w:type="gramStart"/>
      <w:r w:rsidRPr="00881F29">
        <w:rPr>
          <w:rFonts w:ascii="Verdana" w:hAnsi="Verdana"/>
          <w:color w:val="000000"/>
          <w:sz w:val="20"/>
          <w:szCs w:val="20"/>
          <w:lang w:val="en-US" w:eastAsia="en-US"/>
        </w:rPr>
        <w:t>Nepstad</w:t>
      </w:r>
      <w:proofErr w:type="spellEnd"/>
      <w:r w:rsidRPr="00881F29">
        <w:rPr>
          <w:rFonts w:ascii="Verdana" w:hAnsi="Verdana"/>
          <w:color w:val="000000"/>
          <w:sz w:val="20"/>
          <w:szCs w:val="20"/>
          <w:lang w:val="en-US" w:eastAsia="en-US"/>
        </w:rPr>
        <w:t>, S. E. and C. Bob (c2007).</w:t>
      </w:r>
      <w:proofErr w:type="gramEnd"/>
      <w:r w:rsidRPr="00881F29">
        <w:rPr>
          <w:rFonts w:ascii="Verdana" w:hAnsi="Verdana"/>
          <w:color w:val="000000"/>
          <w:sz w:val="20"/>
          <w:szCs w:val="20"/>
          <w:lang w:val="en-US" w:eastAsia="en-US"/>
        </w:rPr>
        <w:t xml:space="preserve"> "When Do Leaders Matter? </w:t>
      </w:r>
      <w:proofErr w:type="spellStart"/>
      <w:r w:rsidRPr="00881F29">
        <w:rPr>
          <w:rFonts w:ascii="Verdana" w:hAnsi="Verdana"/>
          <w:color w:val="000000"/>
          <w:sz w:val="20"/>
          <w:szCs w:val="20"/>
          <w:lang w:val="en-US" w:eastAsia="en-US"/>
        </w:rPr>
        <w:t>Hypothes</w:t>
      </w:r>
      <w:proofErr w:type="spellEnd"/>
      <w:r w:rsidRPr="00881F29">
        <w:rPr>
          <w:rFonts w:ascii="Verdana" w:hAnsi="Verdana"/>
          <w:color w:val="000000"/>
          <w:sz w:val="20"/>
          <w:szCs w:val="20"/>
          <w:lang w:val="en-US" w:eastAsia="en-US"/>
        </w:rPr>
        <w:t xml:space="preserve"> on Leadership Dynamics in Social Movements." Mobilization: An International Journal 11(1): 1-22 11(1): 1-22. </w:t>
      </w:r>
    </w:p>
    <w:p w14:paraId="186E57DE" w14:textId="77777777" w:rsidR="00B01380" w:rsidRPr="00881F29" w:rsidRDefault="00B01380" w:rsidP="00B05FD7">
      <w:pPr>
        <w:ind w:left="720" w:hanging="720"/>
        <w:rPr>
          <w:rFonts w:ascii="Verdana" w:hAnsi="Verdana"/>
          <w:color w:val="000000"/>
          <w:sz w:val="20"/>
          <w:szCs w:val="20"/>
          <w:lang w:val="en-US" w:eastAsia="en-US"/>
        </w:rPr>
      </w:pPr>
      <w:proofErr w:type="spellStart"/>
      <w:r w:rsidRPr="00881F29">
        <w:rPr>
          <w:rFonts w:ascii="Verdana" w:hAnsi="Verdana"/>
          <w:color w:val="000000"/>
          <w:sz w:val="20"/>
          <w:szCs w:val="20"/>
          <w:lang w:val="en-US" w:eastAsia="en-US"/>
        </w:rPr>
        <w:t>Piven</w:t>
      </w:r>
      <w:proofErr w:type="spellEnd"/>
      <w:r w:rsidRPr="00881F29">
        <w:rPr>
          <w:rFonts w:ascii="Verdana" w:hAnsi="Verdana"/>
          <w:color w:val="000000"/>
          <w:sz w:val="20"/>
          <w:szCs w:val="20"/>
          <w:lang w:val="en-US" w:eastAsia="en-US"/>
        </w:rPr>
        <w:t xml:space="preserve">, F. F. and R. A. </w:t>
      </w:r>
      <w:proofErr w:type="spellStart"/>
      <w:r w:rsidRPr="00881F29">
        <w:rPr>
          <w:rFonts w:ascii="Verdana" w:hAnsi="Verdana"/>
          <w:color w:val="000000"/>
          <w:sz w:val="20"/>
          <w:szCs w:val="20"/>
          <w:lang w:val="en-US" w:eastAsia="en-US"/>
        </w:rPr>
        <w:t>Cloward</w:t>
      </w:r>
      <w:proofErr w:type="spellEnd"/>
      <w:r w:rsidRPr="00881F29">
        <w:rPr>
          <w:rFonts w:ascii="Verdana" w:hAnsi="Verdana"/>
          <w:color w:val="000000"/>
          <w:sz w:val="20"/>
          <w:szCs w:val="20"/>
          <w:lang w:val="en-US" w:eastAsia="en-US"/>
        </w:rPr>
        <w:t xml:space="preserve"> (1979). Poor People's </w:t>
      </w:r>
      <w:proofErr w:type="gramStart"/>
      <w:r w:rsidRPr="00881F29">
        <w:rPr>
          <w:rFonts w:ascii="Verdana" w:hAnsi="Verdana"/>
          <w:color w:val="000000"/>
          <w:sz w:val="20"/>
          <w:szCs w:val="20"/>
          <w:lang w:val="en-US" w:eastAsia="en-US"/>
        </w:rPr>
        <w:t>Movements :</w:t>
      </w:r>
      <w:proofErr w:type="gramEnd"/>
      <w:r w:rsidRPr="00881F29">
        <w:rPr>
          <w:rFonts w:ascii="Verdana" w:hAnsi="Verdana"/>
          <w:color w:val="000000"/>
          <w:sz w:val="20"/>
          <w:szCs w:val="20"/>
          <w:lang w:val="en-US" w:eastAsia="en-US"/>
        </w:rPr>
        <w:t xml:space="preserve"> Why They Succeed, How they Fail. </w:t>
      </w:r>
      <w:proofErr w:type="gramStart"/>
      <w:r w:rsidRPr="00881F29">
        <w:rPr>
          <w:rFonts w:ascii="Verdana" w:hAnsi="Verdana"/>
          <w:color w:val="000000"/>
          <w:sz w:val="20"/>
          <w:szCs w:val="20"/>
          <w:lang w:val="en-US" w:eastAsia="en-US"/>
        </w:rPr>
        <w:t>New York, Vintage Books.</w:t>
      </w:r>
      <w:proofErr w:type="gramEnd"/>
    </w:p>
    <w:p w14:paraId="5C2DA315"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lastRenderedPageBreak/>
        <w:t>Rodriguez, Dalia (2006) Un/masking Identity: Healing Our Wounded Souls Qualitative Inquiry 2006; 12; 1067</w:t>
      </w:r>
    </w:p>
    <w:p w14:paraId="00B1CBB7" w14:textId="3196B980"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Rogers, E. M. (</w:t>
      </w:r>
      <w:r w:rsidR="00AF404E" w:rsidRPr="00881F29">
        <w:rPr>
          <w:rFonts w:ascii="Verdana" w:hAnsi="Verdana"/>
          <w:color w:val="000000"/>
          <w:sz w:val="20"/>
          <w:szCs w:val="20"/>
          <w:lang w:val="en-US" w:eastAsia="en-US"/>
        </w:rPr>
        <w:t>2003</w:t>
      </w:r>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Diffusion of Innovations.</w:t>
      </w:r>
      <w:proofErr w:type="gramEnd"/>
      <w:r w:rsidRPr="00881F29">
        <w:rPr>
          <w:rFonts w:ascii="Verdana" w:hAnsi="Verdana"/>
          <w:color w:val="000000"/>
          <w:sz w:val="20"/>
          <w:szCs w:val="20"/>
          <w:lang w:val="en-US" w:eastAsia="en-US"/>
        </w:rPr>
        <w:t xml:space="preserve"> </w:t>
      </w:r>
      <w:r w:rsidR="00AF404E" w:rsidRPr="00881F29">
        <w:rPr>
          <w:rFonts w:ascii="Verdana" w:hAnsi="Verdana"/>
          <w:color w:val="000000"/>
          <w:sz w:val="20"/>
          <w:szCs w:val="20"/>
          <w:lang w:val="en-US" w:eastAsia="en-US"/>
        </w:rPr>
        <w:t>5</w:t>
      </w:r>
      <w:r w:rsidR="00AF404E" w:rsidRPr="00881F29">
        <w:rPr>
          <w:rFonts w:ascii="Verdana" w:hAnsi="Verdana"/>
          <w:color w:val="000000"/>
          <w:sz w:val="20"/>
          <w:szCs w:val="20"/>
          <w:vertAlign w:val="superscript"/>
          <w:lang w:val="en-US" w:eastAsia="en-US"/>
        </w:rPr>
        <w:t>th</w:t>
      </w:r>
      <w:r w:rsidR="00AF404E" w:rsidRPr="00881F29">
        <w:rPr>
          <w:rFonts w:ascii="Verdana" w:hAnsi="Verdana"/>
          <w:color w:val="000000"/>
          <w:sz w:val="20"/>
          <w:szCs w:val="20"/>
          <w:lang w:val="en-US" w:eastAsia="en-US"/>
        </w:rPr>
        <w:t xml:space="preserve"> </w:t>
      </w:r>
      <w:proofErr w:type="spellStart"/>
      <w:r w:rsidR="00AF404E" w:rsidRPr="00881F29">
        <w:rPr>
          <w:rFonts w:ascii="Verdana" w:hAnsi="Verdana"/>
          <w:color w:val="000000"/>
          <w:sz w:val="20"/>
          <w:szCs w:val="20"/>
          <w:lang w:val="en-US" w:eastAsia="en-US"/>
        </w:rPr>
        <w:t>Edn</w:t>
      </w:r>
      <w:r w:rsidRPr="00881F29">
        <w:rPr>
          <w:rFonts w:ascii="Verdana" w:hAnsi="Verdana"/>
          <w:color w:val="000000"/>
          <w:sz w:val="20"/>
          <w:szCs w:val="20"/>
          <w:lang w:val="en-US" w:eastAsia="en-US"/>
        </w:rPr>
        <w:t>New</w:t>
      </w:r>
      <w:proofErr w:type="spellEnd"/>
      <w:r w:rsidRPr="00881F29">
        <w:rPr>
          <w:rFonts w:ascii="Verdana" w:hAnsi="Verdana"/>
          <w:color w:val="000000"/>
          <w:sz w:val="20"/>
          <w:szCs w:val="20"/>
          <w:lang w:val="en-US" w:eastAsia="en-US"/>
        </w:rPr>
        <w:t xml:space="preserve"> York and London, Free Press Collier Macmillan. </w:t>
      </w:r>
      <w:r w:rsidR="00AF404E" w:rsidRPr="00881F29">
        <w:rPr>
          <w:rStyle w:val="bylinepipe"/>
          <w:rFonts w:ascii="Verdana" w:hAnsi="Verdana"/>
          <w:sz w:val="20"/>
          <w:szCs w:val="20"/>
        </w:rPr>
        <w:t>ISBN-13:</w:t>
      </w:r>
      <w:r w:rsidR="00AF404E" w:rsidRPr="00881F29">
        <w:rPr>
          <w:rFonts w:ascii="Verdana" w:hAnsi="Verdana"/>
          <w:b/>
          <w:bCs/>
          <w:sz w:val="20"/>
          <w:szCs w:val="20"/>
        </w:rPr>
        <w:t xml:space="preserve"> </w:t>
      </w:r>
      <w:r w:rsidR="00AF404E" w:rsidRPr="00881F29">
        <w:rPr>
          <w:rFonts w:ascii="Verdana" w:hAnsi="Verdana"/>
          <w:bCs/>
          <w:sz w:val="20"/>
          <w:szCs w:val="20"/>
        </w:rPr>
        <w:t>978-0743222099 (Kindle $24.99)</w:t>
      </w:r>
    </w:p>
    <w:p w14:paraId="3FE0D66A" w14:textId="77777777" w:rsidR="00B01380" w:rsidRPr="00881F29" w:rsidRDefault="00B01380" w:rsidP="00B05FD7">
      <w:pPr>
        <w:ind w:left="720" w:hanging="720"/>
        <w:rPr>
          <w:rFonts w:ascii="Verdana" w:hAnsi="Verdana"/>
          <w:color w:val="000000"/>
          <w:sz w:val="20"/>
          <w:szCs w:val="20"/>
          <w:lang w:val="en-US" w:eastAsia="en-US"/>
        </w:rPr>
      </w:pPr>
      <w:proofErr w:type="gramStart"/>
      <w:r w:rsidRPr="00881F29">
        <w:rPr>
          <w:rFonts w:ascii="Verdana" w:hAnsi="Verdana"/>
          <w:color w:val="000000"/>
          <w:sz w:val="20"/>
          <w:szCs w:val="20"/>
          <w:lang w:val="en-US" w:eastAsia="en-US"/>
        </w:rPr>
        <w:t>Sanders, J. O. (1967).</w:t>
      </w:r>
      <w:proofErr w:type="gramEnd"/>
      <w:r w:rsidRPr="00881F29">
        <w:rPr>
          <w:rFonts w:ascii="Verdana" w:hAnsi="Verdana"/>
          <w:color w:val="000000"/>
          <w:sz w:val="20"/>
          <w:szCs w:val="20"/>
          <w:lang w:val="en-US" w:eastAsia="en-US"/>
        </w:rPr>
        <w:t xml:space="preserve"> Spiritual Leadership. </w:t>
      </w:r>
      <w:proofErr w:type="gramStart"/>
      <w:r w:rsidRPr="00881F29">
        <w:rPr>
          <w:rFonts w:ascii="Verdana" w:hAnsi="Verdana"/>
          <w:color w:val="000000"/>
          <w:sz w:val="20"/>
          <w:szCs w:val="20"/>
          <w:lang w:val="en-US" w:eastAsia="en-US"/>
        </w:rPr>
        <w:t>Chicago, Moody Press.</w:t>
      </w:r>
      <w:proofErr w:type="gramEnd"/>
      <w:r w:rsidRPr="00881F29">
        <w:rPr>
          <w:rFonts w:ascii="Verdana" w:hAnsi="Verdana"/>
          <w:color w:val="000000"/>
          <w:sz w:val="20"/>
          <w:szCs w:val="20"/>
          <w:lang w:val="en-US" w:eastAsia="en-US"/>
        </w:rPr>
        <w:t xml:space="preserve">  </w:t>
      </w:r>
    </w:p>
    <w:p w14:paraId="2F8E7D6C" w14:textId="77777777" w:rsidR="00B01380" w:rsidRPr="00881F29" w:rsidRDefault="00B01380" w:rsidP="00B05FD7">
      <w:pPr>
        <w:ind w:left="720" w:hanging="720"/>
        <w:rPr>
          <w:rFonts w:ascii="Verdana" w:hAnsi="Verdana"/>
          <w:color w:val="000000"/>
          <w:sz w:val="20"/>
          <w:szCs w:val="20"/>
          <w:lang w:val="en-US" w:eastAsia="en-US"/>
        </w:rPr>
      </w:pPr>
      <w:proofErr w:type="gramStart"/>
      <w:r w:rsidRPr="00881F29">
        <w:rPr>
          <w:rFonts w:ascii="Verdana" w:hAnsi="Verdana"/>
          <w:color w:val="000000"/>
          <w:sz w:val="20"/>
          <w:szCs w:val="20"/>
          <w:lang w:val="en-US" w:eastAsia="en-US"/>
        </w:rPr>
        <w:t>Schwarz, C. A. (1998).</w:t>
      </w:r>
      <w:proofErr w:type="gramEnd"/>
      <w:r w:rsidRPr="00881F29">
        <w:rPr>
          <w:rFonts w:ascii="Verdana" w:hAnsi="Verdana"/>
          <w:color w:val="000000"/>
          <w:sz w:val="20"/>
          <w:szCs w:val="20"/>
          <w:lang w:val="en-US" w:eastAsia="en-US"/>
        </w:rPr>
        <w:t xml:space="preserve"> Natural Church </w:t>
      </w:r>
      <w:proofErr w:type="gramStart"/>
      <w:r w:rsidRPr="00881F29">
        <w:rPr>
          <w:rFonts w:ascii="Verdana" w:hAnsi="Verdana"/>
          <w:color w:val="000000"/>
          <w:sz w:val="20"/>
          <w:szCs w:val="20"/>
          <w:lang w:val="en-US" w:eastAsia="en-US"/>
        </w:rPr>
        <w:t>Development :</w:t>
      </w:r>
      <w:proofErr w:type="gramEnd"/>
      <w:r w:rsidRPr="00881F29">
        <w:rPr>
          <w:rFonts w:ascii="Verdana" w:hAnsi="Verdana"/>
          <w:color w:val="000000"/>
          <w:sz w:val="20"/>
          <w:szCs w:val="20"/>
          <w:lang w:val="en-US" w:eastAsia="en-US"/>
        </w:rPr>
        <w:t xml:space="preserve"> a Guide to Eight Essential Qualities of Healthy Churches. Carol Stream, IL, </w:t>
      </w:r>
      <w:proofErr w:type="spellStart"/>
      <w:r w:rsidRPr="00881F29">
        <w:rPr>
          <w:rFonts w:ascii="Verdana" w:hAnsi="Verdana"/>
          <w:color w:val="000000"/>
          <w:sz w:val="20"/>
          <w:szCs w:val="20"/>
          <w:lang w:val="en-US" w:eastAsia="en-US"/>
        </w:rPr>
        <w:t>ChurchSmart</w:t>
      </w:r>
      <w:proofErr w:type="spellEnd"/>
      <w:r w:rsidRPr="00881F29">
        <w:rPr>
          <w:rFonts w:ascii="Verdana" w:hAnsi="Verdana"/>
          <w:color w:val="000000"/>
          <w:sz w:val="20"/>
          <w:szCs w:val="20"/>
          <w:lang w:val="en-US" w:eastAsia="en-US"/>
        </w:rPr>
        <w:t xml:space="preserve"> Resources.  </w:t>
      </w:r>
    </w:p>
    <w:p w14:paraId="086E602B" w14:textId="77777777" w:rsidR="00B01380" w:rsidRPr="00881F29" w:rsidRDefault="00B01380" w:rsidP="00B05FD7">
      <w:pPr>
        <w:ind w:left="720" w:hanging="720"/>
        <w:rPr>
          <w:rFonts w:ascii="Verdana" w:hAnsi="Verdana"/>
          <w:color w:val="000000"/>
          <w:sz w:val="20"/>
          <w:szCs w:val="20"/>
          <w:lang w:val="en-US" w:eastAsia="en-US"/>
        </w:rPr>
      </w:pPr>
      <w:proofErr w:type="gramStart"/>
      <w:r w:rsidRPr="00881F29">
        <w:rPr>
          <w:rFonts w:ascii="Verdana" w:hAnsi="Verdana"/>
          <w:color w:val="000000"/>
          <w:sz w:val="20"/>
          <w:szCs w:val="20"/>
          <w:lang w:val="en-US" w:eastAsia="en-US"/>
        </w:rPr>
        <w:t>Scott, Sue M. (2003) The Social Construction of Transformation.</w:t>
      </w:r>
      <w:proofErr w:type="gramEnd"/>
      <w:r w:rsidRPr="00881F29">
        <w:rPr>
          <w:rFonts w:ascii="Verdana" w:hAnsi="Verdana"/>
          <w:color w:val="000000"/>
          <w:sz w:val="20"/>
          <w:szCs w:val="20"/>
          <w:lang w:val="en-US" w:eastAsia="en-US"/>
        </w:rPr>
        <w:t xml:space="preserve"> Journal of Transformative Education 2003; 1; 269, Downloaded from http://jtd.sagepub.com on April 6, 2009</w:t>
      </w:r>
    </w:p>
    <w:p w14:paraId="0D6C137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Smith, John. </w:t>
      </w:r>
      <w:proofErr w:type="gramStart"/>
      <w:r w:rsidRPr="00881F29">
        <w:rPr>
          <w:rFonts w:ascii="Verdana" w:hAnsi="Verdana"/>
          <w:color w:val="000000"/>
          <w:sz w:val="20"/>
          <w:szCs w:val="20"/>
          <w:lang w:val="en-US" w:eastAsia="en-US"/>
        </w:rPr>
        <w:t>Perils, Paradoxes and Principles of Revitalization.</w:t>
      </w:r>
      <w:proofErr w:type="gramEnd"/>
      <w:r w:rsidRPr="00881F29">
        <w:rPr>
          <w:rFonts w:ascii="Verdana" w:hAnsi="Verdana"/>
          <w:color w:val="000000"/>
          <w:sz w:val="20"/>
          <w:szCs w:val="20"/>
          <w:lang w:val="en-US" w:eastAsia="en-US"/>
        </w:rPr>
        <w:t xml:space="preserve"> Paper presented to Revitalization Conference, Asbury Seminary, </w:t>
      </w:r>
      <w:proofErr w:type="gramStart"/>
      <w:r w:rsidRPr="00881F29">
        <w:rPr>
          <w:rFonts w:ascii="Verdana" w:hAnsi="Verdana"/>
          <w:color w:val="000000"/>
          <w:sz w:val="20"/>
          <w:szCs w:val="20"/>
          <w:lang w:val="en-US" w:eastAsia="en-US"/>
        </w:rPr>
        <w:t>October</w:t>
      </w:r>
      <w:proofErr w:type="gramEnd"/>
      <w:r w:rsidRPr="00881F29">
        <w:rPr>
          <w:rFonts w:ascii="Verdana" w:hAnsi="Verdana"/>
          <w:color w:val="000000"/>
          <w:sz w:val="20"/>
          <w:szCs w:val="20"/>
          <w:lang w:val="en-US" w:eastAsia="en-US"/>
        </w:rPr>
        <w:t xml:space="preserve"> 2009.</w:t>
      </w:r>
    </w:p>
    <w:p w14:paraId="063448E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Stoll, D. (1990). Is Latin America Turning Protestant? : </w:t>
      </w:r>
      <w:proofErr w:type="gramStart"/>
      <w:r w:rsidRPr="00881F29">
        <w:rPr>
          <w:rFonts w:ascii="Verdana" w:hAnsi="Verdana"/>
          <w:color w:val="000000"/>
          <w:sz w:val="20"/>
          <w:szCs w:val="20"/>
          <w:lang w:val="en-US" w:eastAsia="en-US"/>
        </w:rPr>
        <w:t>the</w:t>
      </w:r>
      <w:proofErr w:type="gramEnd"/>
      <w:r w:rsidRPr="00881F29">
        <w:rPr>
          <w:rFonts w:ascii="Verdana" w:hAnsi="Verdana"/>
          <w:color w:val="000000"/>
          <w:sz w:val="20"/>
          <w:szCs w:val="20"/>
          <w:lang w:val="en-US" w:eastAsia="en-US"/>
        </w:rPr>
        <w:t xml:space="preserve"> Politics of Evangelical Growth. Berkeley, University of California Press </w:t>
      </w:r>
    </w:p>
    <w:p w14:paraId="1EDE6D83" w14:textId="77777777" w:rsidR="00B01380" w:rsidRPr="00881F29" w:rsidRDefault="00B01380" w:rsidP="00B05FD7">
      <w:pPr>
        <w:ind w:left="720" w:hanging="720"/>
        <w:rPr>
          <w:rFonts w:ascii="Verdana" w:hAnsi="Verdana"/>
          <w:color w:val="000000"/>
          <w:sz w:val="20"/>
          <w:szCs w:val="20"/>
          <w:lang w:val="en-US" w:eastAsia="en-US"/>
        </w:rPr>
      </w:pPr>
      <w:proofErr w:type="spellStart"/>
      <w:r w:rsidRPr="00881F29">
        <w:rPr>
          <w:rFonts w:ascii="Verdana" w:hAnsi="Verdana"/>
          <w:color w:val="000000"/>
          <w:sz w:val="20"/>
          <w:szCs w:val="20"/>
          <w:lang w:val="en-US" w:eastAsia="en-US"/>
        </w:rPr>
        <w:t>Sunzi</w:t>
      </w:r>
      <w:proofErr w:type="spellEnd"/>
      <w:r w:rsidRPr="00881F29">
        <w:rPr>
          <w:rFonts w:ascii="Verdana" w:hAnsi="Verdana"/>
          <w:color w:val="000000"/>
          <w:sz w:val="20"/>
          <w:szCs w:val="20"/>
          <w:lang w:val="en-US" w:eastAsia="en-US"/>
        </w:rPr>
        <w:t xml:space="preserve"> and T. F. Cleary (1988). </w:t>
      </w:r>
      <w:proofErr w:type="gramStart"/>
      <w:r w:rsidRPr="00881F29">
        <w:rPr>
          <w:rFonts w:ascii="Verdana" w:hAnsi="Verdana"/>
          <w:color w:val="000000"/>
          <w:sz w:val="20"/>
          <w:szCs w:val="20"/>
          <w:lang w:val="en-US" w:eastAsia="en-US"/>
        </w:rPr>
        <w:t>The Art of War.</w:t>
      </w:r>
      <w:proofErr w:type="gramEnd"/>
      <w:r w:rsidRPr="00881F29">
        <w:rPr>
          <w:rFonts w:ascii="Verdana" w:hAnsi="Verdana"/>
          <w:color w:val="000000"/>
          <w:sz w:val="20"/>
          <w:szCs w:val="20"/>
          <w:lang w:val="en-US" w:eastAsia="en-US"/>
        </w:rPr>
        <w:t xml:space="preserve"> Boston and New York, </w:t>
      </w:r>
      <w:proofErr w:type="spellStart"/>
      <w:proofErr w:type="gramStart"/>
      <w:r w:rsidRPr="00881F29">
        <w:rPr>
          <w:rFonts w:ascii="Verdana" w:hAnsi="Verdana"/>
          <w:color w:val="000000"/>
          <w:sz w:val="20"/>
          <w:szCs w:val="20"/>
          <w:lang w:val="en-US" w:eastAsia="en-US"/>
        </w:rPr>
        <w:t>Shambhala</w:t>
      </w:r>
      <w:proofErr w:type="spellEnd"/>
      <w:r w:rsidRPr="00881F29">
        <w:rPr>
          <w:rFonts w:ascii="Verdana" w:hAnsi="Verdana"/>
          <w:color w:val="000000"/>
          <w:sz w:val="20"/>
          <w:szCs w:val="20"/>
          <w:lang w:val="en-US" w:eastAsia="en-US"/>
        </w:rPr>
        <w:t xml:space="preserve"> ;Distributed</w:t>
      </w:r>
      <w:proofErr w:type="gramEnd"/>
      <w:r w:rsidRPr="00881F29">
        <w:rPr>
          <w:rFonts w:ascii="Verdana" w:hAnsi="Verdana"/>
          <w:color w:val="000000"/>
          <w:sz w:val="20"/>
          <w:szCs w:val="20"/>
          <w:lang w:val="en-US" w:eastAsia="en-US"/>
        </w:rPr>
        <w:t xml:space="preserve"> in the United States by Random House.</w:t>
      </w:r>
    </w:p>
    <w:p w14:paraId="561C0405" w14:textId="77777777" w:rsidR="00B01380" w:rsidRPr="00881F29" w:rsidRDefault="00B01380" w:rsidP="00B05FD7">
      <w:pPr>
        <w:ind w:left="720" w:hanging="720"/>
        <w:rPr>
          <w:rFonts w:ascii="Verdana" w:hAnsi="Verdana"/>
          <w:color w:val="000000"/>
          <w:sz w:val="20"/>
          <w:szCs w:val="20"/>
          <w:lang w:val="en-US" w:eastAsia="en-US"/>
        </w:rPr>
      </w:pPr>
      <w:proofErr w:type="spellStart"/>
      <w:r w:rsidRPr="00881F29">
        <w:rPr>
          <w:rFonts w:ascii="Verdana" w:hAnsi="Verdana"/>
          <w:color w:val="000000"/>
          <w:sz w:val="20"/>
          <w:szCs w:val="20"/>
          <w:lang w:val="en-US" w:eastAsia="en-US"/>
        </w:rPr>
        <w:t>Tempesta</w:t>
      </w:r>
      <w:proofErr w:type="spellEnd"/>
      <w:r w:rsidRPr="00881F29">
        <w:rPr>
          <w:rFonts w:ascii="Verdana" w:hAnsi="Verdana"/>
          <w:color w:val="000000"/>
          <w:sz w:val="20"/>
          <w:szCs w:val="20"/>
          <w:lang w:val="en-US" w:eastAsia="en-US"/>
        </w:rPr>
        <w:t xml:space="preserve">, Martha </w:t>
      </w:r>
      <w:proofErr w:type="spellStart"/>
      <w:proofErr w:type="gramStart"/>
      <w:r w:rsidRPr="00881F29">
        <w:rPr>
          <w:rFonts w:ascii="Verdana" w:hAnsi="Verdana"/>
          <w:color w:val="000000"/>
          <w:sz w:val="20"/>
          <w:szCs w:val="20"/>
          <w:lang w:val="en-US" w:eastAsia="en-US"/>
        </w:rPr>
        <w:t>Strittmatter</w:t>
      </w:r>
      <w:proofErr w:type="spellEnd"/>
      <w:r w:rsidRPr="00881F29">
        <w:rPr>
          <w:rFonts w:ascii="Verdana" w:hAnsi="Verdana"/>
          <w:color w:val="000000"/>
          <w:sz w:val="20"/>
          <w:szCs w:val="20"/>
          <w:lang w:val="en-US" w:eastAsia="en-US"/>
        </w:rPr>
        <w:t xml:space="preserve"> .</w:t>
      </w:r>
      <w:proofErr w:type="gramEnd"/>
      <w:r w:rsidRPr="00881F29">
        <w:rPr>
          <w:rFonts w:ascii="Verdana" w:hAnsi="Verdana"/>
          <w:color w:val="000000"/>
          <w:sz w:val="20"/>
          <w:szCs w:val="20"/>
          <w:lang w:val="en-US" w:eastAsia="en-US"/>
        </w:rPr>
        <w:t xml:space="preserve"> (2002)</w:t>
      </w:r>
      <w:proofErr w:type="gramStart"/>
      <w:r w:rsidRPr="00881F29">
        <w:rPr>
          <w:rFonts w:ascii="Verdana" w:hAnsi="Verdana"/>
          <w:color w:val="000000"/>
          <w:sz w:val="20"/>
          <w:szCs w:val="20"/>
          <w:lang w:val="en-US" w:eastAsia="en-US"/>
        </w:rPr>
        <w:t>. Learning Leadership in Social Movements.</w:t>
      </w:r>
      <w:proofErr w:type="gramEnd"/>
      <w:r w:rsidRPr="00881F29">
        <w:rPr>
          <w:rFonts w:ascii="Verdana" w:hAnsi="Verdana"/>
          <w:color w:val="000000"/>
          <w:sz w:val="20"/>
          <w:szCs w:val="20"/>
          <w:lang w:val="en-US" w:eastAsia="en-US"/>
        </w:rPr>
        <w:t xml:space="preserve"> PhD Abstract, Presented at the Midwest Research-to-Practice Conference in Adult, Continuing and Community Education, Northern Illinois University, DeKalb, IL, October 9-11, 2002.  </w:t>
      </w:r>
    </w:p>
    <w:p w14:paraId="0BD30DF5" w14:textId="77777777" w:rsidR="00B01380" w:rsidRPr="00881F29" w:rsidRDefault="00B01380" w:rsidP="00B05FD7">
      <w:pPr>
        <w:ind w:left="720" w:hanging="720"/>
        <w:rPr>
          <w:rFonts w:ascii="Verdana" w:hAnsi="Verdana"/>
          <w:color w:val="000000"/>
          <w:sz w:val="20"/>
          <w:szCs w:val="20"/>
          <w:lang w:val="en-US" w:eastAsia="en-US"/>
        </w:rPr>
      </w:pPr>
      <w:proofErr w:type="gramStart"/>
      <w:r w:rsidRPr="00881F29">
        <w:rPr>
          <w:rFonts w:ascii="Verdana" w:hAnsi="Verdana"/>
          <w:color w:val="000000"/>
          <w:sz w:val="20"/>
          <w:szCs w:val="20"/>
          <w:lang w:val="en-US" w:eastAsia="en-US"/>
        </w:rPr>
        <w:t>Wagner, C. P. (1998).</w:t>
      </w:r>
      <w:proofErr w:type="gramEnd"/>
      <w:r w:rsidRPr="00881F29">
        <w:rPr>
          <w:rFonts w:ascii="Verdana" w:hAnsi="Verdana"/>
          <w:color w:val="000000"/>
          <w:sz w:val="20"/>
          <w:szCs w:val="20"/>
          <w:lang w:val="en-US" w:eastAsia="en-US"/>
        </w:rPr>
        <w:t xml:space="preserve"> The New Apostolic Churches. Ventura, Calif., Regal.  </w:t>
      </w:r>
    </w:p>
    <w:p w14:paraId="3ACB3730"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Wallace, A. F. C. (2003). Revitalizations &amp; </w:t>
      </w:r>
      <w:proofErr w:type="spellStart"/>
      <w:r w:rsidRPr="00881F29">
        <w:rPr>
          <w:rFonts w:ascii="Verdana" w:hAnsi="Verdana"/>
          <w:color w:val="000000"/>
          <w:sz w:val="20"/>
          <w:szCs w:val="20"/>
          <w:lang w:val="en-US" w:eastAsia="en-US"/>
        </w:rPr>
        <w:t>Mazeways</w:t>
      </w:r>
      <w:proofErr w:type="spellEnd"/>
      <w:r w:rsidRPr="00881F29">
        <w:rPr>
          <w:rFonts w:ascii="Verdana" w:hAnsi="Verdana"/>
          <w:color w:val="000000"/>
          <w:sz w:val="20"/>
          <w:szCs w:val="20"/>
          <w:lang w:val="en-US" w:eastAsia="en-US"/>
        </w:rPr>
        <w:t>: Essays on Culture Change, University of Nebraska Press.  </w:t>
      </w:r>
    </w:p>
    <w:p w14:paraId="2110F558" w14:textId="77777777" w:rsidR="00B01380" w:rsidRPr="00881F29" w:rsidRDefault="00B01380" w:rsidP="00B05FD7">
      <w:pPr>
        <w:ind w:left="720" w:hanging="720"/>
        <w:rPr>
          <w:rFonts w:ascii="Verdana" w:hAnsi="Verdana"/>
          <w:color w:val="000000"/>
          <w:sz w:val="20"/>
          <w:szCs w:val="20"/>
          <w:lang w:val="en-US" w:eastAsia="en-US"/>
        </w:rPr>
      </w:pPr>
      <w:proofErr w:type="gramStart"/>
      <w:r w:rsidRPr="00881F29">
        <w:rPr>
          <w:rFonts w:ascii="Verdana" w:hAnsi="Verdana"/>
          <w:color w:val="000000"/>
          <w:sz w:val="20"/>
          <w:szCs w:val="20"/>
          <w:lang w:val="en-US" w:eastAsia="en-US"/>
        </w:rPr>
        <w:t>Winter, R. (1974, January).</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The two structures of God's redemptive mission.</w:t>
      </w:r>
      <w:proofErr w:type="gramEnd"/>
      <w:r w:rsidRPr="00881F29">
        <w:rPr>
          <w:rFonts w:ascii="Verdana" w:hAnsi="Verdana"/>
          <w:color w:val="000000"/>
          <w:sz w:val="20"/>
          <w:szCs w:val="20"/>
          <w:lang w:val="en-US" w:eastAsia="en-US"/>
        </w:rPr>
        <w:t xml:space="preserve"> Missiology, II, No. 1</w:t>
      </w:r>
    </w:p>
    <w:p w14:paraId="22A100B2" w14:textId="77777777" w:rsidR="00B01380" w:rsidRPr="00881F29" w:rsidRDefault="00B01380" w:rsidP="00B05FD7">
      <w:pPr>
        <w:ind w:left="720" w:hanging="720"/>
        <w:rPr>
          <w:rFonts w:ascii="Verdana" w:hAnsi="Verdana"/>
          <w:color w:val="000000"/>
          <w:sz w:val="20"/>
          <w:szCs w:val="20"/>
          <w:lang w:val="en-US" w:eastAsia="en-US"/>
        </w:rPr>
      </w:pPr>
    </w:p>
    <w:p w14:paraId="15A46A55" w14:textId="77777777" w:rsidR="00B01380" w:rsidRPr="00881F29" w:rsidRDefault="00B01380" w:rsidP="00B05FD7">
      <w:pPr>
        <w:ind w:left="720" w:hanging="720"/>
        <w:rPr>
          <w:rFonts w:ascii="Verdana" w:hAnsi="Verdana"/>
          <w:b/>
          <w:color w:val="000000"/>
          <w:sz w:val="20"/>
          <w:szCs w:val="20"/>
          <w:lang w:val="en-US" w:eastAsia="en-US"/>
        </w:rPr>
      </w:pPr>
      <w:r w:rsidRPr="00881F29">
        <w:rPr>
          <w:rFonts w:ascii="Verdana" w:hAnsi="Verdana"/>
          <w:b/>
          <w:color w:val="000000"/>
          <w:sz w:val="20"/>
          <w:szCs w:val="20"/>
          <w:lang w:val="en-US" w:eastAsia="en-US"/>
        </w:rPr>
        <w:t>Personal Leadership/Leadership Theories</w:t>
      </w:r>
    </w:p>
    <w:p w14:paraId="5F900529"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Breen, M. (2002). Fivefold </w:t>
      </w:r>
      <w:proofErr w:type="gramStart"/>
      <w:r w:rsidRPr="00881F29">
        <w:rPr>
          <w:rFonts w:ascii="Verdana" w:hAnsi="Verdana"/>
          <w:color w:val="000000"/>
          <w:sz w:val="20"/>
          <w:szCs w:val="20"/>
          <w:lang w:val="en-US" w:eastAsia="en-US"/>
        </w:rPr>
        <w:t>Ministries</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In The Apostle's Notebook.</w:t>
      </w:r>
      <w:proofErr w:type="gramEnd"/>
      <w:r w:rsidRPr="00881F29">
        <w:rPr>
          <w:rFonts w:ascii="Verdana" w:hAnsi="Verdana"/>
          <w:color w:val="000000"/>
          <w:sz w:val="20"/>
          <w:szCs w:val="20"/>
          <w:lang w:val="en-US" w:eastAsia="en-US"/>
        </w:rPr>
        <w:t xml:space="preserve"> </w:t>
      </w:r>
      <w:proofErr w:type="spellStart"/>
      <w:r w:rsidRPr="00881F29">
        <w:rPr>
          <w:rFonts w:ascii="Verdana" w:hAnsi="Verdana"/>
          <w:color w:val="000000"/>
          <w:sz w:val="20"/>
          <w:szCs w:val="20"/>
          <w:lang w:val="en-US" w:eastAsia="en-US"/>
        </w:rPr>
        <w:t>Eastbourne</w:t>
      </w:r>
      <w:proofErr w:type="spellEnd"/>
      <w:r w:rsidRPr="00881F29">
        <w:rPr>
          <w:rFonts w:ascii="Verdana" w:hAnsi="Verdana"/>
          <w:color w:val="000000"/>
          <w:sz w:val="20"/>
          <w:szCs w:val="20"/>
          <w:lang w:val="en-US" w:eastAsia="en-US"/>
        </w:rPr>
        <w:t>, England, pp. 161-171, 220.</w:t>
      </w:r>
    </w:p>
    <w:p w14:paraId="3322DE45" w14:textId="77777777" w:rsidR="00B01380" w:rsidRPr="00881F29" w:rsidRDefault="00B01380" w:rsidP="00B05FD7">
      <w:pPr>
        <w:ind w:left="720" w:hanging="720"/>
        <w:rPr>
          <w:rFonts w:ascii="Verdana" w:hAnsi="Verdana"/>
          <w:color w:val="000000"/>
          <w:sz w:val="20"/>
          <w:szCs w:val="20"/>
          <w:lang w:val="en-US" w:eastAsia="en-US"/>
        </w:rPr>
      </w:pPr>
      <w:proofErr w:type="gramStart"/>
      <w:r w:rsidRPr="00881F29">
        <w:rPr>
          <w:rFonts w:ascii="Verdana" w:hAnsi="Verdana"/>
          <w:color w:val="000000"/>
          <w:sz w:val="20"/>
          <w:szCs w:val="20"/>
          <w:lang w:val="en-US" w:eastAsia="en-US"/>
        </w:rPr>
        <w:t>Covey, S. (2004).</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The 8th Habit.</w:t>
      </w:r>
      <w:proofErr w:type="gramEnd"/>
      <w:r w:rsidRPr="00881F29">
        <w:rPr>
          <w:rFonts w:ascii="Verdana" w:hAnsi="Verdana"/>
          <w:color w:val="000000"/>
          <w:sz w:val="20"/>
          <w:szCs w:val="20"/>
          <w:lang w:val="en-US" w:eastAsia="en-US"/>
        </w:rPr>
        <w:t xml:space="preserve"> </w:t>
      </w:r>
      <w:proofErr w:type="gramStart"/>
      <w:r w:rsidRPr="00881F29">
        <w:rPr>
          <w:rFonts w:ascii="Verdana" w:hAnsi="Verdana"/>
          <w:color w:val="000000"/>
          <w:sz w:val="20"/>
          <w:szCs w:val="20"/>
          <w:lang w:val="en-US" w:eastAsia="en-US"/>
        </w:rPr>
        <w:t>NY, Free Press.</w:t>
      </w:r>
      <w:proofErr w:type="gramEnd"/>
      <w:r w:rsidRPr="00881F29">
        <w:rPr>
          <w:rFonts w:ascii="Verdana" w:hAnsi="Verdana"/>
          <w:color w:val="000000"/>
          <w:sz w:val="20"/>
          <w:szCs w:val="20"/>
          <w:lang w:val="en-US" w:eastAsia="en-US"/>
        </w:rPr>
        <w:t> </w:t>
      </w:r>
    </w:p>
    <w:p w14:paraId="5BB5D7E1"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Greenleaf, R. K. (1977). Servant </w:t>
      </w:r>
      <w:proofErr w:type="gramStart"/>
      <w:r w:rsidRPr="00881F29">
        <w:rPr>
          <w:rFonts w:ascii="Verdana" w:hAnsi="Verdana"/>
          <w:color w:val="000000"/>
          <w:sz w:val="20"/>
          <w:szCs w:val="20"/>
          <w:lang w:val="en-US" w:eastAsia="en-US"/>
        </w:rPr>
        <w:t>Leadership :</w:t>
      </w:r>
      <w:proofErr w:type="gramEnd"/>
      <w:r w:rsidRPr="00881F29">
        <w:rPr>
          <w:rFonts w:ascii="Verdana" w:hAnsi="Verdana"/>
          <w:color w:val="000000"/>
          <w:sz w:val="20"/>
          <w:szCs w:val="20"/>
          <w:lang w:val="en-US" w:eastAsia="en-US"/>
        </w:rPr>
        <w:t xml:space="preserve"> a Journey into the Nature of Legitimate Power and Greatness. Mahwah, NJ, </w:t>
      </w:r>
      <w:proofErr w:type="spellStart"/>
      <w:r w:rsidRPr="00881F29">
        <w:rPr>
          <w:rFonts w:ascii="Verdana" w:hAnsi="Verdana"/>
          <w:color w:val="000000"/>
          <w:sz w:val="20"/>
          <w:szCs w:val="20"/>
          <w:lang w:val="en-US" w:eastAsia="en-US"/>
        </w:rPr>
        <w:t>Paulist</w:t>
      </w:r>
      <w:proofErr w:type="spellEnd"/>
      <w:r w:rsidRPr="00881F29">
        <w:rPr>
          <w:rFonts w:ascii="Verdana" w:hAnsi="Verdana"/>
          <w:color w:val="000000"/>
          <w:sz w:val="20"/>
          <w:szCs w:val="20"/>
          <w:lang w:val="en-US" w:eastAsia="en-US"/>
        </w:rPr>
        <w:t xml:space="preserve"> Press. </w:t>
      </w:r>
    </w:p>
    <w:p w14:paraId="6A27B245"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Daft, R. L. (2008). </w:t>
      </w:r>
      <w:proofErr w:type="gramStart"/>
      <w:r w:rsidRPr="00881F29">
        <w:rPr>
          <w:rFonts w:ascii="Verdana" w:hAnsi="Verdana"/>
          <w:color w:val="000000"/>
          <w:sz w:val="20"/>
          <w:szCs w:val="20"/>
          <w:lang w:val="en-US" w:eastAsia="en-US"/>
        </w:rPr>
        <w:t>The Leadership Experience.</w:t>
      </w:r>
      <w:proofErr w:type="gramEnd"/>
      <w:r w:rsidRPr="00881F29">
        <w:rPr>
          <w:rFonts w:ascii="Verdana" w:hAnsi="Verdana"/>
          <w:color w:val="000000"/>
          <w:sz w:val="20"/>
          <w:szCs w:val="20"/>
          <w:lang w:val="en-US" w:eastAsia="en-US"/>
        </w:rPr>
        <w:t xml:space="preserve"> Mason, Ohio, Thomson.  (Amazon $67)</w:t>
      </w:r>
    </w:p>
    <w:p w14:paraId="0FEEF19D" w14:textId="77777777" w:rsidR="00B01380" w:rsidRPr="00881F29" w:rsidRDefault="00B01380" w:rsidP="00B05FD7">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De </w:t>
      </w:r>
      <w:proofErr w:type="spellStart"/>
      <w:r w:rsidRPr="00881F29">
        <w:rPr>
          <w:rFonts w:ascii="Verdana" w:hAnsi="Verdana"/>
          <w:color w:val="000000"/>
          <w:sz w:val="20"/>
          <w:szCs w:val="20"/>
          <w:lang w:val="en-US" w:eastAsia="en-US"/>
        </w:rPr>
        <w:t>Pree</w:t>
      </w:r>
      <w:proofErr w:type="spellEnd"/>
      <w:r w:rsidRPr="00881F29">
        <w:rPr>
          <w:rFonts w:ascii="Verdana" w:hAnsi="Verdana"/>
          <w:color w:val="000000"/>
          <w:sz w:val="20"/>
          <w:szCs w:val="20"/>
          <w:lang w:val="en-US" w:eastAsia="en-US"/>
        </w:rPr>
        <w:t>, Max. (1989). Leadership is an Art: Doubleday.</w:t>
      </w:r>
    </w:p>
    <w:p w14:paraId="5CB7C0C4" w14:textId="77777777" w:rsidR="006E47D4" w:rsidRPr="00881F29" w:rsidRDefault="006E47D4" w:rsidP="00B05FD7">
      <w:pPr>
        <w:ind w:left="720" w:hanging="720"/>
        <w:rPr>
          <w:rFonts w:ascii="Verdana" w:hAnsi="Verdana"/>
          <w:b/>
          <w:sz w:val="20"/>
          <w:szCs w:val="20"/>
        </w:rPr>
      </w:pPr>
    </w:p>
    <w:p w14:paraId="106B09E7" w14:textId="77777777" w:rsidR="006E47D4" w:rsidRPr="00881F29" w:rsidRDefault="006E47D4" w:rsidP="00B05FD7">
      <w:pPr>
        <w:ind w:left="720" w:hanging="720"/>
        <w:rPr>
          <w:rFonts w:ascii="Verdana" w:hAnsi="Verdana"/>
          <w:b/>
          <w:sz w:val="20"/>
          <w:szCs w:val="20"/>
        </w:rPr>
      </w:pPr>
      <w:r w:rsidRPr="00881F29">
        <w:rPr>
          <w:rFonts w:ascii="Verdana" w:hAnsi="Verdana"/>
          <w:b/>
          <w:sz w:val="20"/>
          <w:szCs w:val="20"/>
        </w:rPr>
        <w:t>Citywide Leadership</w:t>
      </w:r>
    </w:p>
    <w:p w14:paraId="7567AF91"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Aldrich, Joe. (1992)</w:t>
      </w:r>
      <w:proofErr w:type="gramStart"/>
      <w:r w:rsidRPr="00881F29">
        <w:rPr>
          <w:rFonts w:ascii="Verdana" w:hAnsi="Verdana"/>
          <w:sz w:val="20"/>
          <w:szCs w:val="20"/>
        </w:rPr>
        <w:t xml:space="preserve">. </w:t>
      </w:r>
      <w:r w:rsidRPr="00881F29">
        <w:rPr>
          <w:rFonts w:ascii="Verdana" w:hAnsi="Verdana"/>
          <w:i/>
          <w:sz w:val="20"/>
          <w:szCs w:val="20"/>
        </w:rPr>
        <w:t>Prayer Summits</w:t>
      </w:r>
      <w:r w:rsidRPr="00881F29">
        <w:rPr>
          <w:rFonts w:ascii="Verdana" w:hAnsi="Verdana"/>
          <w:sz w:val="20"/>
          <w:szCs w:val="20"/>
        </w:rPr>
        <w:t>.</w:t>
      </w:r>
      <w:proofErr w:type="gramEnd"/>
      <w:r w:rsidRPr="00881F29">
        <w:rPr>
          <w:rFonts w:ascii="Verdana" w:hAnsi="Verdana"/>
          <w:sz w:val="20"/>
          <w:szCs w:val="20"/>
        </w:rPr>
        <w:t xml:space="preserve"> Portland, OR: </w:t>
      </w:r>
      <w:proofErr w:type="spellStart"/>
      <w:r w:rsidRPr="00881F29">
        <w:rPr>
          <w:rFonts w:ascii="Verdana" w:hAnsi="Verdana"/>
          <w:sz w:val="20"/>
          <w:szCs w:val="20"/>
        </w:rPr>
        <w:t>Multnomah</w:t>
      </w:r>
      <w:proofErr w:type="spellEnd"/>
      <w:r w:rsidRPr="00881F29">
        <w:rPr>
          <w:rFonts w:ascii="Verdana" w:hAnsi="Verdana"/>
          <w:sz w:val="20"/>
          <w:szCs w:val="20"/>
        </w:rPr>
        <w:t xml:space="preserve"> Press.</w:t>
      </w:r>
    </w:p>
    <w:p w14:paraId="25C746E9"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Bakke, Ray. (1997)</w:t>
      </w:r>
      <w:proofErr w:type="gramStart"/>
      <w:r w:rsidRPr="00881F29">
        <w:rPr>
          <w:rFonts w:ascii="Verdana" w:hAnsi="Verdana"/>
          <w:sz w:val="20"/>
          <w:szCs w:val="20"/>
        </w:rPr>
        <w:t xml:space="preserve">. </w:t>
      </w:r>
      <w:r w:rsidRPr="00881F29">
        <w:rPr>
          <w:rFonts w:ascii="Verdana" w:hAnsi="Verdana"/>
          <w:i/>
          <w:sz w:val="20"/>
          <w:szCs w:val="20"/>
        </w:rPr>
        <w:t>A Theology As Big As the City</w:t>
      </w:r>
      <w:r w:rsidRPr="00881F29">
        <w:rPr>
          <w:rFonts w:ascii="Verdana" w:hAnsi="Verdana"/>
          <w:sz w:val="20"/>
          <w:szCs w:val="20"/>
        </w:rPr>
        <w:t>.</w:t>
      </w:r>
      <w:proofErr w:type="gramEnd"/>
      <w:r w:rsidRPr="00881F29">
        <w:rPr>
          <w:rFonts w:ascii="Verdana" w:hAnsi="Verdana"/>
          <w:sz w:val="20"/>
          <w:szCs w:val="20"/>
        </w:rPr>
        <w:t xml:space="preserve"> Downers Grove, IL: IVP Press.</w:t>
      </w:r>
    </w:p>
    <w:p w14:paraId="68F82E96"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Dawson, John. (1989). </w:t>
      </w:r>
      <w:r w:rsidRPr="00881F29">
        <w:rPr>
          <w:rFonts w:ascii="Verdana" w:hAnsi="Verdana"/>
          <w:i/>
          <w:sz w:val="20"/>
          <w:szCs w:val="20"/>
        </w:rPr>
        <w:t>Taking Our Cities for God</w:t>
      </w:r>
      <w:r w:rsidRPr="00881F29">
        <w:rPr>
          <w:rFonts w:ascii="Verdana" w:hAnsi="Verdana"/>
          <w:sz w:val="20"/>
          <w:szCs w:val="20"/>
        </w:rPr>
        <w:t>. Lake Mary, FL: Creation House.</w:t>
      </w:r>
    </w:p>
    <w:p w14:paraId="14201772"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(1996)</w:t>
      </w:r>
      <w:proofErr w:type="gramStart"/>
      <w:r w:rsidRPr="00881F29">
        <w:rPr>
          <w:rFonts w:ascii="Verdana" w:hAnsi="Verdana"/>
          <w:sz w:val="20"/>
          <w:szCs w:val="20"/>
        </w:rPr>
        <w:t xml:space="preserve">. </w:t>
      </w:r>
      <w:r w:rsidRPr="00881F29">
        <w:rPr>
          <w:rFonts w:ascii="Verdana" w:hAnsi="Verdana"/>
          <w:i/>
          <w:sz w:val="20"/>
          <w:szCs w:val="20"/>
        </w:rPr>
        <w:t>Healing America's Wounds</w:t>
      </w:r>
      <w:r w:rsidRPr="00881F29">
        <w:rPr>
          <w:rFonts w:ascii="Verdana" w:hAnsi="Verdana"/>
          <w:sz w:val="20"/>
          <w:szCs w:val="20"/>
        </w:rPr>
        <w:t>.</w:t>
      </w:r>
      <w:proofErr w:type="gramEnd"/>
      <w:r w:rsidRPr="00881F29">
        <w:rPr>
          <w:rFonts w:ascii="Verdana" w:hAnsi="Verdana"/>
          <w:sz w:val="20"/>
          <w:szCs w:val="20"/>
        </w:rPr>
        <w:t xml:space="preserve"> Ventura: Regal Books.</w:t>
      </w:r>
    </w:p>
    <w:p w14:paraId="2E3039EC"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Dennison, Jack. (1999). </w:t>
      </w:r>
      <w:r w:rsidRPr="00881F29">
        <w:rPr>
          <w:rFonts w:ascii="Verdana" w:hAnsi="Verdana"/>
          <w:i/>
          <w:sz w:val="20"/>
          <w:szCs w:val="20"/>
        </w:rPr>
        <w:t>City Reaching: On the Road to Community Transformation</w:t>
      </w:r>
      <w:r w:rsidRPr="00881F29">
        <w:rPr>
          <w:rFonts w:ascii="Verdana" w:hAnsi="Verdana"/>
          <w:sz w:val="20"/>
          <w:szCs w:val="20"/>
        </w:rPr>
        <w:t>. Pasadena: William Carey Library.</w:t>
      </w:r>
    </w:p>
    <w:p w14:paraId="0B2ACD7B" w14:textId="77777777" w:rsidR="006E47D4" w:rsidRPr="00881F29" w:rsidRDefault="006E47D4"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Grigg, Viv. (1997). </w:t>
      </w:r>
      <w:r w:rsidRPr="00881F29">
        <w:rPr>
          <w:rFonts w:ascii="Verdana" w:hAnsi="Verdana"/>
          <w:i/>
          <w:iCs/>
          <w:sz w:val="20"/>
          <w:szCs w:val="20"/>
          <w:lang w:val="en-NZ"/>
        </w:rPr>
        <w:t>Transforming Cities: An Urban Leadership Guide</w:t>
      </w:r>
      <w:r w:rsidRPr="00881F29">
        <w:rPr>
          <w:rFonts w:ascii="Verdana" w:hAnsi="Verdana"/>
          <w:sz w:val="20"/>
          <w:szCs w:val="20"/>
          <w:lang w:val="en-NZ"/>
        </w:rPr>
        <w:t>. Auckland: Urban Leadership Foundation, P.O. Box 20-524, Glen Eden, Auckland.</w:t>
      </w:r>
    </w:p>
    <w:p w14:paraId="0419AAC0" w14:textId="77777777" w:rsidR="006E47D4" w:rsidRPr="00881F29" w:rsidRDefault="006E47D4"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Garvin, Mal. (1998). </w:t>
      </w:r>
      <w:r w:rsidRPr="00881F29">
        <w:rPr>
          <w:rFonts w:ascii="Verdana" w:hAnsi="Verdana"/>
          <w:i/>
          <w:iCs/>
          <w:sz w:val="20"/>
          <w:szCs w:val="20"/>
          <w:lang w:val="en-NZ"/>
        </w:rPr>
        <w:t>The Divine Art of Networking</w:t>
      </w:r>
      <w:r w:rsidRPr="00881F29">
        <w:rPr>
          <w:rFonts w:ascii="Verdana" w:hAnsi="Verdana"/>
          <w:sz w:val="20"/>
          <w:szCs w:val="20"/>
          <w:lang w:val="en-NZ"/>
        </w:rPr>
        <w:t>. Gordon St, Poatina, Tasmania: Whitestone, Fusion Australia.</w:t>
      </w:r>
    </w:p>
    <w:p w14:paraId="67B82AAA"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Haggard, Ted &amp; </w:t>
      </w:r>
      <w:proofErr w:type="spellStart"/>
      <w:r w:rsidRPr="00881F29">
        <w:rPr>
          <w:rFonts w:ascii="Verdana" w:hAnsi="Verdana"/>
          <w:sz w:val="20"/>
          <w:szCs w:val="20"/>
        </w:rPr>
        <w:t>Hayford</w:t>
      </w:r>
      <w:proofErr w:type="spellEnd"/>
      <w:r w:rsidRPr="00881F29">
        <w:rPr>
          <w:rFonts w:ascii="Verdana" w:hAnsi="Verdana"/>
          <w:sz w:val="20"/>
          <w:szCs w:val="20"/>
        </w:rPr>
        <w:t xml:space="preserve">, Jack. (1996). </w:t>
      </w:r>
      <w:r w:rsidRPr="00881F29">
        <w:rPr>
          <w:rFonts w:ascii="Verdana" w:hAnsi="Verdana"/>
          <w:i/>
          <w:sz w:val="20"/>
          <w:szCs w:val="20"/>
        </w:rPr>
        <w:t>Loving Your City into the Kingdom</w:t>
      </w:r>
      <w:r w:rsidRPr="00881F29">
        <w:rPr>
          <w:rFonts w:ascii="Verdana" w:hAnsi="Verdana"/>
          <w:sz w:val="20"/>
          <w:szCs w:val="20"/>
        </w:rPr>
        <w:t>. Ventura: Regal Books.</w:t>
      </w:r>
    </w:p>
    <w:p w14:paraId="1F49AE53" w14:textId="77777777" w:rsidR="006E47D4" w:rsidRPr="00881F29" w:rsidRDefault="006E47D4" w:rsidP="00B05FD7">
      <w:pPr>
        <w:ind w:left="720" w:hanging="720"/>
        <w:rPr>
          <w:rFonts w:ascii="Verdana" w:hAnsi="Verdana"/>
          <w:sz w:val="20"/>
          <w:szCs w:val="20"/>
        </w:rPr>
      </w:pPr>
      <w:proofErr w:type="spellStart"/>
      <w:r w:rsidRPr="00881F29">
        <w:rPr>
          <w:rFonts w:ascii="Verdana" w:hAnsi="Verdana"/>
          <w:sz w:val="20"/>
          <w:szCs w:val="20"/>
        </w:rPr>
        <w:t>Silvoso</w:t>
      </w:r>
      <w:proofErr w:type="spellEnd"/>
      <w:r w:rsidRPr="00881F29">
        <w:rPr>
          <w:rFonts w:ascii="Verdana" w:hAnsi="Verdana"/>
          <w:sz w:val="20"/>
          <w:szCs w:val="20"/>
        </w:rPr>
        <w:t xml:space="preserve">, Ed. (1994). </w:t>
      </w:r>
      <w:r w:rsidRPr="00881F29">
        <w:rPr>
          <w:rFonts w:ascii="Verdana" w:hAnsi="Verdana"/>
          <w:i/>
          <w:sz w:val="20"/>
          <w:szCs w:val="20"/>
        </w:rPr>
        <w:t>That None Should Perish</w:t>
      </w:r>
      <w:r w:rsidRPr="00881F29">
        <w:rPr>
          <w:rFonts w:ascii="Verdana" w:hAnsi="Verdana"/>
          <w:sz w:val="20"/>
          <w:szCs w:val="20"/>
        </w:rPr>
        <w:t>. Ventura: Regal Books.</w:t>
      </w:r>
    </w:p>
    <w:p w14:paraId="68B17593" w14:textId="77777777" w:rsidR="006E47D4" w:rsidRPr="00881F29" w:rsidRDefault="006E47D4" w:rsidP="00B05FD7">
      <w:pPr>
        <w:ind w:left="720" w:hanging="720"/>
        <w:rPr>
          <w:rFonts w:ascii="Verdana" w:hAnsi="Verdana"/>
          <w:b/>
          <w:sz w:val="20"/>
          <w:szCs w:val="20"/>
        </w:rPr>
      </w:pPr>
    </w:p>
    <w:p w14:paraId="7AF876EB" w14:textId="77777777" w:rsidR="006E47D4" w:rsidRPr="00881F29" w:rsidRDefault="006E47D4" w:rsidP="00B05FD7">
      <w:pPr>
        <w:ind w:left="720" w:hanging="720"/>
        <w:rPr>
          <w:rFonts w:ascii="Verdana" w:hAnsi="Verdana"/>
          <w:b/>
          <w:sz w:val="20"/>
          <w:szCs w:val="20"/>
        </w:rPr>
      </w:pPr>
      <w:proofErr w:type="spellStart"/>
      <w:r w:rsidRPr="00881F29">
        <w:rPr>
          <w:rFonts w:ascii="Verdana" w:hAnsi="Verdana"/>
          <w:b/>
          <w:sz w:val="20"/>
          <w:szCs w:val="20"/>
        </w:rPr>
        <w:t>Churchplanting</w:t>
      </w:r>
      <w:proofErr w:type="spellEnd"/>
      <w:r w:rsidRPr="00881F29">
        <w:rPr>
          <w:rFonts w:ascii="Verdana" w:hAnsi="Verdana"/>
          <w:b/>
          <w:sz w:val="20"/>
          <w:szCs w:val="20"/>
        </w:rPr>
        <w:t xml:space="preserve"> Movements</w:t>
      </w:r>
    </w:p>
    <w:p w14:paraId="28F71281" w14:textId="77777777" w:rsidR="006E47D4" w:rsidRPr="00881F29" w:rsidRDefault="006E47D4" w:rsidP="00B05FD7">
      <w:pPr>
        <w:ind w:left="720" w:hanging="720"/>
        <w:rPr>
          <w:rFonts w:ascii="Verdana" w:hAnsi="Verdana"/>
          <w:sz w:val="20"/>
          <w:szCs w:val="20"/>
          <w:lang w:val="en-NZ"/>
        </w:rPr>
      </w:pPr>
      <w:r w:rsidRPr="00881F29">
        <w:rPr>
          <w:rFonts w:ascii="Verdana" w:hAnsi="Verdana"/>
          <w:sz w:val="20"/>
          <w:szCs w:val="20"/>
          <w:lang w:val="en-NZ"/>
        </w:rPr>
        <w:t xml:space="preserve">Grigg, Viv. (1992/2004). </w:t>
      </w:r>
      <w:r w:rsidRPr="00881F29">
        <w:rPr>
          <w:rFonts w:ascii="Verdana" w:hAnsi="Verdana"/>
          <w:i/>
          <w:iCs/>
          <w:sz w:val="20"/>
          <w:szCs w:val="20"/>
          <w:lang w:val="en-NZ"/>
        </w:rPr>
        <w:t>Cry of the Urban Poor</w:t>
      </w:r>
      <w:r w:rsidRPr="00881F29">
        <w:rPr>
          <w:rFonts w:ascii="Verdana" w:hAnsi="Verdana"/>
          <w:sz w:val="20"/>
          <w:szCs w:val="20"/>
          <w:lang w:val="en-NZ"/>
        </w:rPr>
        <w:t>. London: Authentic Press.</w:t>
      </w:r>
    </w:p>
    <w:p w14:paraId="298D9F87" w14:textId="77777777" w:rsidR="006E47D4" w:rsidRPr="00881F29" w:rsidRDefault="006E47D4" w:rsidP="00B05FD7">
      <w:pPr>
        <w:ind w:left="720" w:hanging="720"/>
        <w:rPr>
          <w:rFonts w:ascii="Verdana" w:hAnsi="Verdana"/>
          <w:sz w:val="20"/>
          <w:szCs w:val="20"/>
        </w:rPr>
      </w:pPr>
      <w:proofErr w:type="spellStart"/>
      <w:r w:rsidRPr="00881F29">
        <w:rPr>
          <w:rFonts w:ascii="Verdana" w:hAnsi="Verdana"/>
          <w:sz w:val="20"/>
          <w:szCs w:val="20"/>
        </w:rPr>
        <w:t>Hesselgrave</w:t>
      </w:r>
      <w:proofErr w:type="spellEnd"/>
      <w:r w:rsidRPr="00881F29">
        <w:rPr>
          <w:rFonts w:ascii="Verdana" w:hAnsi="Verdana"/>
          <w:sz w:val="20"/>
          <w:szCs w:val="20"/>
        </w:rPr>
        <w:t xml:space="preserve">, David J. (1987). </w:t>
      </w:r>
      <w:r w:rsidRPr="00881F29">
        <w:rPr>
          <w:rFonts w:ascii="Verdana" w:hAnsi="Verdana"/>
          <w:i/>
          <w:sz w:val="20"/>
          <w:szCs w:val="20"/>
        </w:rPr>
        <w:t>Planting Churches Cross-culturally – a Guide for Home and Foreign Missions</w:t>
      </w:r>
      <w:r w:rsidRPr="00881F29">
        <w:rPr>
          <w:rFonts w:ascii="Verdana" w:hAnsi="Verdana"/>
          <w:sz w:val="20"/>
          <w:szCs w:val="20"/>
        </w:rPr>
        <w:t>, Baker, Grand Rapids.</w:t>
      </w:r>
    </w:p>
    <w:p w14:paraId="392DCE84" w14:textId="77777777" w:rsidR="006E47D4" w:rsidRPr="00881F29" w:rsidRDefault="006E47D4" w:rsidP="00B05FD7">
      <w:pPr>
        <w:ind w:left="720" w:hanging="720"/>
        <w:rPr>
          <w:rFonts w:ascii="Verdana" w:hAnsi="Verdana"/>
          <w:sz w:val="20"/>
          <w:szCs w:val="20"/>
        </w:rPr>
      </w:pPr>
      <w:proofErr w:type="spellStart"/>
      <w:r w:rsidRPr="00881F29">
        <w:rPr>
          <w:rFonts w:ascii="Verdana" w:hAnsi="Verdana"/>
          <w:sz w:val="20"/>
          <w:szCs w:val="20"/>
        </w:rPr>
        <w:t>Hiebert</w:t>
      </w:r>
      <w:proofErr w:type="spellEnd"/>
      <w:r w:rsidRPr="00881F29">
        <w:rPr>
          <w:rFonts w:ascii="Verdana" w:hAnsi="Verdana"/>
          <w:sz w:val="20"/>
          <w:szCs w:val="20"/>
        </w:rPr>
        <w:t xml:space="preserve">, Paul &amp; </w:t>
      </w:r>
      <w:proofErr w:type="spellStart"/>
      <w:r w:rsidRPr="00881F29">
        <w:rPr>
          <w:rFonts w:ascii="Verdana" w:hAnsi="Verdana"/>
          <w:sz w:val="20"/>
          <w:szCs w:val="20"/>
        </w:rPr>
        <w:t>Meneses</w:t>
      </w:r>
      <w:proofErr w:type="spellEnd"/>
      <w:r w:rsidRPr="00881F29">
        <w:rPr>
          <w:rFonts w:ascii="Verdana" w:hAnsi="Verdana"/>
          <w:sz w:val="20"/>
          <w:szCs w:val="20"/>
        </w:rPr>
        <w:t xml:space="preserve">, Eloise </w:t>
      </w:r>
      <w:proofErr w:type="spellStart"/>
      <w:r w:rsidRPr="00881F29">
        <w:rPr>
          <w:rFonts w:ascii="Verdana" w:hAnsi="Verdana"/>
          <w:sz w:val="20"/>
          <w:szCs w:val="20"/>
        </w:rPr>
        <w:t>Hiebert</w:t>
      </w:r>
      <w:proofErr w:type="spellEnd"/>
      <w:r w:rsidRPr="00881F29">
        <w:rPr>
          <w:rFonts w:ascii="Verdana" w:hAnsi="Verdana"/>
          <w:sz w:val="20"/>
          <w:szCs w:val="20"/>
        </w:rPr>
        <w:t xml:space="preserve">. (1995). </w:t>
      </w:r>
      <w:r w:rsidRPr="00881F29">
        <w:rPr>
          <w:rFonts w:ascii="Verdana" w:hAnsi="Verdana"/>
          <w:i/>
          <w:sz w:val="20"/>
          <w:szCs w:val="20"/>
        </w:rPr>
        <w:t>Incarnational Ministry: Planting Churches in Band, Tribal, Peasant and Urban Societies</w:t>
      </w:r>
      <w:r w:rsidRPr="00881F29">
        <w:rPr>
          <w:rFonts w:ascii="Verdana" w:hAnsi="Verdana"/>
          <w:sz w:val="20"/>
          <w:szCs w:val="20"/>
        </w:rPr>
        <w:t>. Grand Rapids, MI: Baker.</w:t>
      </w:r>
    </w:p>
    <w:p w14:paraId="2D587AF1"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lastRenderedPageBreak/>
        <w:t>Massey, James. (1998)</w:t>
      </w:r>
      <w:proofErr w:type="gramStart"/>
      <w:r w:rsidRPr="00881F29">
        <w:rPr>
          <w:rFonts w:ascii="Verdana" w:hAnsi="Verdana"/>
          <w:sz w:val="20"/>
          <w:szCs w:val="20"/>
        </w:rPr>
        <w:t xml:space="preserve">. Christianity Among the </w:t>
      </w:r>
      <w:proofErr w:type="spellStart"/>
      <w:r w:rsidRPr="00881F29">
        <w:rPr>
          <w:rFonts w:ascii="Verdana" w:hAnsi="Verdana"/>
          <w:sz w:val="20"/>
          <w:szCs w:val="20"/>
        </w:rPr>
        <w:t>Dalits</w:t>
      </w:r>
      <w:proofErr w:type="spellEnd"/>
      <w:r w:rsidRPr="00881F29">
        <w:rPr>
          <w:rFonts w:ascii="Verdana" w:hAnsi="Verdana"/>
          <w:sz w:val="20"/>
          <w:szCs w:val="20"/>
        </w:rPr>
        <w:t xml:space="preserve"> in North India with Special Reference to the Punjab.</w:t>
      </w:r>
      <w:proofErr w:type="gramEnd"/>
      <w:r w:rsidRPr="00881F29">
        <w:rPr>
          <w:rFonts w:ascii="Verdana" w:hAnsi="Verdana"/>
          <w:sz w:val="20"/>
          <w:szCs w:val="20"/>
        </w:rPr>
        <w:t xml:space="preserve"> In F. </w:t>
      </w:r>
      <w:proofErr w:type="spellStart"/>
      <w:r w:rsidRPr="00881F29">
        <w:rPr>
          <w:rFonts w:ascii="Verdana" w:hAnsi="Verdana"/>
          <w:sz w:val="20"/>
          <w:szCs w:val="20"/>
        </w:rPr>
        <w:t>Hrangkhuma</w:t>
      </w:r>
      <w:proofErr w:type="spellEnd"/>
      <w:r w:rsidRPr="00881F29">
        <w:rPr>
          <w:rFonts w:ascii="Verdana" w:hAnsi="Verdana"/>
          <w:sz w:val="20"/>
          <w:szCs w:val="20"/>
        </w:rPr>
        <w:t xml:space="preserve"> (Ed.), </w:t>
      </w:r>
      <w:r w:rsidRPr="00881F29">
        <w:rPr>
          <w:rFonts w:ascii="Verdana" w:hAnsi="Verdana"/>
          <w:i/>
          <w:sz w:val="20"/>
          <w:szCs w:val="20"/>
        </w:rPr>
        <w:t>Christianity in India: Search for Liberation and Identity</w:t>
      </w:r>
      <w:r w:rsidRPr="00881F29">
        <w:rPr>
          <w:rFonts w:ascii="Verdana" w:hAnsi="Verdana"/>
          <w:sz w:val="20"/>
          <w:szCs w:val="20"/>
        </w:rPr>
        <w:t>. Delhi: ISPCK CMS.</w:t>
      </w:r>
    </w:p>
    <w:p w14:paraId="367132FD" w14:textId="77777777" w:rsidR="006E47D4" w:rsidRPr="00881F29" w:rsidRDefault="006E47D4" w:rsidP="00B05FD7">
      <w:pPr>
        <w:ind w:left="720" w:hanging="720"/>
        <w:rPr>
          <w:rFonts w:ascii="Verdana" w:hAnsi="Verdana"/>
          <w:sz w:val="20"/>
          <w:szCs w:val="20"/>
        </w:rPr>
      </w:pPr>
      <w:proofErr w:type="spellStart"/>
      <w:r w:rsidRPr="00881F29">
        <w:rPr>
          <w:rFonts w:ascii="Verdana" w:hAnsi="Verdana"/>
          <w:sz w:val="20"/>
          <w:szCs w:val="20"/>
        </w:rPr>
        <w:t>McGavran</w:t>
      </w:r>
      <w:proofErr w:type="spellEnd"/>
      <w:r w:rsidRPr="00881F29">
        <w:rPr>
          <w:rFonts w:ascii="Verdana" w:hAnsi="Verdana"/>
          <w:sz w:val="20"/>
          <w:szCs w:val="20"/>
        </w:rPr>
        <w:t>, Donald. (1970)</w:t>
      </w:r>
      <w:proofErr w:type="gramStart"/>
      <w:r w:rsidRPr="00881F29">
        <w:rPr>
          <w:rFonts w:ascii="Verdana" w:hAnsi="Verdana"/>
          <w:sz w:val="20"/>
          <w:szCs w:val="20"/>
        </w:rPr>
        <w:t xml:space="preserve">. </w:t>
      </w:r>
      <w:r w:rsidRPr="00881F29">
        <w:rPr>
          <w:rFonts w:ascii="Verdana" w:hAnsi="Verdana"/>
          <w:i/>
          <w:sz w:val="20"/>
          <w:szCs w:val="20"/>
        </w:rPr>
        <w:t>Understanding Church Growth</w:t>
      </w:r>
      <w:r w:rsidRPr="00881F29">
        <w:rPr>
          <w:rFonts w:ascii="Verdana" w:hAnsi="Verdana"/>
          <w:sz w:val="20"/>
          <w:szCs w:val="20"/>
        </w:rPr>
        <w:t>.</w:t>
      </w:r>
      <w:proofErr w:type="gramEnd"/>
      <w:r w:rsidRPr="00881F29">
        <w:rPr>
          <w:rFonts w:ascii="Verdana" w:hAnsi="Verdana"/>
          <w:sz w:val="20"/>
          <w:szCs w:val="20"/>
        </w:rPr>
        <w:t xml:space="preserve"> Grand Rapids: Eerdmans.</w:t>
      </w:r>
    </w:p>
    <w:p w14:paraId="2FBDD9AB" w14:textId="77777777" w:rsidR="006E47D4" w:rsidRPr="00881F29" w:rsidRDefault="006E47D4" w:rsidP="00B05FD7">
      <w:pPr>
        <w:ind w:left="720" w:hanging="720"/>
        <w:rPr>
          <w:rFonts w:ascii="Verdana" w:hAnsi="Verdana"/>
          <w:sz w:val="20"/>
          <w:szCs w:val="20"/>
        </w:rPr>
      </w:pPr>
      <w:proofErr w:type="spellStart"/>
      <w:r w:rsidRPr="00881F29">
        <w:rPr>
          <w:rFonts w:ascii="Verdana" w:hAnsi="Verdana"/>
          <w:sz w:val="20"/>
          <w:szCs w:val="20"/>
        </w:rPr>
        <w:t>Tippett</w:t>
      </w:r>
      <w:proofErr w:type="spellEnd"/>
      <w:r w:rsidRPr="00881F29">
        <w:rPr>
          <w:rFonts w:ascii="Verdana" w:hAnsi="Verdana"/>
          <w:sz w:val="20"/>
          <w:szCs w:val="20"/>
        </w:rPr>
        <w:t>, Alan. (1971)</w:t>
      </w:r>
      <w:proofErr w:type="gramStart"/>
      <w:r w:rsidRPr="00881F29">
        <w:rPr>
          <w:rFonts w:ascii="Verdana" w:hAnsi="Verdana"/>
          <w:sz w:val="20"/>
          <w:szCs w:val="20"/>
        </w:rPr>
        <w:t>.</w:t>
      </w:r>
      <w:r w:rsidRPr="00881F29">
        <w:rPr>
          <w:rFonts w:ascii="Verdana" w:hAnsi="Verdana"/>
          <w:i/>
          <w:sz w:val="20"/>
          <w:szCs w:val="20"/>
        </w:rPr>
        <w:t xml:space="preserve"> People Movements in Southern Polynesia</w:t>
      </w:r>
      <w:r w:rsidRPr="00881F29">
        <w:rPr>
          <w:rFonts w:ascii="Verdana" w:hAnsi="Verdana"/>
          <w:sz w:val="20"/>
          <w:szCs w:val="20"/>
        </w:rPr>
        <w:t>.</w:t>
      </w:r>
      <w:proofErr w:type="gramEnd"/>
      <w:r w:rsidRPr="00881F29">
        <w:rPr>
          <w:rFonts w:ascii="Verdana" w:hAnsi="Verdana"/>
          <w:sz w:val="20"/>
          <w:szCs w:val="20"/>
        </w:rPr>
        <w:t xml:space="preserve"> Chicago: Moody Bible Institute.</w:t>
      </w:r>
    </w:p>
    <w:p w14:paraId="21545315" w14:textId="77777777" w:rsidR="00055EF4" w:rsidRPr="00881F29" w:rsidRDefault="00055EF4" w:rsidP="00B05FD7">
      <w:pPr>
        <w:ind w:left="720" w:hanging="720"/>
        <w:rPr>
          <w:rFonts w:ascii="Verdana" w:hAnsi="Verdana"/>
          <w:b/>
          <w:sz w:val="20"/>
          <w:szCs w:val="20"/>
        </w:rPr>
      </w:pPr>
    </w:p>
    <w:p w14:paraId="3B041DED" w14:textId="77777777" w:rsidR="00055EF4" w:rsidRPr="00881F29" w:rsidRDefault="00055EF4" w:rsidP="00B05FD7">
      <w:pPr>
        <w:ind w:left="720" w:hanging="720"/>
        <w:rPr>
          <w:rFonts w:ascii="Verdana" w:hAnsi="Verdana"/>
          <w:b/>
          <w:sz w:val="20"/>
          <w:szCs w:val="20"/>
        </w:rPr>
      </w:pPr>
      <w:r w:rsidRPr="00881F29">
        <w:rPr>
          <w:rFonts w:ascii="Verdana" w:hAnsi="Verdana"/>
          <w:b/>
          <w:sz w:val="20"/>
          <w:szCs w:val="20"/>
        </w:rPr>
        <w:t>Revival Movements</w:t>
      </w:r>
    </w:p>
    <w:p w14:paraId="27FCEA03"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Allen, Roland. </w:t>
      </w:r>
      <w:proofErr w:type="gramStart"/>
      <w:r w:rsidRPr="00881F29">
        <w:rPr>
          <w:rFonts w:ascii="Verdana" w:hAnsi="Verdana"/>
          <w:sz w:val="20"/>
          <w:szCs w:val="20"/>
        </w:rPr>
        <w:t>(1927/1956).</w:t>
      </w:r>
      <w:proofErr w:type="gramEnd"/>
      <w:r w:rsidRPr="00881F29">
        <w:rPr>
          <w:rFonts w:ascii="Verdana" w:hAnsi="Verdana"/>
          <w:sz w:val="20"/>
          <w:szCs w:val="20"/>
        </w:rPr>
        <w:t xml:space="preserve"> </w:t>
      </w:r>
      <w:proofErr w:type="gramStart"/>
      <w:r w:rsidRPr="00881F29">
        <w:rPr>
          <w:rFonts w:ascii="Verdana" w:hAnsi="Verdana"/>
          <w:i/>
          <w:sz w:val="20"/>
          <w:szCs w:val="20"/>
        </w:rPr>
        <w:t>The Spontaneous Expansion of the Church</w:t>
      </w:r>
      <w:r w:rsidRPr="00881F29">
        <w:rPr>
          <w:rFonts w:ascii="Verdana" w:hAnsi="Verdana"/>
          <w:sz w:val="20"/>
          <w:szCs w:val="20"/>
        </w:rPr>
        <w:t>.</w:t>
      </w:r>
      <w:proofErr w:type="gramEnd"/>
      <w:r w:rsidRPr="00881F29">
        <w:rPr>
          <w:rFonts w:ascii="Verdana" w:hAnsi="Verdana"/>
          <w:sz w:val="20"/>
          <w:szCs w:val="20"/>
        </w:rPr>
        <w:t xml:space="preserve"> London: World Dominion Press.</w:t>
      </w:r>
    </w:p>
    <w:p w14:paraId="2CAA318F"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Berg, Mike &amp; </w:t>
      </w:r>
      <w:proofErr w:type="spellStart"/>
      <w:r w:rsidRPr="00881F29">
        <w:rPr>
          <w:rFonts w:ascii="Verdana" w:hAnsi="Verdana"/>
          <w:sz w:val="20"/>
          <w:szCs w:val="20"/>
        </w:rPr>
        <w:t>Pretiz</w:t>
      </w:r>
      <w:proofErr w:type="spellEnd"/>
      <w:r w:rsidRPr="00881F29">
        <w:rPr>
          <w:rFonts w:ascii="Verdana" w:hAnsi="Verdana"/>
          <w:sz w:val="20"/>
          <w:szCs w:val="20"/>
        </w:rPr>
        <w:t xml:space="preserve">, Paul. (1996). </w:t>
      </w:r>
      <w:r w:rsidRPr="00881F29">
        <w:rPr>
          <w:rFonts w:ascii="Verdana" w:hAnsi="Verdana"/>
          <w:i/>
          <w:sz w:val="20"/>
          <w:szCs w:val="20"/>
        </w:rPr>
        <w:t>Spontaneous Combustion: Grass Roots Christianity, Latin American Style</w:t>
      </w:r>
      <w:r w:rsidRPr="00881F29">
        <w:rPr>
          <w:rFonts w:ascii="Verdana" w:hAnsi="Verdana"/>
          <w:sz w:val="20"/>
          <w:szCs w:val="20"/>
        </w:rPr>
        <w:t>. Pasadena: William Carey Library.</w:t>
      </w:r>
    </w:p>
    <w:p w14:paraId="183C04D5"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Berger, Peter. (1954)</w:t>
      </w:r>
      <w:proofErr w:type="gramStart"/>
      <w:r w:rsidRPr="00881F29">
        <w:rPr>
          <w:rFonts w:ascii="Verdana" w:hAnsi="Verdana"/>
          <w:sz w:val="20"/>
          <w:szCs w:val="20"/>
        </w:rPr>
        <w:t>. The Sociological Study of Sectarianism.</w:t>
      </w:r>
      <w:proofErr w:type="gramEnd"/>
      <w:r w:rsidRPr="00881F29">
        <w:rPr>
          <w:rFonts w:ascii="Verdana" w:hAnsi="Verdana"/>
          <w:sz w:val="20"/>
          <w:szCs w:val="20"/>
        </w:rPr>
        <w:t xml:space="preserve"> </w:t>
      </w:r>
      <w:r w:rsidRPr="00881F29">
        <w:rPr>
          <w:rFonts w:ascii="Verdana" w:hAnsi="Verdana"/>
          <w:i/>
          <w:sz w:val="20"/>
          <w:szCs w:val="20"/>
        </w:rPr>
        <w:t>Social Research</w:t>
      </w:r>
      <w:proofErr w:type="gramStart"/>
      <w:r w:rsidRPr="00881F29">
        <w:rPr>
          <w:rFonts w:ascii="Verdana" w:hAnsi="Verdana"/>
          <w:i/>
          <w:sz w:val="20"/>
          <w:szCs w:val="20"/>
        </w:rPr>
        <w:t>,,</w:t>
      </w:r>
      <w:proofErr w:type="gramEnd"/>
      <w:r w:rsidRPr="00881F29">
        <w:rPr>
          <w:rFonts w:ascii="Verdana" w:hAnsi="Verdana"/>
          <w:i/>
          <w:sz w:val="20"/>
          <w:szCs w:val="20"/>
        </w:rPr>
        <w:t xml:space="preserve"> 21</w:t>
      </w:r>
      <w:r w:rsidRPr="00881F29">
        <w:rPr>
          <w:rFonts w:ascii="Verdana" w:hAnsi="Verdana"/>
          <w:sz w:val="20"/>
          <w:szCs w:val="20"/>
        </w:rPr>
        <w:t xml:space="preserve"> (4, Winter 1954), 467-485.</w:t>
      </w:r>
    </w:p>
    <w:p w14:paraId="5192169A"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w:t>
      </w:r>
      <w:proofErr w:type="spellStart"/>
      <w:r w:rsidRPr="00881F29">
        <w:rPr>
          <w:rFonts w:ascii="Verdana" w:hAnsi="Verdana"/>
          <w:sz w:val="20"/>
          <w:szCs w:val="20"/>
        </w:rPr>
        <w:t>Gerlach</w:t>
      </w:r>
      <w:proofErr w:type="spellEnd"/>
      <w:r w:rsidRPr="00881F29">
        <w:rPr>
          <w:rFonts w:ascii="Verdana" w:hAnsi="Verdana"/>
          <w:sz w:val="20"/>
          <w:szCs w:val="20"/>
        </w:rPr>
        <w:t xml:space="preserve">, Luther P. &amp; Hein, V.H. (1970). </w:t>
      </w:r>
      <w:r w:rsidRPr="00881F29">
        <w:rPr>
          <w:rFonts w:ascii="Verdana" w:hAnsi="Verdana"/>
          <w:i/>
          <w:sz w:val="20"/>
          <w:szCs w:val="20"/>
        </w:rPr>
        <w:t xml:space="preserve">People, Power, </w:t>
      </w:r>
      <w:proofErr w:type="gramStart"/>
      <w:r w:rsidRPr="00881F29">
        <w:rPr>
          <w:rFonts w:ascii="Verdana" w:hAnsi="Verdana"/>
          <w:i/>
          <w:sz w:val="20"/>
          <w:szCs w:val="20"/>
        </w:rPr>
        <w:t>Change</w:t>
      </w:r>
      <w:proofErr w:type="gramEnd"/>
      <w:r w:rsidRPr="00881F29">
        <w:rPr>
          <w:rFonts w:ascii="Verdana" w:hAnsi="Verdana"/>
          <w:i/>
          <w:sz w:val="20"/>
          <w:szCs w:val="20"/>
        </w:rPr>
        <w:t>: Movements of Social Transformation</w:t>
      </w:r>
      <w:r w:rsidRPr="00881F29">
        <w:rPr>
          <w:rFonts w:ascii="Verdana" w:hAnsi="Verdana"/>
          <w:sz w:val="20"/>
          <w:szCs w:val="20"/>
        </w:rPr>
        <w:t xml:space="preserve">. NY: </w:t>
      </w:r>
      <w:proofErr w:type="spellStart"/>
      <w:r w:rsidRPr="00881F29">
        <w:rPr>
          <w:rFonts w:ascii="Verdana" w:hAnsi="Verdana"/>
          <w:sz w:val="20"/>
          <w:szCs w:val="20"/>
        </w:rPr>
        <w:t>Bobbs</w:t>
      </w:r>
      <w:proofErr w:type="spellEnd"/>
      <w:r w:rsidRPr="00881F29">
        <w:rPr>
          <w:rFonts w:ascii="Verdana" w:hAnsi="Verdana"/>
          <w:sz w:val="20"/>
          <w:szCs w:val="20"/>
        </w:rPr>
        <w:t>-Merrill Co.</w:t>
      </w:r>
    </w:p>
    <w:p w14:paraId="6C79E6C3" w14:textId="77777777" w:rsidR="00055EF4" w:rsidRPr="00881F29" w:rsidRDefault="00682226" w:rsidP="00B05FD7">
      <w:pPr>
        <w:ind w:left="720" w:hanging="720"/>
        <w:rPr>
          <w:rFonts w:ascii="Verdana" w:hAnsi="Verdana"/>
          <w:sz w:val="20"/>
          <w:szCs w:val="20"/>
        </w:rPr>
      </w:pPr>
      <w:r w:rsidRPr="00881F29">
        <w:rPr>
          <w:rFonts w:ascii="Verdana" w:hAnsi="Verdana"/>
          <w:sz w:val="20"/>
          <w:szCs w:val="20"/>
        </w:rPr>
        <w:t>Grigg</w:t>
      </w:r>
      <w:r w:rsidR="00055EF4" w:rsidRPr="00881F29">
        <w:rPr>
          <w:rFonts w:ascii="Verdana" w:hAnsi="Verdana"/>
          <w:sz w:val="20"/>
          <w:szCs w:val="20"/>
        </w:rPr>
        <w:t>. (2000c)</w:t>
      </w:r>
      <w:proofErr w:type="gramStart"/>
      <w:r w:rsidR="00055EF4" w:rsidRPr="00881F29">
        <w:rPr>
          <w:rFonts w:ascii="Verdana" w:hAnsi="Verdana"/>
          <w:sz w:val="20"/>
          <w:szCs w:val="20"/>
        </w:rPr>
        <w:t xml:space="preserve">. </w:t>
      </w:r>
      <w:r w:rsidR="00055EF4" w:rsidRPr="00881F29">
        <w:rPr>
          <w:rFonts w:ascii="Verdana" w:hAnsi="Verdana"/>
          <w:i/>
          <w:sz w:val="20"/>
          <w:szCs w:val="20"/>
        </w:rPr>
        <w:t>Transformational Conversation: Hermeneutics for the Post-Modern City</w:t>
      </w:r>
      <w:r w:rsidR="00055EF4" w:rsidRPr="00881F29">
        <w:rPr>
          <w:rFonts w:ascii="Verdana" w:hAnsi="Verdana"/>
          <w:sz w:val="20"/>
          <w:szCs w:val="20"/>
        </w:rPr>
        <w:t>.</w:t>
      </w:r>
      <w:proofErr w:type="gramEnd"/>
      <w:r w:rsidR="00055EF4" w:rsidRPr="00881F29">
        <w:rPr>
          <w:rFonts w:ascii="Verdana" w:hAnsi="Verdana"/>
          <w:sz w:val="20"/>
          <w:szCs w:val="20"/>
        </w:rPr>
        <w:t xml:space="preserve"> Auckland: Urban Leadership Foundation.</w:t>
      </w:r>
    </w:p>
    <w:p w14:paraId="1B96B85C"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 (2005). </w:t>
      </w:r>
      <w:r w:rsidRPr="00881F29">
        <w:rPr>
          <w:rFonts w:ascii="Verdana" w:hAnsi="Verdana"/>
          <w:i/>
          <w:sz w:val="20"/>
          <w:szCs w:val="20"/>
        </w:rPr>
        <w:t>The Holy Spirit and the Postmodern City: Transformative Revival Among Auckland's Evangelicals and Pentecostals.</w:t>
      </w:r>
      <w:r w:rsidRPr="00881F29">
        <w:rPr>
          <w:rFonts w:ascii="Verdana" w:hAnsi="Verdana"/>
          <w:sz w:val="20"/>
          <w:szCs w:val="20"/>
        </w:rPr>
        <w:t xml:space="preserve"> </w:t>
      </w:r>
      <w:proofErr w:type="spellStart"/>
      <w:r w:rsidR="00682226" w:rsidRPr="00881F29">
        <w:rPr>
          <w:rFonts w:ascii="Verdana" w:hAnsi="Verdana"/>
          <w:sz w:val="20"/>
          <w:szCs w:val="20"/>
        </w:rPr>
        <w:t>Emeth</w:t>
      </w:r>
      <w:proofErr w:type="spellEnd"/>
      <w:r w:rsidR="00682226" w:rsidRPr="00881F29">
        <w:rPr>
          <w:rFonts w:ascii="Verdana" w:hAnsi="Verdana"/>
          <w:sz w:val="20"/>
          <w:szCs w:val="20"/>
        </w:rPr>
        <w:t xml:space="preserve"> Press.</w:t>
      </w:r>
    </w:p>
    <w:p w14:paraId="002B5C18"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Petersen, Douglas. (1996).</w:t>
      </w:r>
      <w:r w:rsidRPr="00881F29">
        <w:rPr>
          <w:rFonts w:ascii="Verdana" w:hAnsi="Verdana"/>
          <w:i/>
          <w:sz w:val="20"/>
          <w:szCs w:val="20"/>
        </w:rPr>
        <w:t xml:space="preserve"> </w:t>
      </w:r>
      <w:proofErr w:type="gramStart"/>
      <w:r w:rsidRPr="00881F29">
        <w:rPr>
          <w:rFonts w:ascii="Verdana" w:hAnsi="Verdana"/>
          <w:i/>
          <w:sz w:val="20"/>
          <w:szCs w:val="20"/>
        </w:rPr>
        <w:t>Not by Might Nor</w:t>
      </w:r>
      <w:proofErr w:type="gramEnd"/>
      <w:r w:rsidRPr="00881F29">
        <w:rPr>
          <w:rFonts w:ascii="Verdana" w:hAnsi="Verdana"/>
          <w:i/>
          <w:sz w:val="20"/>
          <w:szCs w:val="20"/>
        </w:rPr>
        <w:t xml:space="preserve"> by Power: A Pentecostal Theology of Social Concern in Latin America</w:t>
      </w:r>
      <w:r w:rsidRPr="00881F29">
        <w:rPr>
          <w:rFonts w:ascii="Verdana" w:hAnsi="Verdana"/>
          <w:sz w:val="20"/>
          <w:szCs w:val="20"/>
        </w:rPr>
        <w:t>. Oxford: Regnum Books.</w:t>
      </w:r>
    </w:p>
    <w:p w14:paraId="1A78C0D0"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Snyder, Howard. </w:t>
      </w:r>
      <w:proofErr w:type="gramStart"/>
      <w:r w:rsidRPr="00881F29">
        <w:rPr>
          <w:rFonts w:ascii="Verdana" w:hAnsi="Verdana"/>
          <w:sz w:val="20"/>
          <w:szCs w:val="20"/>
        </w:rPr>
        <w:t>(1989/1997).</w:t>
      </w:r>
      <w:proofErr w:type="gramEnd"/>
      <w:r w:rsidRPr="00881F29">
        <w:rPr>
          <w:rFonts w:ascii="Verdana" w:hAnsi="Verdana"/>
          <w:sz w:val="20"/>
          <w:szCs w:val="20"/>
        </w:rPr>
        <w:t xml:space="preserve"> </w:t>
      </w:r>
      <w:proofErr w:type="gramStart"/>
      <w:r w:rsidRPr="00881F29">
        <w:rPr>
          <w:rFonts w:ascii="Verdana" w:hAnsi="Verdana"/>
          <w:i/>
          <w:sz w:val="20"/>
          <w:szCs w:val="20"/>
        </w:rPr>
        <w:t>Signs of the Spirit</w:t>
      </w:r>
      <w:r w:rsidRPr="00881F29">
        <w:rPr>
          <w:rFonts w:ascii="Verdana" w:hAnsi="Verdana"/>
          <w:sz w:val="20"/>
          <w:szCs w:val="20"/>
        </w:rPr>
        <w:t>.</w:t>
      </w:r>
      <w:proofErr w:type="gramEnd"/>
      <w:r w:rsidRPr="00881F29">
        <w:rPr>
          <w:rFonts w:ascii="Verdana" w:hAnsi="Verdana"/>
          <w:sz w:val="20"/>
          <w:szCs w:val="20"/>
        </w:rPr>
        <w:t xml:space="preserve"> Eugene, OR: </w:t>
      </w:r>
      <w:proofErr w:type="spellStart"/>
      <w:r w:rsidRPr="00881F29">
        <w:rPr>
          <w:rFonts w:ascii="Verdana" w:hAnsi="Verdana"/>
          <w:sz w:val="20"/>
          <w:szCs w:val="20"/>
        </w:rPr>
        <w:t>Wipf</w:t>
      </w:r>
      <w:proofErr w:type="spellEnd"/>
      <w:r w:rsidRPr="00881F29">
        <w:rPr>
          <w:rFonts w:ascii="Verdana" w:hAnsi="Verdana"/>
          <w:sz w:val="20"/>
          <w:szCs w:val="20"/>
        </w:rPr>
        <w:t xml:space="preserve"> and Stock Publishers.</w:t>
      </w:r>
    </w:p>
    <w:p w14:paraId="2589B8F8"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Wallace, Anthony F.C. (2003). Revitalization Movements. In Robert S </w:t>
      </w:r>
      <w:proofErr w:type="spellStart"/>
      <w:r w:rsidRPr="00881F29">
        <w:rPr>
          <w:rFonts w:ascii="Verdana" w:hAnsi="Verdana"/>
          <w:sz w:val="20"/>
          <w:szCs w:val="20"/>
        </w:rPr>
        <w:t>Grumet</w:t>
      </w:r>
      <w:proofErr w:type="spellEnd"/>
      <w:r w:rsidRPr="00881F29">
        <w:rPr>
          <w:rFonts w:ascii="Verdana" w:hAnsi="Verdana"/>
          <w:sz w:val="20"/>
          <w:szCs w:val="20"/>
        </w:rPr>
        <w:t xml:space="preserve"> (Ed.), </w:t>
      </w:r>
      <w:r w:rsidRPr="00881F29">
        <w:rPr>
          <w:rFonts w:ascii="Verdana" w:hAnsi="Verdana"/>
          <w:i/>
          <w:sz w:val="20"/>
          <w:szCs w:val="20"/>
        </w:rPr>
        <w:t xml:space="preserve">Revitalizations and </w:t>
      </w:r>
      <w:proofErr w:type="spellStart"/>
      <w:r w:rsidRPr="00881F29">
        <w:rPr>
          <w:rFonts w:ascii="Verdana" w:hAnsi="Verdana"/>
          <w:i/>
          <w:sz w:val="20"/>
          <w:szCs w:val="20"/>
        </w:rPr>
        <w:t>Mazeways</w:t>
      </w:r>
      <w:proofErr w:type="spellEnd"/>
      <w:r w:rsidRPr="00881F29">
        <w:rPr>
          <w:rFonts w:ascii="Verdana" w:hAnsi="Verdana"/>
          <w:sz w:val="20"/>
          <w:szCs w:val="20"/>
        </w:rPr>
        <w:t xml:space="preserve"> (pp. 9-29). Lincoln and London: University of Nebraska Press.</w:t>
      </w:r>
    </w:p>
    <w:p w14:paraId="2F89B5ED" w14:textId="77777777" w:rsidR="006E47D4" w:rsidRPr="00881F29" w:rsidRDefault="006E47D4" w:rsidP="00B05FD7">
      <w:pPr>
        <w:ind w:left="720" w:hanging="720"/>
        <w:rPr>
          <w:rFonts w:ascii="Verdana" w:hAnsi="Verdana"/>
          <w:sz w:val="20"/>
          <w:szCs w:val="20"/>
        </w:rPr>
      </w:pPr>
      <w:r w:rsidRPr="00881F29">
        <w:rPr>
          <w:rFonts w:ascii="Verdana" w:hAnsi="Verdana"/>
          <w:sz w:val="20"/>
          <w:szCs w:val="20"/>
        </w:rPr>
        <w:t xml:space="preserve">White, John. (1988). </w:t>
      </w:r>
      <w:r w:rsidRPr="00881F29">
        <w:rPr>
          <w:rFonts w:ascii="Verdana" w:hAnsi="Verdana"/>
          <w:i/>
          <w:sz w:val="20"/>
          <w:szCs w:val="20"/>
        </w:rPr>
        <w:t>When the Spirit Comes With Power: Signs and Wonders Among God's People</w:t>
      </w:r>
      <w:r w:rsidRPr="00881F29">
        <w:rPr>
          <w:rFonts w:ascii="Verdana" w:hAnsi="Verdana"/>
          <w:sz w:val="20"/>
          <w:szCs w:val="20"/>
        </w:rPr>
        <w:t xml:space="preserve">. Downers Grove, IL: </w:t>
      </w:r>
      <w:proofErr w:type="spellStart"/>
      <w:r w:rsidRPr="00881F29">
        <w:rPr>
          <w:rFonts w:ascii="Verdana" w:hAnsi="Verdana"/>
          <w:sz w:val="20"/>
          <w:szCs w:val="20"/>
        </w:rPr>
        <w:t>InterVarsity</w:t>
      </w:r>
      <w:proofErr w:type="spellEnd"/>
      <w:r w:rsidRPr="00881F29">
        <w:rPr>
          <w:rFonts w:ascii="Verdana" w:hAnsi="Verdana"/>
          <w:sz w:val="20"/>
          <w:szCs w:val="20"/>
        </w:rPr>
        <w:t xml:space="preserve"> Press.</w:t>
      </w:r>
    </w:p>
    <w:p w14:paraId="51151B1D" w14:textId="77777777" w:rsidR="006E47D4" w:rsidRPr="00881F29" w:rsidRDefault="006E47D4" w:rsidP="00B05FD7">
      <w:pPr>
        <w:ind w:left="720" w:hanging="720"/>
        <w:rPr>
          <w:rFonts w:ascii="Verdana" w:hAnsi="Verdana"/>
          <w:sz w:val="20"/>
          <w:szCs w:val="20"/>
        </w:rPr>
      </w:pPr>
    </w:p>
    <w:p w14:paraId="31BE1575" w14:textId="77777777" w:rsidR="006E47D4" w:rsidRPr="00881F29" w:rsidRDefault="006E47D4" w:rsidP="00B05FD7">
      <w:pPr>
        <w:ind w:left="720" w:hanging="720"/>
        <w:rPr>
          <w:rFonts w:ascii="Verdana" w:hAnsi="Verdana"/>
          <w:b/>
          <w:sz w:val="20"/>
          <w:szCs w:val="20"/>
        </w:rPr>
      </w:pPr>
      <w:r w:rsidRPr="00881F29">
        <w:rPr>
          <w:rFonts w:ascii="Verdana" w:hAnsi="Verdana"/>
          <w:b/>
          <w:sz w:val="20"/>
          <w:szCs w:val="20"/>
        </w:rPr>
        <w:t>Social Science Insights</w:t>
      </w:r>
    </w:p>
    <w:p w14:paraId="6449EEE3" w14:textId="77777777" w:rsidR="006E47D4" w:rsidRPr="00881F29" w:rsidRDefault="006E47D4"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Alinsky, Saul. (1969). </w:t>
      </w:r>
      <w:r w:rsidRPr="00881F29">
        <w:rPr>
          <w:rFonts w:ascii="Verdana" w:hAnsi="Verdana"/>
          <w:i/>
          <w:iCs/>
          <w:sz w:val="20"/>
          <w:szCs w:val="20"/>
          <w:lang w:val="en-NZ"/>
        </w:rPr>
        <w:t>Reveille for Radicals</w:t>
      </w:r>
      <w:r w:rsidRPr="00881F29">
        <w:rPr>
          <w:rFonts w:ascii="Verdana" w:hAnsi="Verdana"/>
          <w:sz w:val="20"/>
          <w:szCs w:val="20"/>
          <w:lang w:val="en-NZ"/>
        </w:rPr>
        <w:t>. New York: Vintage Books.</w:t>
      </w:r>
    </w:p>
    <w:p w14:paraId="035E5BF3" w14:textId="77777777" w:rsidR="006E47D4" w:rsidRPr="00881F29" w:rsidRDefault="006E47D4"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Hoffer, Eric. (1951). </w:t>
      </w:r>
      <w:r w:rsidRPr="00881F29">
        <w:rPr>
          <w:rFonts w:ascii="Verdana" w:hAnsi="Verdana"/>
          <w:i/>
          <w:iCs/>
          <w:sz w:val="20"/>
          <w:szCs w:val="20"/>
          <w:lang w:val="en-NZ"/>
        </w:rPr>
        <w:t>The True Believer</w:t>
      </w:r>
      <w:r w:rsidRPr="00881F29">
        <w:rPr>
          <w:rFonts w:ascii="Verdana" w:hAnsi="Verdana"/>
          <w:sz w:val="20"/>
          <w:szCs w:val="20"/>
          <w:lang w:val="en-NZ"/>
        </w:rPr>
        <w:t>. New York and London: Harper &amp; Row.</w:t>
      </w:r>
    </w:p>
    <w:p w14:paraId="55FA38D1"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Berger, Peter. (1954)</w:t>
      </w:r>
      <w:proofErr w:type="gramStart"/>
      <w:r w:rsidRPr="00881F29">
        <w:rPr>
          <w:rFonts w:ascii="Verdana" w:hAnsi="Verdana"/>
          <w:sz w:val="20"/>
          <w:szCs w:val="20"/>
        </w:rPr>
        <w:t>. The Sociological Study of Sectarianism.</w:t>
      </w:r>
      <w:proofErr w:type="gramEnd"/>
      <w:r w:rsidRPr="00881F29">
        <w:rPr>
          <w:rFonts w:ascii="Verdana" w:hAnsi="Verdana"/>
          <w:sz w:val="20"/>
          <w:szCs w:val="20"/>
        </w:rPr>
        <w:t xml:space="preserve"> </w:t>
      </w:r>
      <w:r w:rsidRPr="00881F29">
        <w:rPr>
          <w:rFonts w:ascii="Verdana" w:hAnsi="Verdana"/>
          <w:i/>
          <w:sz w:val="20"/>
          <w:szCs w:val="20"/>
        </w:rPr>
        <w:t>Social Research</w:t>
      </w:r>
      <w:proofErr w:type="gramStart"/>
      <w:r w:rsidRPr="00881F29">
        <w:rPr>
          <w:rFonts w:ascii="Verdana" w:hAnsi="Verdana"/>
          <w:i/>
          <w:sz w:val="20"/>
          <w:szCs w:val="20"/>
        </w:rPr>
        <w:t>,,</w:t>
      </w:r>
      <w:proofErr w:type="gramEnd"/>
      <w:r w:rsidRPr="00881F29">
        <w:rPr>
          <w:rFonts w:ascii="Verdana" w:hAnsi="Verdana"/>
          <w:i/>
          <w:sz w:val="20"/>
          <w:szCs w:val="20"/>
        </w:rPr>
        <w:t xml:space="preserve"> 21</w:t>
      </w:r>
      <w:r w:rsidRPr="00881F29">
        <w:rPr>
          <w:rFonts w:ascii="Verdana" w:hAnsi="Verdana"/>
          <w:sz w:val="20"/>
          <w:szCs w:val="20"/>
        </w:rPr>
        <w:t xml:space="preserve"> (4, Winter 1954), 467-485.</w:t>
      </w:r>
    </w:p>
    <w:p w14:paraId="7B6284F6" w14:textId="77777777" w:rsidR="00055EF4" w:rsidRPr="00881F29" w:rsidRDefault="00055EF4" w:rsidP="00B05FD7">
      <w:pPr>
        <w:ind w:left="720" w:hanging="720"/>
        <w:rPr>
          <w:rFonts w:ascii="Verdana" w:hAnsi="Verdana"/>
          <w:sz w:val="20"/>
          <w:szCs w:val="20"/>
        </w:rPr>
      </w:pPr>
      <w:proofErr w:type="spellStart"/>
      <w:r w:rsidRPr="00881F29">
        <w:rPr>
          <w:rFonts w:ascii="Verdana" w:hAnsi="Verdana"/>
          <w:sz w:val="20"/>
          <w:szCs w:val="20"/>
        </w:rPr>
        <w:t>Gerlach</w:t>
      </w:r>
      <w:proofErr w:type="spellEnd"/>
      <w:r w:rsidRPr="00881F29">
        <w:rPr>
          <w:rFonts w:ascii="Verdana" w:hAnsi="Verdana"/>
          <w:sz w:val="20"/>
          <w:szCs w:val="20"/>
        </w:rPr>
        <w:t xml:space="preserve">, Luther P. &amp; Hein, V.H. (1970). </w:t>
      </w:r>
      <w:r w:rsidRPr="00881F29">
        <w:rPr>
          <w:rFonts w:ascii="Verdana" w:hAnsi="Verdana"/>
          <w:i/>
          <w:sz w:val="20"/>
          <w:szCs w:val="20"/>
        </w:rPr>
        <w:t xml:space="preserve">People, Power, </w:t>
      </w:r>
      <w:proofErr w:type="gramStart"/>
      <w:r w:rsidRPr="00881F29">
        <w:rPr>
          <w:rFonts w:ascii="Verdana" w:hAnsi="Verdana"/>
          <w:i/>
          <w:sz w:val="20"/>
          <w:szCs w:val="20"/>
        </w:rPr>
        <w:t>Change</w:t>
      </w:r>
      <w:proofErr w:type="gramEnd"/>
      <w:r w:rsidRPr="00881F29">
        <w:rPr>
          <w:rFonts w:ascii="Verdana" w:hAnsi="Verdana"/>
          <w:i/>
          <w:sz w:val="20"/>
          <w:szCs w:val="20"/>
        </w:rPr>
        <w:t>: Movements of Social Transformation</w:t>
      </w:r>
      <w:r w:rsidRPr="00881F29">
        <w:rPr>
          <w:rFonts w:ascii="Verdana" w:hAnsi="Verdana"/>
          <w:sz w:val="20"/>
          <w:szCs w:val="20"/>
        </w:rPr>
        <w:t xml:space="preserve">. NY: </w:t>
      </w:r>
      <w:proofErr w:type="spellStart"/>
      <w:r w:rsidRPr="00881F29">
        <w:rPr>
          <w:rFonts w:ascii="Verdana" w:hAnsi="Verdana"/>
          <w:sz w:val="20"/>
          <w:szCs w:val="20"/>
        </w:rPr>
        <w:t>Bobbs</w:t>
      </w:r>
      <w:proofErr w:type="spellEnd"/>
      <w:r w:rsidRPr="00881F29">
        <w:rPr>
          <w:rFonts w:ascii="Verdana" w:hAnsi="Verdana"/>
          <w:sz w:val="20"/>
          <w:szCs w:val="20"/>
        </w:rPr>
        <w:t>-Merrill Co.</w:t>
      </w:r>
    </w:p>
    <w:p w14:paraId="0D93C5CF" w14:textId="77777777" w:rsidR="00055EF4" w:rsidRPr="00881F29" w:rsidRDefault="00055EF4" w:rsidP="00B05FD7">
      <w:pPr>
        <w:ind w:left="720" w:hanging="720"/>
        <w:rPr>
          <w:rFonts w:ascii="Verdana" w:hAnsi="Verdana"/>
          <w:sz w:val="20"/>
          <w:szCs w:val="20"/>
        </w:rPr>
      </w:pPr>
      <w:proofErr w:type="gramStart"/>
      <w:r w:rsidRPr="00881F29">
        <w:rPr>
          <w:rFonts w:ascii="Verdana" w:hAnsi="Verdana"/>
          <w:sz w:val="20"/>
          <w:szCs w:val="20"/>
        </w:rPr>
        <w:t>Hoffer, Eric.</w:t>
      </w:r>
      <w:proofErr w:type="gramEnd"/>
      <w:r w:rsidRPr="00881F29">
        <w:rPr>
          <w:rFonts w:ascii="Verdana" w:hAnsi="Verdana"/>
          <w:sz w:val="20"/>
          <w:szCs w:val="20"/>
        </w:rPr>
        <w:t xml:space="preserve"> (1951)</w:t>
      </w:r>
      <w:proofErr w:type="gramStart"/>
      <w:r w:rsidRPr="00881F29">
        <w:rPr>
          <w:rFonts w:ascii="Verdana" w:hAnsi="Verdana"/>
          <w:sz w:val="20"/>
          <w:szCs w:val="20"/>
        </w:rPr>
        <w:t xml:space="preserve">. </w:t>
      </w:r>
      <w:r w:rsidRPr="00881F29">
        <w:rPr>
          <w:rFonts w:ascii="Verdana" w:hAnsi="Verdana"/>
          <w:i/>
          <w:sz w:val="20"/>
          <w:szCs w:val="20"/>
        </w:rPr>
        <w:t>The True Believer</w:t>
      </w:r>
      <w:r w:rsidRPr="00881F29">
        <w:rPr>
          <w:rFonts w:ascii="Verdana" w:hAnsi="Verdana"/>
          <w:sz w:val="20"/>
          <w:szCs w:val="20"/>
        </w:rPr>
        <w:t>.</w:t>
      </w:r>
      <w:proofErr w:type="gramEnd"/>
      <w:r w:rsidRPr="00881F29">
        <w:rPr>
          <w:rFonts w:ascii="Verdana" w:hAnsi="Verdana"/>
          <w:sz w:val="20"/>
          <w:szCs w:val="20"/>
        </w:rPr>
        <w:t xml:space="preserve"> New York and London: Harper &amp; Row.</w:t>
      </w:r>
    </w:p>
    <w:p w14:paraId="79185429" w14:textId="77777777" w:rsidR="00055EF4" w:rsidRPr="00881F29" w:rsidRDefault="00055EF4" w:rsidP="00B05FD7">
      <w:pPr>
        <w:ind w:left="720" w:hanging="720"/>
        <w:rPr>
          <w:rFonts w:ascii="Verdana" w:hAnsi="Verdana"/>
          <w:sz w:val="20"/>
          <w:szCs w:val="20"/>
        </w:rPr>
      </w:pPr>
      <w:r w:rsidRPr="00881F29">
        <w:rPr>
          <w:rFonts w:ascii="Verdana" w:hAnsi="Verdana"/>
          <w:sz w:val="20"/>
          <w:szCs w:val="20"/>
        </w:rPr>
        <w:t xml:space="preserve">Martin, David. (1990). </w:t>
      </w:r>
      <w:r w:rsidRPr="00881F29">
        <w:rPr>
          <w:rFonts w:ascii="Verdana" w:hAnsi="Verdana"/>
          <w:i/>
          <w:sz w:val="20"/>
          <w:szCs w:val="20"/>
        </w:rPr>
        <w:t>Tongues of Fire: The Explosion of Protestantism in Latin America</w:t>
      </w:r>
      <w:r w:rsidRPr="00881F29">
        <w:rPr>
          <w:rFonts w:ascii="Verdana" w:hAnsi="Verdana"/>
          <w:sz w:val="20"/>
          <w:szCs w:val="20"/>
        </w:rPr>
        <w:t>. Cambridge, MA: Basil Blackwell.</w:t>
      </w:r>
    </w:p>
    <w:p w14:paraId="3561B16A" w14:textId="77777777" w:rsidR="00055EF4" w:rsidRPr="00881F29" w:rsidRDefault="00055EF4" w:rsidP="00B05FD7">
      <w:pPr>
        <w:ind w:left="720" w:hanging="720"/>
        <w:rPr>
          <w:rFonts w:ascii="Verdana" w:hAnsi="Verdana"/>
          <w:sz w:val="20"/>
          <w:szCs w:val="20"/>
        </w:rPr>
      </w:pPr>
      <w:proofErr w:type="gramStart"/>
      <w:r w:rsidRPr="00881F29">
        <w:rPr>
          <w:rFonts w:ascii="Verdana" w:hAnsi="Verdana"/>
          <w:sz w:val="20"/>
          <w:szCs w:val="20"/>
        </w:rPr>
        <w:t>Rogers, Everett M. (2003).</w:t>
      </w:r>
      <w:proofErr w:type="gramEnd"/>
      <w:r w:rsidRPr="00881F29">
        <w:rPr>
          <w:rFonts w:ascii="Verdana" w:hAnsi="Verdana"/>
          <w:sz w:val="20"/>
          <w:szCs w:val="20"/>
        </w:rPr>
        <w:t xml:space="preserve"> </w:t>
      </w:r>
      <w:r w:rsidRPr="00881F29">
        <w:rPr>
          <w:rFonts w:ascii="Verdana" w:hAnsi="Verdana"/>
          <w:i/>
          <w:sz w:val="20"/>
          <w:szCs w:val="20"/>
        </w:rPr>
        <w:t>Diffusion of Innovations</w:t>
      </w:r>
      <w:r w:rsidRPr="00881F29">
        <w:rPr>
          <w:rFonts w:ascii="Verdana" w:hAnsi="Verdana"/>
          <w:sz w:val="20"/>
          <w:szCs w:val="20"/>
        </w:rPr>
        <w:t xml:space="preserve"> (5th ed.): Free Press.</w:t>
      </w:r>
    </w:p>
    <w:p w14:paraId="7FE0078C" w14:textId="77777777" w:rsidR="006E47D4" w:rsidRPr="00881F29" w:rsidRDefault="006E47D4" w:rsidP="00B05FD7">
      <w:pPr>
        <w:ind w:left="720" w:hanging="720"/>
        <w:rPr>
          <w:rFonts w:ascii="Verdana" w:hAnsi="Verdana"/>
          <w:b/>
          <w:sz w:val="20"/>
          <w:szCs w:val="20"/>
        </w:rPr>
      </w:pPr>
    </w:p>
    <w:p w14:paraId="508E701B" w14:textId="77777777" w:rsidR="000165C6" w:rsidRPr="00881F29" w:rsidRDefault="000165C6" w:rsidP="00B05FD7">
      <w:pPr>
        <w:ind w:left="720" w:hanging="720"/>
        <w:rPr>
          <w:rFonts w:ascii="Verdana" w:hAnsi="Verdana"/>
          <w:b/>
          <w:sz w:val="20"/>
          <w:szCs w:val="20"/>
        </w:rPr>
      </w:pPr>
      <w:r w:rsidRPr="00881F29">
        <w:rPr>
          <w:rFonts w:ascii="Verdana" w:hAnsi="Verdana"/>
          <w:b/>
          <w:sz w:val="20"/>
          <w:szCs w:val="20"/>
        </w:rPr>
        <w:t>Leadership Against Oppression</w:t>
      </w:r>
    </w:p>
    <w:p w14:paraId="036FAB88" w14:textId="77777777" w:rsidR="000165C6" w:rsidRPr="00881F29" w:rsidRDefault="000165C6" w:rsidP="00B05FD7">
      <w:pPr>
        <w:ind w:left="720" w:hanging="720"/>
        <w:rPr>
          <w:rFonts w:ascii="Verdana" w:hAnsi="Verdana"/>
          <w:sz w:val="20"/>
          <w:szCs w:val="20"/>
        </w:rPr>
      </w:pPr>
      <w:proofErr w:type="spellStart"/>
      <w:r w:rsidRPr="00881F29">
        <w:rPr>
          <w:rFonts w:ascii="Verdana" w:hAnsi="Verdana"/>
          <w:sz w:val="20"/>
          <w:szCs w:val="20"/>
        </w:rPr>
        <w:t>Alinsky</w:t>
      </w:r>
      <w:proofErr w:type="spellEnd"/>
      <w:r w:rsidRPr="00881F29">
        <w:rPr>
          <w:rFonts w:ascii="Verdana" w:hAnsi="Verdana"/>
          <w:sz w:val="20"/>
          <w:szCs w:val="20"/>
        </w:rPr>
        <w:t>, Saul. (1969)</w:t>
      </w:r>
      <w:proofErr w:type="gramStart"/>
      <w:r w:rsidRPr="00881F29">
        <w:rPr>
          <w:rFonts w:ascii="Verdana" w:hAnsi="Verdana"/>
          <w:sz w:val="20"/>
          <w:szCs w:val="20"/>
        </w:rPr>
        <w:t xml:space="preserve">. </w:t>
      </w:r>
      <w:r w:rsidRPr="00881F29">
        <w:rPr>
          <w:rFonts w:ascii="Verdana" w:hAnsi="Verdana"/>
          <w:i/>
          <w:sz w:val="20"/>
          <w:szCs w:val="20"/>
        </w:rPr>
        <w:t>Reveille for Radicals</w:t>
      </w:r>
      <w:r w:rsidRPr="00881F29">
        <w:rPr>
          <w:rFonts w:ascii="Verdana" w:hAnsi="Verdana"/>
          <w:sz w:val="20"/>
          <w:szCs w:val="20"/>
        </w:rPr>
        <w:t>.</w:t>
      </w:r>
      <w:proofErr w:type="gramEnd"/>
      <w:r w:rsidRPr="00881F29">
        <w:rPr>
          <w:rFonts w:ascii="Verdana" w:hAnsi="Verdana"/>
          <w:sz w:val="20"/>
          <w:szCs w:val="20"/>
        </w:rPr>
        <w:t xml:space="preserve"> New York: Vintage Books.</w:t>
      </w:r>
    </w:p>
    <w:p w14:paraId="6E142D36"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Cook, Guillermo. (1985). </w:t>
      </w:r>
      <w:r w:rsidRPr="00881F29">
        <w:rPr>
          <w:rFonts w:ascii="Verdana" w:hAnsi="Verdana"/>
          <w:i/>
          <w:sz w:val="20"/>
          <w:szCs w:val="20"/>
        </w:rPr>
        <w:t>The Expectation of the Poor: Latin American Basic Ecclesial Communities</w:t>
      </w:r>
      <w:r w:rsidRPr="00881F29">
        <w:rPr>
          <w:rFonts w:ascii="Verdana" w:hAnsi="Verdana"/>
          <w:sz w:val="20"/>
          <w:szCs w:val="20"/>
        </w:rPr>
        <w:t xml:space="preserve">. </w:t>
      </w:r>
      <w:proofErr w:type="spellStart"/>
      <w:r w:rsidRPr="00881F29">
        <w:rPr>
          <w:rFonts w:ascii="Verdana" w:hAnsi="Verdana"/>
          <w:sz w:val="20"/>
          <w:szCs w:val="20"/>
        </w:rPr>
        <w:t>Maryknoll</w:t>
      </w:r>
      <w:proofErr w:type="spellEnd"/>
      <w:r w:rsidRPr="00881F29">
        <w:rPr>
          <w:rFonts w:ascii="Verdana" w:hAnsi="Verdana"/>
          <w:sz w:val="20"/>
          <w:szCs w:val="20"/>
        </w:rPr>
        <w:t xml:space="preserve">: </w:t>
      </w:r>
      <w:proofErr w:type="spellStart"/>
      <w:r w:rsidRPr="00881F29">
        <w:rPr>
          <w:rFonts w:ascii="Verdana" w:hAnsi="Verdana"/>
          <w:sz w:val="20"/>
          <w:szCs w:val="20"/>
        </w:rPr>
        <w:t>Orbis</w:t>
      </w:r>
      <w:proofErr w:type="spellEnd"/>
      <w:r w:rsidRPr="00881F29">
        <w:rPr>
          <w:rFonts w:ascii="Verdana" w:hAnsi="Verdana"/>
          <w:sz w:val="20"/>
          <w:szCs w:val="20"/>
        </w:rPr>
        <w:t>.</w:t>
      </w:r>
    </w:p>
    <w:p w14:paraId="17176249" w14:textId="77777777" w:rsidR="000165C6" w:rsidRPr="00881F29" w:rsidRDefault="000165C6" w:rsidP="00B05FD7">
      <w:pPr>
        <w:ind w:left="720" w:hanging="720"/>
        <w:rPr>
          <w:rFonts w:ascii="Verdana" w:hAnsi="Verdana"/>
          <w:sz w:val="20"/>
          <w:szCs w:val="20"/>
        </w:rPr>
      </w:pPr>
      <w:proofErr w:type="spellStart"/>
      <w:r w:rsidRPr="00881F29">
        <w:rPr>
          <w:rFonts w:ascii="Verdana" w:hAnsi="Verdana"/>
          <w:sz w:val="20"/>
          <w:szCs w:val="20"/>
        </w:rPr>
        <w:t>Berkhof</w:t>
      </w:r>
      <w:proofErr w:type="spellEnd"/>
      <w:r w:rsidRPr="00881F29">
        <w:rPr>
          <w:rFonts w:ascii="Verdana" w:hAnsi="Verdana"/>
          <w:sz w:val="20"/>
          <w:szCs w:val="20"/>
        </w:rPr>
        <w:t xml:space="preserve">, </w:t>
      </w:r>
      <w:proofErr w:type="spellStart"/>
      <w:r w:rsidRPr="00881F29">
        <w:rPr>
          <w:rFonts w:ascii="Verdana" w:hAnsi="Verdana"/>
          <w:sz w:val="20"/>
          <w:szCs w:val="20"/>
        </w:rPr>
        <w:t>Hendrik</w:t>
      </w:r>
      <w:proofErr w:type="spellEnd"/>
      <w:r w:rsidRPr="00881F29">
        <w:rPr>
          <w:rFonts w:ascii="Verdana" w:hAnsi="Verdana"/>
          <w:sz w:val="20"/>
          <w:szCs w:val="20"/>
        </w:rPr>
        <w:t xml:space="preserve">. </w:t>
      </w:r>
      <w:proofErr w:type="gramStart"/>
      <w:r w:rsidRPr="00881F29">
        <w:rPr>
          <w:rFonts w:ascii="Verdana" w:hAnsi="Verdana"/>
          <w:sz w:val="20"/>
          <w:szCs w:val="20"/>
        </w:rPr>
        <w:t>(1962/1977).</w:t>
      </w:r>
      <w:proofErr w:type="gramEnd"/>
      <w:r w:rsidRPr="00881F29">
        <w:rPr>
          <w:rFonts w:ascii="Verdana" w:hAnsi="Verdana"/>
          <w:sz w:val="20"/>
          <w:szCs w:val="20"/>
        </w:rPr>
        <w:t xml:space="preserve"> </w:t>
      </w:r>
      <w:r w:rsidRPr="00881F29">
        <w:rPr>
          <w:rFonts w:ascii="Verdana" w:hAnsi="Verdana"/>
          <w:i/>
          <w:sz w:val="20"/>
          <w:szCs w:val="20"/>
        </w:rPr>
        <w:t>Christ and the Powers</w:t>
      </w:r>
      <w:r w:rsidRPr="00881F29">
        <w:rPr>
          <w:rFonts w:ascii="Verdana" w:hAnsi="Verdana"/>
          <w:sz w:val="20"/>
          <w:szCs w:val="20"/>
        </w:rPr>
        <w:t xml:space="preserve"> (John H. Yoder, Trans.). Scottsdale, PA: Herald Press.</w:t>
      </w:r>
    </w:p>
    <w:p w14:paraId="7722531F" w14:textId="77777777" w:rsidR="000165C6" w:rsidRPr="00881F29" w:rsidRDefault="000165C6" w:rsidP="00B05FD7">
      <w:pPr>
        <w:ind w:left="720" w:hanging="720"/>
        <w:rPr>
          <w:rFonts w:ascii="Verdana" w:hAnsi="Verdana"/>
          <w:sz w:val="20"/>
          <w:szCs w:val="20"/>
        </w:rPr>
      </w:pPr>
      <w:proofErr w:type="spellStart"/>
      <w:r w:rsidRPr="00881F29">
        <w:rPr>
          <w:rFonts w:ascii="Verdana" w:hAnsi="Verdana"/>
          <w:sz w:val="20"/>
          <w:szCs w:val="20"/>
        </w:rPr>
        <w:t>Freire</w:t>
      </w:r>
      <w:proofErr w:type="spellEnd"/>
      <w:r w:rsidRPr="00881F29">
        <w:rPr>
          <w:rFonts w:ascii="Verdana" w:hAnsi="Verdana"/>
          <w:sz w:val="20"/>
          <w:szCs w:val="20"/>
        </w:rPr>
        <w:t>, Paulo. (1995)</w:t>
      </w:r>
      <w:proofErr w:type="gramStart"/>
      <w:r w:rsidRPr="00881F29">
        <w:rPr>
          <w:rFonts w:ascii="Verdana" w:hAnsi="Verdana"/>
          <w:sz w:val="20"/>
          <w:szCs w:val="20"/>
        </w:rPr>
        <w:t xml:space="preserve">. </w:t>
      </w:r>
      <w:r w:rsidRPr="00881F29">
        <w:rPr>
          <w:rFonts w:ascii="Verdana" w:hAnsi="Verdana"/>
          <w:i/>
          <w:sz w:val="20"/>
          <w:szCs w:val="20"/>
        </w:rPr>
        <w:t>Pedagogy of Hope</w:t>
      </w:r>
      <w:r w:rsidRPr="00881F29">
        <w:rPr>
          <w:rFonts w:ascii="Verdana" w:hAnsi="Verdana"/>
          <w:sz w:val="20"/>
          <w:szCs w:val="20"/>
        </w:rPr>
        <w:t xml:space="preserve"> (Robert R. Barr, Trans.).</w:t>
      </w:r>
      <w:proofErr w:type="gramEnd"/>
      <w:r w:rsidRPr="00881F29">
        <w:rPr>
          <w:rFonts w:ascii="Verdana" w:hAnsi="Verdana"/>
          <w:sz w:val="20"/>
          <w:szCs w:val="20"/>
        </w:rPr>
        <w:t xml:space="preserve"> New York: Continuum Publishing Group.</w:t>
      </w:r>
    </w:p>
    <w:p w14:paraId="7ADBCCD6" w14:textId="77777777" w:rsidR="000165C6" w:rsidRPr="00881F29" w:rsidRDefault="000165C6" w:rsidP="00B05FD7">
      <w:pPr>
        <w:ind w:left="720" w:hanging="720"/>
        <w:rPr>
          <w:rFonts w:ascii="Verdana" w:hAnsi="Verdana"/>
          <w:sz w:val="20"/>
          <w:szCs w:val="20"/>
        </w:rPr>
      </w:pPr>
      <w:proofErr w:type="spellStart"/>
      <w:proofErr w:type="gramStart"/>
      <w:r w:rsidRPr="00881F29">
        <w:rPr>
          <w:rFonts w:ascii="Verdana" w:hAnsi="Verdana"/>
          <w:sz w:val="20"/>
          <w:szCs w:val="20"/>
        </w:rPr>
        <w:t>McAlpine</w:t>
      </w:r>
      <w:proofErr w:type="spellEnd"/>
      <w:r w:rsidRPr="00881F29">
        <w:rPr>
          <w:rFonts w:ascii="Verdana" w:hAnsi="Verdana"/>
          <w:sz w:val="20"/>
          <w:szCs w:val="20"/>
        </w:rPr>
        <w:t>, T. H. (1991).</w:t>
      </w:r>
      <w:proofErr w:type="gramEnd"/>
      <w:r w:rsidRPr="00881F29">
        <w:rPr>
          <w:rFonts w:ascii="Verdana" w:hAnsi="Verdana"/>
          <w:sz w:val="20"/>
          <w:szCs w:val="20"/>
        </w:rPr>
        <w:t xml:space="preserve"> </w:t>
      </w:r>
      <w:r w:rsidRPr="00881F29">
        <w:rPr>
          <w:rFonts w:ascii="Verdana" w:hAnsi="Verdana"/>
          <w:i/>
          <w:sz w:val="20"/>
          <w:szCs w:val="20"/>
        </w:rPr>
        <w:t>Facing the Powers:  What are the Options?</w:t>
      </w:r>
      <w:r w:rsidRPr="00881F29">
        <w:rPr>
          <w:rFonts w:ascii="Verdana" w:hAnsi="Verdana"/>
          <w:sz w:val="20"/>
          <w:szCs w:val="20"/>
        </w:rPr>
        <w:t xml:space="preserve"> Monrovia: MARC.</w:t>
      </w:r>
    </w:p>
    <w:p w14:paraId="5D4E2241" w14:textId="77777777" w:rsidR="00682226" w:rsidRPr="00881F29" w:rsidRDefault="000165C6" w:rsidP="00B05FD7">
      <w:pPr>
        <w:ind w:left="720" w:hanging="720"/>
        <w:rPr>
          <w:rFonts w:ascii="Verdana" w:hAnsi="Verdana"/>
          <w:sz w:val="20"/>
          <w:szCs w:val="20"/>
        </w:rPr>
      </w:pPr>
      <w:r w:rsidRPr="00881F29">
        <w:rPr>
          <w:rFonts w:ascii="Verdana" w:hAnsi="Verdana"/>
          <w:sz w:val="20"/>
          <w:szCs w:val="20"/>
        </w:rPr>
        <w:t xml:space="preserve">Davey, Cyril, </w:t>
      </w:r>
      <w:r w:rsidRPr="00881F29">
        <w:rPr>
          <w:rFonts w:ascii="Verdana" w:hAnsi="Verdana"/>
          <w:i/>
          <w:sz w:val="20"/>
          <w:szCs w:val="20"/>
        </w:rPr>
        <w:t>Saint in the Slums: Kagawa of Japan</w:t>
      </w:r>
      <w:r w:rsidRPr="00881F29">
        <w:rPr>
          <w:rFonts w:ascii="Verdana" w:hAnsi="Verdana"/>
          <w:sz w:val="20"/>
          <w:szCs w:val="20"/>
          <w:u w:val="single"/>
        </w:rPr>
        <w:t>,</w:t>
      </w:r>
      <w:r w:rsidRPr="00881F29">
        <w:rPr>
          <w:rFonts w:ascii="Verdana" w:hAnsi="Verdana"/>
          <w:sz w:val="20"/>
          <w:szCs w:val="20"/>
        </w:rPr>
        <w:t xml:space="preserve"> Jersey City: </w:t>
      </w:r>
      <w:proofErr w:type="spellStart"/>
      <w:r w:rsidRPr="00881F29">
        <w:rPr>
          <w:rFonts w:ascii="Verdana" w:hAnsi="Verdana"/>
          <w:sz w:val="20"/>
          <w:szCs w:val="20"/>
        </w:rPr>
        <w:t>Parkwest</w:t>
      </w:r>
      <w:proofErr w:type="spellEnd"/>
      <w:r w:rsidRPr="00881F29">
        <w:rPr>
          <w:rFonts w:ascii="Verdana" w:hAnsi="Verdana"/>
          <w:sz w:val="20"/>
          <w:szCs w:val="20"/>
        </w:rPr>
        <w:t xml:space="preserve"> Publications, 2000 or </w:t>
      </w:r>
      <w:proofErr w:type="spellStart"/>
      <w:r w:rsidRPr="00881F29">
        <w:rPr>
          <w:rFonts w:ascii="Verdana" w:hAnsi="Verdana"/>
          <w:sz w:val="20"/>
          <w:szCs w:val="20"/>
        </w:rPr>
        <w:t>Axling</w:t>
      </w:r>
      <w:proofErr w:type="spellEnd"/>
      <w:r w:rsidRPr="00881F29">
        <w:rPr>
          <w:rFonts w:ascii="Verdana" w:hAnsi="Verdana"/>
          <w:sz w:val="20"/>
          <w:szCs w:val="20"/>
        </w:rPr>
        <w:t xml:space="preserve">, William, </w:t>
      </w:r>
      <w:r w:rsidRPr="00881F29">
        <w:rPr>
          <w:rFonts w:ascii="Verdana" w:hAnsi="Verdana"/>
          <w:i/>
          <w:sz w:val="20"/>
          <w:szCs w:val="20"/>
        </w:rPr>
        <w:t>Kagawa</w:t>
      </w:r>
      <w:r w:rsidR="00682226" w:rsidRPr="00881F29">
        <w:rPr>
          <w:rFonts w:ascii="Verdana" w:hAnsi="Verdana"/>
          <w:sz w:val="20"/>
          <w:szCs w:val="20"/>
        </w:rPr>
        <w:t>, SCM, 1932.</w:t>
      </w:r>
    </w:p>
    <w:p w14:paraId="198502D7" w14:textId="77777777" w:rsidR="000165C6" w:rsidRPr="00881F29" w:rsidRDefault="000165C6" w:rsidP="00B05FD7">
      <w:pPr>
        <w:ind w:left="720" w:hanging="720"/>
        <w:rPr>
          <w:rFonts w:ascii="Verdana" w:hAnsi="Verdana"/>
          <w:b/>
          <w:sz w:val="20"/>
          <w:szCs w:val="20"/>
        </w:rPr>
      </w:pPr>
      <w:proofErr w:type="spellStart"/>
      <w:proofErr w:type="gramStart"/>
      <w:r w:rsidRPr="00881F29">
        <w:rPr>
          <w:rFonts w:ascii="Verdana" w:hAnsi="Verdana"/>
          <w:sz w:val="20"/>
          <w:szCs w:val="20"/>
        </w:rPr>
        <w:t>Jocano</w:t>
      </w:r>
      <w:proofErr w:type="spellEnd"/>
      <w:r w:rsidRPr="00881F29">
        <w:rPr>
          <w:rFonts w:ascii="Verdana" w:hAnsi="Verdana"/>
          <w:sz w:val="20"/>
          <w:szCs w:val="20"/>
        </w:rPr>
        <w:t>, F. L. (1975).</w:t>
      </w:r>
      <w:proofErr w:type="gramEnd"/>
      <w:r w:rsidRPr="00881F29">
        <w:rPr>
          <w:rFonts w:ascii="Verdana" w:hAnsi="Verdana"/>
          <w:sz w:val="20"/>
          <w:szCs w:val="20"/>
        </w:rPr>
        <w:t xml:space="preserve"> </w:t>
      </w:r>
      <w:proofErr w:type="gramStart"/>
      <w:r w:rsidRPr="00881F29">
        <w:rPr>
          <w:rFonts w:ascii="Verdana" w:hAnsi="Verdana"/>
          <w:i/>
          <w:sz w:val="20"/>
          <w:szCs w:val="20"/>
        </w:rPr>
        <w:t>Slum As a Way of Life</w:t>
      </w:r>
      <w:r w:rsidRPr="00881F29">
        <w:rPr>
          <w:rFonts w:ascii="Verdana" w:hAnsi="Verdana"/>
          <w:sz w:val="20"/>
          <w:szCs w:val="20"/>
        </w:rPr>
        <w:t>.</w:t>
      </w:r>
      <w:proofErr w:type="gramEnd"/>
      <w:r w:rsidRPr="00881F29">
        <w:rPr>
          <w:rFonts w:ascii="Verdana" w:hAnsi="Verdana"/>
          <w:sz w:val="20"/>
          <w:szCs w:val="20"/>
        </w:rPr>
        <w:t xml:space="preserve"> Manila: New Day Publishers, Box 167, </w:t>
      </w:r>
      <w:proofErr w:type="gramStart"/>
      <w:r w:rsidRPr="00881F29">
        <w:rPr>
          <w:rFonts w:ascii="Verdana" w:hAnsi="Verdana"/>
          <w:sz w:val="20"/>
          <w:szCs w:val="20"/>
        </w:rPr>
        <w:t>Quezon</w:t>
      </w:r>
      <w:proofErr w:type="gramEnd"/>
      <w:r w:rsidRPr="00881F29">
        <w:rPr>
          <w:rFonts w:ascii="Verdana" w:hAnsi="Verdana"/>
          <w:sz w:val="20"/>
          <w:szCs w:val="20"/>
        </w:rPr>
        <w:t xml:space="preserve"> City 3008.</w:t>
      </w:r>
      <w:r w:rsidRPr="00881F29">
        <w:rPr>
          <w:rFonts w:ascii="Verdana" w:hAnsi="Verdana"/>
          <w:sz w:val="20"/>
          <w:szCs w:val="20"/>
        </w:rPr>
        <w:br/>
      </w:r>
    </w:p>
    <w:p w14:paraId="1ECAA2D0" w14:textId="77777777" w:rsidR="000165C6" w:rsidRPr="00881F29" w:rsidRDefault="000165C6" w:rsidP="00B05FD7">
      <w:pPr>
        <w:ind w:left="720" w:hanging="720"/>
        <w:rPr>
          <w:rFonts w:ascii="Verdana" w:hAnsi="Verdana"/>
          <w:b/>
          <w:sz w:val="20"/>
          <w:szCs w:val="20"/>
        </w:rPr>
      </w:pPr>
      <w:r w:rsidRPr="00881F29">
        <w:rPr>
          <w:rFonts w:ascii="Verdana" w:hAnsi="Verdana"/>
          <w:b/>
          <w:sz w:val="20"/>
          <w:szCs w:val="20"/>
        </w:rPr>
        <w:t>Apostolic Orders</w:t>
      </w:r>
    </w:p>
    <w:p w14:paraId="5ED4BB96" w14:textId="77777777" w:rsidR="000165C6" w:rsidRPr="00881F29" w:rsidRDefault="000165C6" w:rsidP="00B05FD7">
      <w:pPr>
        <w:ind w:left="720" w:hanging="720"/>
        <w:rPr>
          <w:rFonts w:ascii="Verdana" w:hAnsi="Verdana"/>
          <w:sz w:val="20"/>
          <w:szCs w:val="20"/>
        </w:rPr>
      </w:pPr>
      <w:proofErr w:type="spellStart"/>
      <w:r w:rsidRPr="00881F29">
        <w:rPr>
          <w:rFonts w:ascii="Verdana" w:hAnsi="Verdana"/>
          <w:sz w:val="20"/>
          <w:szCs w:val="20"/>
        </w:rPr>
        <w:lastRenderedPageBreak/>
        <w:t>Bessenecker</w:t>
      </w:r>
      <w:proofErr w:type="spellEnd"/>
      <w:r w:rsidRPr="00881F29">
        <w:rPr>
          <w:rFonts w:ascii="Verdana" w:hAnsi="Verdana"/>
          <w:sz w:val="20"/>
          <w:szCs w:val="20"/>
        </w:rPr>
        <w:t xml:space="preserve">, Scott. (2006). </w:t>
      </w:r>
      <w:r w:rsidRPr="00881F29">
        <w:rPr>
          <w:rFonts w:ascii="Verdana" w:hAnsi="Verdana"/>
          <w:i/>
          <w:sz w:val="20"/>
          <w:szCs w:val="20"/>
        </w:rPr>
        <w:t>The New Friars: The Emerging Movement Serving the World's Poor</w:t>
      </w:r>
      <w:r w:rsidRPr="00881F29">
        <w:rPr>
          <w:rFonts w:ascii="Verdana" w:hAnsi="Verdana"/>
          <w:sz w:val="20"/>
          <w:szCs w:val="20"/>
        </w:rPr>
        <w:t>. Downers Grove, IL: IVP.</w:t>
      </w:r>
    </w:p>
    <w:p w14:paraId="222D41E9"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Davey, Cyril. (2000). </w:t>
      </w:r>
      <w:r w:rsidRPr="00881F29">
        <w:rPr>
          <w:rFonts w:ascii="Verdana" w:hAnsi="Verdana"/>
          <w:i/>
          <w:sz w:val="20"/>
          <w:szCs w:val="20"/>
        </w:rPr>
        <w:t>Saint in the Slums: Kagawa of Japan</w:t>
      </w:r>
      <w:r w:rsidRPr="00881F29">
        <w:rPr>
          <w:rFonts w:ascii="Verdana" w:hAnsi="Verdana"/>
          <w:sz w:val="20"/>
          <w:szCs w:val="20"/>
        </w:rPr>
        <w:t xml:space="preserve">. Jersey City: </w:t>
      </w:r>
      <w:proofErr w:type="spellStart"/>
      <w:r w:rsidRPr="00881F29">
        <w:rPr>
          <w:rFonts w:ascii="Verdana" w:hAnsi="Verdana"/>
          <w:sz w:val="20"/>
          <w:szCs w:val="20"/>
        </w:rPr>
        <w:t>Parkwest</w:t>
      </w:r>
      <w:proofErr w:type="spellEnd"/>
      <w:r w:rsidRPr="00881F29">
        <w:rPr>
          <w:rFonts w:ascii="Verdana" w:hAnsi="Verdana"/>
          <w:sz w:val="20"/>
          <w:szCs w:val="20"/>
        </w:rPr>
        <w:t xml:space="preserve"> Publications.</w:t>
      </w:r>
    </w:p>
    <w:p w14:paraId="3D464802" w14:textId="77777777" w:rsidR="000165C6" w:rsidRPr="00881F29" w:rsidRDefault="000165C6" w:rsidP="00B05FD7">
      <w:pPr>
        <w:pStyle w:val="NormalWeb"/>
        <w:ind w:left="720" w:hanging="720"/>
        <w:rPr>
          <w:rFonts w:ascii="Verdana" w:hAnsi="Verdana"/>
          <w:sz w:val="20"/>
        </w:rPr>
      </w:pPr>
      <w:r w:rsidRPr="00881F29">
        <w:rPr>
          <w:rFonts w:ascii="Verdana" w:hAnsi="Verdana"/>
          <w:sz w:val="20"/>
        </w:rPr>
        <w:t xml:space="preserve">Booth, W. (1890). </w:t>
      </w:r>
      <w:r w:rsidRPr="00881F29">
        <w:rPr>
          <w:rFonts w:ascii="Verdana" w:hAnsi="Verdana"/>
          <w:i/>
          <w:iCs/>
          <w:sz w:val="20"/>
        </w:rPr>
        <w:t>In Darkest England and the Way Out</w:t>
      </w:r>
      <w:r w:rsidRPr="00881F29">
        <w:rPr>
          <w:rFonts w:ascii="Verdana" w:hAnsi="Verdana"/>
          <w:sz w:val="20"/>
        </w:rPr>
        <w:t>. London: Salvation Army.</w:t>
      </w:r>
    </w:p>
    <w:p w14:paraId="4C454FB0" w14:textId="77777777" w:rsidR="000165C6" w:rsidRPr="00881F29" w:rsidRDefault="000165C6" w:rsidP="00B05FD7">
      <w:pPr>
        <w:pStyle w:val="NormalWeb"/>
        <w:ind w:left="720" w:hanging="720"/>
        <w:rPr>
          <w:rFonts w:ascii="Verdana" w:hAnsi="Verdana"/>
          <w:sz w:val="20"/>
        </w:rPr>
      </w:pPr>
      <w:r w:rsidRPr="00881F29">
        <w:rPr>
          <w:rFonts w:ascii="Verdana" w:hAnsi="Verdana"/>
          <w:sz w:val="20"/>
        </w:rPr>
        <w:t xml:space="preserve">Craig, J. (c1996). </w:t>
      </w:r>
      <w:proofErr w:type="gramStart"/>
      <w:r w:rsidRPr="00881F29">
        <w:rPr>
          <w:rFonts w:ascii="Verdana" w:hAnsi="Verdana"/>
          <w:i/>
          <w:iCs/>
          <w:sz w:val="20"/>
        </w:rPr>
        <w:t>Servants Among the Poor</w:t>
      </w:r>
      <w:r w:rsidRPr="00881F29">
        <w:rPr>
          <w:rFonts w:ascii="Verdana" w:hAnsi="Verdana"/>
          <w:sz w:val="20"/>
        </w:rPr>
        <w:t>.</w:t>
      </w:r>
      <w:proofErr w:type="gramEnd"/>
      <w:r w:rsidRPr="00881F29">
        <w:rPr>
          <w:rFonts w:ascii="Verdana" w:hAnsi="Verdana"/>
          <w:sz w:val="20"/>
        </w:rPr>
        <w:t xml:space="preserve"> Manila: OMF Publishers.</w:t>
      </w:r>
    </w:p>
    <w:p w14:paraId="1A0F0069" w14:textId="77777777" w:rsidR="000165C6" w:rsidRPr="00881F29" w:rsidRDefault="000165C6" w:rsidP="00B05FD7">
      <w:pPr>
        <w:pStyle w:val="NormalWeb"/>
        <w:ind w:left="720" w:hanging="720"/>
        <w:rPr>
          <w:rFonts w:ascii="Verdana" w:hAnsi="Verdana"/>
          <w:sz w:val="20"/>
        </w:rPr>
      </w:pPr>
      <w:r w:rsidRPr="00881F29">
        <w:rPr>
          <w:rFonts w:ascii="Verdana" w:hAnsi="Verdana"/>
          <w:sz w:val="20"/>
        </w:rPr>
        <w:t xml:space="preserve">Davey, C. (2000). </w:t>
      </w:r>
      <w:r w:rsidRPr="00881F29">
        <w:rPr>
          <w:rFonts w:ascii="Verdana" w:hAnsi="Verdana"/>
          <w:i/>
          <w:iCs/>
          <w:sz w:val="20"/>
        </w:rPr>
        <w:t>Saint in the Slums: Kagawa of Japan</w:t>
      </w:r>
      <w:r w:rsidRPr="00881F29">
        <w:rPr>
          <w:rFonts w:ascii="Verdana" w:hAnsi="Verdana"/>
          <w:sz w:val="20"/>
        </w:rPr>
        <w:t xml:space="preserve">. Jersey City: </w:t>
      </w:r>
      <w:proofErr w:type="spellStart"/>
      <w:r w:rsidRPr="00881F29">
        <w:rPr>
          <w:rFonts w:ascii="Verdana" w:hAnsi="Verdana"/>
          <w:sz w:val="20"/>
        </w:rPr>
        <w:t>Parkwest</w:t>
      </w:r>
      <w:proofErr w:type="spellEnd"/>
      <w:r w:rsidRPr="00881F29">
        <w:rPr>
          <w:rFonts w:ascii="Verdana" w:hAnsi="Verdana"/>
          <w:sz w:val="20"/>
        </w:rPr>
        <w:t xml:space="preserve"> Publications.</w:t>
      </w:r>
    </w:p>
    <w:p w14:paraId="4C8F7E15" w14:textId="77777777" w:rsidR="000165C6" w:rsidRPr="00881F29" w:rsidRDefault="000165C6" w:rsidP="00B05FD7">
      <w:pPr>
        <w:pStyle w:val="NormalWeb"/>
        <w:ind w:left="720" w:hanging="720"/>
        <w:rPr>
          <w:rFonts w:ascii="Verdana" w:hAnsi="Verdana"/>
          <w:sz w:val="20"/>
        </w:rPr>
      </w:pPr>
      <w:proofErr w:type="spellStart"/>
      <w:proofErr w:type="gramStart"/>
      <w:r w:rsidRPr="00881F29">
        <w:rPr>
          <w:rFonts w:ascii="Verdana" w:hAnsi="Verdana"/>
          <w:sz w:val="20"/>
        </w:rPr>
        <w:t>Goudge</w:t>
      </w:r>
      <w:proofErr w:type="spellEnd"/>
      <w:r w:rsidRPr="00881F29">
        <w:rPr>
          <w:rFonts w:ascii="Verdana" w:hAnsi="Verdana"/>
          <w:sz w:val="20"/>
        </w:rPr>
        <w:t>, E. (1959).</w:t>
      </w:r>
      <w:proofErr w:type="gramEnd"/>
      <w:r w:rsidRPr="00881F29">
        <w:rPr>
          <w:rFonts w:ascii="Verdana" w:hAnsi="Verdana"/>
          <w:i/>
          <w:iCs/>
          <w:sz w:val="20"/>
        </w:rPr>
        <w:t xml:space="preserve"> Saint Francis of Assisi</w:t>
      </w:r>
      <w:r w:rsidRPr="00881F29">
        <w:rPr>
          <w:rFonts w:ascii="Verdana" w:hAnsi="Verdana"/>
          <w:sz w:val="20"/>
        </w:rPr>
        <w:t xml:space="preserve">: </w:t>
      </w:r>
      <w:proofErr w:type="spellStart"/>
      <w:r w:rsidRPr="00881F29">
        <w:rPr>
          <w:rFonts w:ascii="Verdana" w:hAnsi="Verdana"/>
          <w:sz w:val="20"/>
        </w:rPr>
        <w:t>Hodder</w:t>
      </w:r>
      <w:proofErr w:type="spellEnd"/>
      <w:r w:rsidRPr="00881F29">
        <w:rPr>
          <w:rFonts w:ascii="Verdana" w:hAnsi="Verdana"/>
          <w:sz w:val="20"/>
        </w:rPr>
        <w:t xml:space="preserve"> and Stoughton.</w:t>
      </w:r>
    </w:p>
    <w:p w14:paraId="37E4BF79" w14:textId="77777777" w:rsidR="000165C6" w:rsidRPr="00881F29" w:rsidRDefault="000165C6" w:rsidP="00B05FD7">
      <w:pPr>
        <w:pStyle w:val="NormalWeb"/>
        <w:ind w:left="720" w:hanging="720"/>
        <w:rPr>
          <w:rFonts w:ascii="Verdana" w:hAnsi="Verdana"/>
          <w:sz w:val="20"/>
        </w:rPr>
      </w:pPr>
      <w:r w:rsidRPr="00881F29">
        <w:rPr>
          <w:rFonts w:ascii="Verdana" w:hAnsi="Verdana"/>
          <w:sz w:val="20"/>
        </w:rPr>
        <w:t>Grigg, Viv. (1986a)</w:t>
      </w:r>
      <w:proofErr w:type="gramStart"/>
      <w:r w:rsidRPr="00881F29">
        <w:rPr>
          <w:rFonts w:ascii="Verdana" w:hAnsi="Verdana"/>
          <w:sz w:val="20"/>
        </w:rPr>
        <w:t xml:space="preserve">. </w:t>
      </w:r>
      <w:r w:rsidRPr="00881F29">
        <w:rPr>
          <w:rFonts w:ascii="Verdana" w:hAnsi="Verdana"/>
          <w:i/>
          <w:iCs/>
          <w:sz w:val="20"/>
        </w:rPr>
        <w:t>SERVANTS: A Protestant Missionary Order With Vows of Simplicity and Non-Destitute Poverty</w:t>
      </w:r>
      <w:r w:rsidRPr="00881F29">
        <w:rPr>
          <w:rFonts w:ascii="Verdana" w:hAnsi="Verdana"/>
          <w:sz w:val="20"/>
        </w:rPr>
        <w:t>.</w:t>
      </w:r>
      <w:proofErr w:type="gramEnd"/>
      <w:r w:rsidRPr="00881F29">
        <w:rPr>
          <w:rFonts w:ascii="Verdana" w:hAnsi="Verdana"/>
          <w:sz w:val="20"/>
        </w:rPr>
        <w:t xml:space="preserve"> Auckland: Urban Leadership Foundation.</w:t>
      </w:r>
    </w:p>
    <w:p w14:paraId="5D92689C"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     (1985). </w:t>
      </w:r>
      <w:r w:rsidRPr="00881F29">
        <w:rPr>
          <w:rFonts w:ascii="Verdana" w:hAnsi="Verdana"/>
          <w:i/>
          <w:sz w:val="20"/>
          <w:szCs w:val="20"/>
        </w:rPr>
        <w:t>The Lifestyle and Values of Servants</w:t>
      </w:r>
      <w:r w:rsidRPr="00881F29">
        <w:rPr>
          <w:rFonts w:ascii="Verdana" w:hAnsi="Verdana"/>
          <w:sz w:val="20"/>
          <w:szCs w:val="20"/>
        </w:rPr>
        <w:t>. Auckland: Urban Leadership Foundation.</w:t>
      </w:r>
    </w:p>
    <w:p w14:paraId="54C418D7"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w:t>
      </w:r>
      <w:proofErr w:type="gramStart"/>
      <w:r w:rsidRPr="00881F29">
        <w:rPr>
          <w:rFonts w:ascii="Verdana" w:hAnsi="Verdana"/>
          <w:sz w:val="20"/>
          <w:szCs w:val="20"/>
        </w:rPr>
        <w:t>- .</w:t>
      </w:r>
      <w:proofErr w:type="gramEnd"/>
      <w:r w:rsidRPr="00881F29">
        <w:rPr>
          <w:rFonts w:ascii="Verdana" w:hAnsi="Verdana"/>
          <w:sz w:val="20"/>
          <w:szCs w:val="20"/>
        </w:rPr>
        <w:t xml:space="preserve"> (1986). </w:t>
      </w:r>
      <w:r w:rsidRPr="00881F29">
        <w:rPr>
          <w:rFonts w:ascii="Verdana" w:hAnsi="Verdana"/>
          <w:i/>
          <w:sz w:val="20"/>
          <w:szCs w:val="20"/>
        </w:rPr>
        <w:t>SERVANTS: A Protestant Missionary Order With Vows of Simplicity and Non-Destitute Poverty</w:t>
      </w:r>
      <w:r w:rsidRPr="00881F29">
        <w:rPr>
          <w:rFonts w:ascii="Verdana" w:hAnsi="Verdana"/>
          <w:sz w:val="20"/>
          <w:szCs w:val="20"/>
        </w:rPr>
        <w:t>. Auckland: Urban Leadership Foundation.</w:t>
      </w:r>
    </w:p>
    <w:p w14:paraId="01F9C6BA"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 </w:t>
      </w:r>
      <w:proofErr w:type="gramStart"/>
      <w:r w:rsidRPr="00881F29">
        <w:rPr>
          <w:rFonts w:ascii="Verdana" w:hAnsi="Verdana"/>
          <w:sz w:val="20"/>
          <w:szCs w:val="20"/>
        </w:rPr>
        <w:t>(1992/2004).</w:t>
      </w:r>
      <w:proofErr w:type="gramEnd"/>
      <w:r w:rsidRPr="00881F29">
        <w:rPr>
          <w:rFonts w:ascii="Verdana" w:hAnsi="Verdana"/>
          <w:sz w:val="20"/>
          <w:szCs w:val="20"/>
        </w:rPr>
        <w:t xml:space="preserve"> </w:t>
      </w:r>
      <w:proofErr w:type="gramStart"/>
      <w:r w:rsidRPr="00881F29">
        <w:rPr>
          <w:rFonts w:ascii="Verdana" w:hAnsi="Verdana"/>
          <w:i/>
          <w:sz w:val="20"/>
          <w:szCs w:val="20"/>
        </w:rPr>
        <w:t>Cry of the Urban Poor</w:t>
      </w:r>
      <w:r w:rsidRPr="00881F29">
        <w:rPr>
          <w:rFonts w:ascii="Verdana" w:hAnsi="Verdana"/>
          <w:sz w:val="20"/>
          <w:szCs w:val="20"/>
        </w:rPr>
        <w:t>.</w:t>
      </w:r>
      <w:proofErr w:type="gramEnd"/>
      <w:r w:rsidRPr="00881F29">
        <w:rPr>
          <w:rFonts w:ascii="Verdana" w:hAnsi="Verdana"/>
          <w:sz w:val="20"/>
          <w:szCs w:val="20"/>
        </w:rPr>
        <w:t xml:space="preserve"> London: Authentic Press.</w:t>
      </w:r>
    </w:p>
    <w:p w14:paraId="66498025" w14:textId="77777777" w:rsidR="000165C6" w:rsidRPr="00881F29" w:rsidRDefault="000165C6" w:rsidP="00B05FD7">
      <w:pPr>
        <w:ind w:left="720" w:hanging="720"/>
        <w:rPr>
          <w:rFonts w:ascii="Verdana" w:hAnsi="Verdana"/>
          <w:sz w:val="20"/>
          <w:szCs w:val="20"/>
        </w:rPr>
      </w:pPr>
      <w:proofErr w:type="spellStart"/>
      <w:r w:rsidRPr="00881F29">
        <w:rPr>
          <w:rFonts w:ascii="Verdana" w:hAnsi="Verdana"/>
          <w:sz w:val="20"/>
          <w:szCs w:val="20"/>
        </w:rPr>
        <w:t>Mellis</w:t>
      </w:r>
      <w:proofErr w:type="spellEnd"/>
      <w:r w:rsidRPr="00881F29">
        <w:rPr>
          <w:rFonts w:ascii="Verdana" w:hAnsi="Verdana"/>
          <w:sz w:val="20"/>
          <w:szCs w:val="20"/>
        </w:rPr>
        <w:t>, Charles. (1976)</w:t>
      </w:r>
      <w:proofErr w:type="gramStart"/>
      <w:r w:rsidRPr="00881F29">
        <w:rPr>
          <w:rFonts w:ascii="Verdana" w:hAnsi="Verdana"/>
          <w:sz w:val="20"/>
          <w:szCs w:val="20"/>
        </w:rPr>
        <w:t xml:space="preserve">. </w:t>
      </w:r>
      <w:r w:rsidRPr="00881F29">
        <w:rPr>
          <w:rFonts w:ascii="Verdana" w:hAnsi="Verdana"/>
          <w:i/>
          <w:sz w:val="20"/>
          <w:szCs w:val="20"/>
        </w:rPr>
        <w:t>Committed Communities</w:t>
      </w:r>
      <w:r w:rsidRPr="00881F29">
        <w:rPr>
          <w:rFonts w:ascii="Verdana" w:hAnsi="Verdana"/>
          <w:sz w:val="20"/>
          <w:szCs w:val="20"/>
        </w:rPr>
        <w:t>.</w:t>
      </w:r>
      <w:proofErr w:type="gramEnd"/>
      <w:r w:rsidRPr="00881F29">
        <w:rPr>
          <w:rFonts w:ascii="Verdana" w:hAnsi="Verdana"/>
          <w:sz w:val="20"/>
          <w:szCs w:val="20"/>
        </w:rPr>
        <w:t xml:space="preserve"> Pasadena: William Carey Library Publishers.</w:t>
      </w:r>
    </w:p>
    <w:p w14:paraId="2CC5FC96" w14:textId="77777777" w:rsidR="000165C6" w:rsidRPr="00881F29" w:rsidRDefault="000165C6" w:rsidP="00B05FD7">
      <w:pPr>
        <w:ind w:left="720" w:hanging="720"/>
        <w:rPr>
          <w:rFonts w:ascii="Verdana" w:hAnsi="Verdana"/>
          <w:sz w:val="20"/>
          <w:szCs w:val="20"/>
        </w:rPr>
      </w:pPr>
      <w:proofErr w:type="gramStart"/>
      <w:r w:rsidRPr="00881F29">
        <w:rPr>
          <w:rFonts w:ascii="Verdana" w:hAnsi="Verdana"/>
          <w:sz w:val="20"/>
          <w:szCs w:val="20"/>
        </w:rPr>
        <w:t>Winters, Ralph.</w:t>
      </w:r>
      <w:proofErr w:type="gramEnd"/>
      <w:r w:rsidRPr="00881F29">
        <w:rPr>
          <w:rFonts w:ascii="Verdana" w:hAnsi="Verdana"/>
          <w:sz w:val="20"/>
          <w:szCs w:val="20"/>
        </w:rPr>
        <w:t xml:space="preserve"> (1974)</w:t>
      </w:r>
      <w:proofErr w:type="gramStart"/>
      <w:r w:rsidRPr="00881F29">
        <w:rPr>
          <w:rFonts w:ascii="Verdana" w:hAnsi="Verdana"/>
          <w:sz w:val="20"/>
          <w:szCs w:val="20"/>
        </w:rPr>
        <w:t>. The Two Structures of God's Redemptive Mission.</w:t>
      </w:r>
      <w:proofErr w:type="gramEnd"/>
      <w:r w:rsidRPr="00881F29">
        <w:rPr>
          <w:rFonts w:ascii="Verdana" w:hAnsi="Verdana"/>
          <w:sz w:val="20"/>
          <w:szCs w:val="20"/>
        </w:rPr>
        <w:t xml:space="preserve"> </w:t>
      </w:r>
      <w:r w:rsidRPr="00881F29">
        <w:rPr>
          <w:rFonts w:ascii="Verdana" w:hAnsi="Verdana"/>
          <w:i/>
          <w:sz w:val="20"/>
          <w:szCs w:val="20"/>
        </w:rPr>
        <w:t>Missiology, II</w:t>
      </w:r>
      <w:r w:rsidRPr="00881F29">
        <w:rPr>
          <w:rFonts w:ascii="Verdana" w:hAnsi="Verdana"/>
          <w:sz w:val="20"/>
          <w:szCs w:val="20"/>
        </w:rPr>
        <w:t>, No. 1, Jan. 1974.</w:t>
      </w:r>
    </w:p>
    <w:p w14:paraId="4277DB9C" w14:textId="77777777" w:rsidR="000165C6" w:rsidRPr="00881F29" w:rsidRDefault="000165C6" w:rsidP="00B05FD7">
      <w:pPr>
        <w:ind w:left="720" w:hanging="720"/>
        <w:rPr>
          <w:rFonts w:ascii="Verdana" w:hAnsi="Verdana"/>
          <w:b/>
          <w:sz w:val="20"/>
          <w:szCs w:val="20"/>
        </w:rPr>
      </w:pPr>
    </w:p>
    <w:p w14:paraId="0B30D6B4" w14:textId="77777777" w:rsidR="000165C6" w:rsidRPr="00881F29" w:rsidRDefault="000165C6" w:rsidP="00B05FD7">
      <w:pPr>
        <w:ind w:left="720" w:hanging="720"/>
        <w:rPr>
          <w:rFonts w:ascii="Verdana" w:hAnsi="Verdana"/>
          <w:b/>
          <w:sz w:val="20"/>
          <w:szCs w:val="20"/>
        </w:rPr>
      </w:pPr>
      <w:r w:rsidRPr="00881F29">
        <w:rPr>
          <w:rFonts w:ascii="Verdana" w:hAnsi="Verdana"/>
          <w:b/>
          <w:sz w:val="20"/>
          <w:szCs w:val="20"/>
        </w:rPr>
        <w:t>Revival Movements</w:t>
      </w:r>
    </w:p>
    <w:p w14:paraId="6BA9617F" w14:textId="77777777" w:rsidR="000165C6" w:rsidRPr="00881F29" w:rsidRDefault="000165C6" w:rsidP="00B05FD7">
      <w:pPr>
        <w:autoSpaceDE w:val="0"/>
        <w:autoSpaceDN w:val="0"/>
        <w:adjustRightInd w:val="0"/>
        <w:ind w:left="720" w:hanging="720"/>
        <w:rPr>
          <w:rFonts w:ascii="Verdana" w:hAnsi="Verdana"/>
          <w:sz w:val="20"/>
          <w:szCs w:val="20"/>
          <w:lang w:val="en-NZ"/>
        </w:rPr>
      </w:pPr>
      <w:r w:rsidRPr="00881F29">
        <w:rPr>
          <w:rFonts w:ascii="Verdana" w:hAnsi="Verdana"/>
          <w:sz w:val="20"/>
          <w:szCs w:val="20"/>
          <w:lang w:val="en-NZ"/>
        </w:rPr>
        <w:t xml:space="preserve">Grigg, Viv. (2005). </w:t>
      </w:r>
      <w:r w:rsidRPr="00881F29">
        <w:rPr>
          <w:rFonts w:ascii="Verdana" w:hAnsi="Verdana"/>
          <w:i/>
          <w:iCs/>
          <w:sz w:val="20"/>
          <w:szCs w:val="20"/>
          <w:lang w:val="en-NZ"/>
        </w:rPr>
        <w:t>The Holy Spirit and the Postmodern City: Transformative Revival Among Auckland's Evangelicals and Pentecostals.</w:t>
      </w:r>
      <w:r w:rsidRPr="00881F29">
        <w:rPr>
          <w:rFonts w:ascii="Verdana" w:hAnsi="Verdana"/>
          <w:sz w:val="20"/>
          <w:szCs w:val="20"/>
          <w:lang w:val="en-NZ"/>
        </w:rPr>
        <w:t xml:space="preserve"> Unpublished PhD (Theology), University of Auckland, Auckland.</w:t>
      </w:r>
    </w:p>
    <w:p w14:paraId="5C0E487C"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 Martin, David. (1990). </w:t>
      </w:r>
      <w:r w:rsidRPr="00881F29">
        <w:rPr>
          <w:rFonts w:ascii="Verdana" w:hAnsi="Verdana"/>
          <w:i/>
          <w:sz w:val="20"/>
          <w:szCs w:val="20"/>
        </w:rPr>
        <w:t>Tongues of Fire: The Explosion of Protestantism in Latin America</w:t>
      </w:r>
      <w:r w:rsidRPr="00881F29">
        <w:rPr>
          <w:rFonts w:ascii="Verdana" w:hAnsi="Verdana"/>
          <w:sz w:val="20"/>
          <w:szCs w:val="20"/>
        </w:rPr>
        <w:t>. Cambridge, MA: Basil Blackwell.</w:t>
      </w:r>
    </w:p>
    <w:p w14:paraId="2AFFA6EC"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Petersen, Douglas. (1996).</w:t>
      </w:r>
      <w:r w:rsidRPr="00881F29">
        <w:rPr>
          <w:rFonts w:ascii="Verdana" w:hAnsi="Verdana"/>
          <w:i/>
          <w:sz w:val="20"/>
          <w:szCs w:val="20"/>
        </w:rPr>
        <w:t xml:space="preserve"> </w:t>
      </w:r>
      <w:proofErr w:type="gramStart"/>
      <w:r w:rsidRPr="00881F29">
        <w:rPr>
          <w:rFonts w:ascii="Verdana" w:hAnsi="Verdana"/>
          <w:i/>
          <w:sz w:val="20"/>
          <w:szCs w:val="20"/>
        </w:rPr>
        <w:t>Not by Might Nor</w:t>
      </w:r>
      <w:proofErr w:type="gramEnd"/>
      <w:r w:rsidRPr="00881F29">
        <w:rPr>
          <w:rFonts w:ascii="Verdana" w:hAnsi="Verdana"/>
          <w:i/>
          <w:sz w:val="20"/>
          <w:szCs w:val="20"/>
        </w:rPr>
        <w:t xml:space="preserve"> by Power: A Pentecostal Theology of Social Concern in Latin America</w:t>
      </w:r>
      <w:r w:rsidRPr="00881F29">
        <w:rPr>
          <w:rFonts w:ascii="Verdana" w:hAnsi="Verdana"/>
          <w:sz w:val="20"/>
          <w:szCs w:val="20"/>
        </w:rPr>
        <w:t>. Oxford: Regnum Books.</w:t>
      </w:r>
    </w:p>
    <w:p w14:paraId="2CB37876" w14:textId="77777777" w:rsidR="000165C6" w:rsidRPr="00881F29" w:rsidRDefault="000165C6" w:rsidP="00B05FD7">
      <w:pPr>
        <w:ind w:left="720" w:hanging="720"/>
        <w:rPr>
          <w:rFonts w:ascii="Verdana" w:hAnsi="Verdana"/>
          <w:sz w:val="20"/>
          <w:szCs w:val="20"/>
        </w:rPr>
      </w:pPr>
      <w:proofErr w:type="spellStart"/>
      <w:r w:rsidRPr="00881F29">
        <w:rPr>
          <w:rFonts w:ascii="Verdana" w:hAnsi="Verdana"/>
          <w:sz w:val="20"/>
          <w:szCs w:val="20"/>
        </w:rPr>
        <w:t>Robeck</w:t>
      </w:r>
      <w:proofErr w:type="spellEnd"/>
      <w:r w:rsidRPr="00881F29">
        <w:rPr>
          <w:rFonts w:ascii="Verdana" w:hAnsi="Verdana"/>
          <w:sz w:val="20"/>
          <w:szCs w:val="20"/>
        </w:rPr>
        <w:t xml:space="preserve">, Jr., C. M. (1988). </w:t>
      </w:r>
      <w:proofErr w:type="gramStart"/>
      <w:r w:rsidRPr="00881F29">
        <w:rPr>
          <w:rFonts w:ascii="Verdana" w:hAnsi="Verdana"/>
          <w:sz w:val="20"/>
          <w:szCs w:val="20"/>
        </w:rPr>
        <w:t>Gift of Prophecy.</w:t>
      </w:r>
      <w:proofErr w:type="gramEnd"/>
      <w:r w:rsidRPr="00881F29">
        <w:rPr>
          <w:rFonts w:ascii="Verdana" w:hAnsi="Verdana"/>
          <w:sz w:val="20"/>
          <w:szCs w:val="20"/>
        </w:rPr>
        <w:t xml:space="preserve"> </w:t>
      </w:r>
      <w:proofErr w:type="gramStart"/>
      <w:r w:rsidRPr="00881F29">
        <w:rPr>
          <w:rFonts w:ascii="Verdana" w:hAnsi="Verdana"/>
          <w:sz w:val="20"/>
          <w:szCs w:val="20"/>
        </w:rPr>
        <w:t xml:space="preserve">In Stanley M. Burgess &amp; Gary B McGee (Eds.), </w:t>
      </w:r>
      <w:r w:rsidRPr="00881F29">
        <w:rPr>
          <w:rFonts w:ascii="Verdana" w:hAnsi="Verdana"/>
          <w:i/>
          <w:sz w:val="20"/>
          <w:szCs w:val="20"/>
        </w:rPr>
        <w:t>Dictionary of Pentecostal and Charismatic Movements</w:t>
      </w:r>
      <w:r w:rsidRPr="00881F29">
        <w:rPr>
          <w:rFonts w:ascii="Verdana" w:hAnsi="Verdana"/>
          <w:sz w:val="20"/>
          <w:szCs w:val="20"/>
        </w:rPr>
        <w:t xml:space="preserve"> (pp. 728-740).</w:t>
      </w:r>
      <w:proofErr w:type="gramEnd"/>
      <w:r w:rsidRPr="00881F29">
        <w:rPr>
          <w:rFonts w:ascii="Verdana" w:hAnsi="Verdana"/>
          <w:sz w:val="20"/>
          <w:szCs w:val="20"/>
        </w:rPr>
        <w:t xml:space="preserve"> Grand Rapids, MI: Zondervan.</w:t>
      </w:r>
    </w:p>
    <w:p w14:paraId="7C2120B4"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 (2002). </w:t>
      </w:r>
      <w:r w:rsidRPr="00881F29">
        <w:rPr>
          <w:rFonts w:ascii="Verdana" w:hAnsi="Verdana"/>
          <w:i/>
          <w:sz w:val="20"/>
          <w:szCs w:val="20"/>
        </w:rPr>
        <w:t>Pentecostalism: The World Their Parish</w:t>
      </w:r>
      <w:r w:rsidRPr="00881F29">
        <w:rPr>
          <w:rFonts w:ascii="Verdana" w:hAnsi="Verdana"/>
          <w:sz w:val="20"/>
          <w:szCs w:val="20"/>
        </w:rPr>
        <w:t>. Oxford: Blackwell.</w:t>
      </w:r>
    </w:p>
    <w:p w14:paraId="1DF0916E"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Sheppard, J.W. (1988). </w:t>
      </w:r>
      <w:proofErr w:type="gramStart"/>
      <w:r w:rsidRPr="00881F29">
        <w:rPr>
          <w:rFonts w:ascii="Verdana" w:hAnsi="Verdana"/>
          <w:sz w:val="20"/>
          <w:szCs w:val="20"/>
        </w:rPr>
        <w:t>Sociology of Pentecostalism.</w:t>
      </w:r>
      <w:proofErr w:type="gramEnd"/>
      <w:r w:rsidRPr="00881F29">
        <w:rPr>
          <w:rFonts w:ascii="Verdana" w:hAnsi="Verdana"/>
          <w:sz w:val="20"/>
          <w:szCs w:val="20"/>
        </w:rPr>
        <w:t xml:space="preserve"> </w:t>
      </w:r>
      <w:proofErr w:type="gramStart"/>
      <w:r w:rsidRPr="00881F29">
        <w:rPr>
          <w:rFonts w:ascii="Verdana" w:hAnsi="Verdana"/>
          <w:sz w:val="20"/>
          <w:szCs w:val="20"/>
        </w:rPr>
        <w:t xml:space="preserve">In Stanley M. Burgess &amp; Gary B McGee (Eds.), </w:t>
      </w:r>
      <w:r w:rsidRPr="00881F29">
        <w:rPr>
          <w:rFonts w:ascii="Verdana" w:hAnsi="Verdana"/>
          <w:i/>
          <w:sz w:val="20"/>
          <w:szCs w:val="20"/>
        </w:rPr>
        <w:t>Dictionary of Pentecostal and Charismatic Movements</w:t>
      </w:r>
      <w:r w:rsidRPr="00881F29">
        <w:rPr>
          <w:rFonts w:ascii="Verdana" w:hAnsi="Verdana"/>
          <w:sz w:val="20"/>
          <w:szCs w:val="20"/>
        </w:rPr>
        <w:t xml:space="preserve"> (pp. 794-799).</w:t>
      </w:r>
      <w:proofErr w:type="gramEnd"/>
      <w:r w:rsidRPr="00881F29">
        <w:rPr>
          <w:rFonts w:ascii="Verdana" w:hAnsi="Verdana"/>
          <w:sz w:val="20"/>
          <w:szCs w:val="20"/>
        </w:rPr>
        <w:t xml:space="preserve"> Grand Rapids, MI: Zondervan.</w:t>
      </w:r>
    </w:p>
    <w:p w14:paraId="3107DC23"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*Snyder, Howard. </w:t>
      </w:r>
      <w:proofErr w:type="gramStart"/>
      <w:r w:rsidRPr="00881F29">
        <w:rPr>
          <w:rFonts w:ascii="Verdana" w:hAnsi="Verdana"/>
          <w:sz w:val="20"/>
          <w:szCs w:val="20"/>
        </w:rPr>
        <w:t>(1989/1997).</w:t>
      </w:r>
      <w:proofErr w:type="gramEnd"/>
      <w:r w:rsidRPr="00881F29">
        <w:rPr>
          <w:rFonts w:ascii="Verdana" w:hAnsi="Verdana"/>
          <w:sz w:val="20"/>
          <w:szCs w:val="20"/>
        </w:rPr>
        <w:t xml:space="preserve"> </w:t>
      </w:r>
      <w:proofErr w:type="gramStart"/>
      <w:r w:rsidRPr="00881F29">
        <w:rPr>
          <w:rFonts w:ascii="Verdana" w:hAnsi="Verdana"/>
          <w:i/>
          <w:sz w:val="20"/>
          <w:szCs w:val="20"/>
        </w:rPr>
        <w:t>Signs of the Spirit</w:t>
      </w:r>
      <w:r w:rsidRPr="00881F29">
        <w:rPr>
          <w:rFonts w:ascii="Verdana" w:hAnsi="Verdana"/>
          <w:sz w:val="20"/>
          <w:szCs w:val="20"/>
        </w:rPr>
        <w:t>.</w:t>
      </w:r>
      <w:proofErr w:type="gramEnd"/>
      <w:r w:rsidRPr="00881F29">
        <w:rPr>
          <w:rFonts w:ascii="Verdana" w:hAnsi="Verdana"/>
          <w:sz w:val="20"/>
          <w:szCs w:val="20"/>
        </w:rPr>
        <w:t xml:space="preserve"> Eugene, OR: </w:t>
      </w:r>
      <w:proofErr w:type="spellStart"/>
      <w:r w:rsidRPr="00881F29">
        <w:rPr>
          <w:rFonts w:ascii="Verdana" w:hAnsi="Verdana"/>
          <w:sz w:val="20"/>
          <w:szCs w:val="20"/>
        </w:rPr>
        <w:t>Wipf</w:t>
      </w:r>
      <w:proofErr w:type="spellEnd"/>
      <w:r w:rsidRPr="00881F29">
        <w:rPr>
          <w:rFonts w:ascii="Verdana" w:hAnsi="Verdana"/>
          <w:sz w:val="20"/>
          <w:szCs w:val="20"/>
        </w:rPr>
        <w:t xml:space="preserve"> and Stock Publishers.</w:t>
      </w:r>
    </w:p>
    <w:p w14:paraId="159506E1" w14:textId="77777777" w:rsidR="000165C6" w:rsidRPr="00881F29" w:rsidRDefault="000165C6" w:rsidP="00B05FD7">
      <w:pPr>
        <w:ind w:left="720" w:hanging="720"/>
        <w:rPr>
          <w:rFonts w:ascii="Verdana" w:hAnsi="Verdana"/>
          <w:sz w:val="20"/>
          <w:szCs w:val="20"/>
        </w:rPr>
      </w:pPr>
      <w:proofErr w:type="spellStart"/>
      <w:r w:rsidRPr="00881F29">
        <w:rPr>
          <w:rFonts w:ascii="Verdana" w:hAnsi="Verdana"/>
          <w:sz w:val="20"/>
          <w:szCs w:val="20"/>
        </w:rPr>
        <w:t>Synon</w:t>
      </w:r>
      <w:proofErr w:type="spellEnd"/>
      <w:r w:rsidRPr="00881F29">
        <w:rPr>
          <w:rFonts w:ascii="Verdana" w:hAnsi="Verdana"/>
          <w:sz w:val="20"/>
          <w:szCs w:val="20"/>
        </w:rPr>
        <w:t>, Vinson. (1987).</w:t>
      </w:r>
      <w:r w:rsidRPr="00881F29">
        <w:rPr>
          <w:rFonts w:ascii="Verdana" w:hAnsi="Verdana"/>
          <w:i/>
          <w:sz w:val="20"/>
          <w:szCs w:val="20"/>
        </w:rPr>
        <w:t xml:space="preserve"> The Twentieth Century Pentecostal Explosion: The Exciting Growth of the Pentecostal Churches and the Charismatic Renewal Movement</w:t>
      </w:r>
      <w:r w:rsidRPr="00881F29">
        <w:rPr>
          <w:rFonts w:ascii="Verdana" w:hAnsi="Verdana"/>
          <w:sz w:val="20"/>
          <w:szCs w:val="20"/>
        </w:rPr>
        <w:t>. Altamonte Springs, FL: Creation House.</w:t>
      </w:r>
    </w:p>
    <w:p w14:paraId="1135A940" w14:textId="77777777" w:rsidR="000165C6" w:rsidRPr="00881F29" w:rsidRDefault="000165C6" w:rsidP="00B05FD7">
      <w:pPr>
        <w:ind w:left="720" w:hanging="720"/>
        <w:rPr>
          <w:rFonts w:ascii="Verdana" w:hAnsi="Verdana"/>
          <w:sz w:val="20"/>
          <w:szCs w:val="20"/>
        </w:rPr>
      </w:pPr>
      <w:proofErr w:type="spellStart"/>
      <w:r w:rsidRPr="00881F29">
        <w:rPr>
          <w:rFonts w:ascii="Verdana" w:hAnsi="Verdana"/>
          <w:sz w:val="20"/>
          <w:szCs w:val="20"/>
        </w:rPr>
        <w:t>Villafañe</w:t>
      </w:r>
      <w:proofErr w:type="spellEnd"/>
      <w:r w:rsidRPr="00881F29">
        <w:rPr>
          <w:rFonts w:ascii="Verdana" w:hAnsi="Verdana"/>
          <w:sz w:val="20"/>
          <w:szCs w:val="20"/>
        </w:rPr>
        <w:t xml:space="preserve">, </w:t>
      </w:r>
      <w:proofErr w:type="spellStart"/>
      <w:r w:rsidRPr="00881F29">
        <w:rPr>
          <w:rFonts w:ascii="Verdana" w:hAnsi="Verdana"/>
          <w:sz w:val="20"/>
          <w:szCs w:val="20"/>
        </w:rPr>
        <w:t>Eldin</w:t>
      </w:r>
      <w:proofErr w:type="spellEnd"/>
      <w:r w:rsidRPr="00881F29">
        <w:rPr>
          <w:rFonts w:ascii="Verdana" w:hAnsi="Verdana"/>
          <w:sz w:val="20"/>
          <w:szCs w:val="20"/>
        </w:rPr>
        <w:t xml:space="preserve">. (1993). </w:t>
      </w:r>
      <w:r w:rsidRPr="00881F29">
        <w:rPr>
          <w:rFonts w:ascii="Verdana" w:hAnsi="Verdana"/>
          <w:i/>
          <w:sz w:val="20"/>
          <w:szCs w:val="20"/>
        </w:rPr>
        <w:t xml:space="preserve">The Liberating Spirit: Toward </w:t>
      </w:r>
      <w:proofErr w:type="gramStart"/>
      <w:r w:rsidRPr="00881F29">
        <w:rPr>
          <w:rFonts w:ascii="Verdana" w:hAnsi="Verdana"/>
          <w:i/>
          <w:sz w:val="20"/>
          <w:szCs w:val="20"/>
        </w:rPr>
        <w:t>an</w:t>
      </w:r>
      <w:proofErr w:type="gramEnd"/>
      <w:r w:rsidRPr="00881F29">
        <w:rPr>
          <w:rFonts w:ascii="Verdana" w:hAnsi="Verdana"/>
          <w:i/>
          <w:sz w:val="20"/>
          <w:szCs w:val="20"/>
        </w:rPr>
        <w:t xml:space="preserve"> Hispanic American Pentecostal Social Ethic</w:t>
      </w:r>
      <w:r w:rsidRPr="00881F29">
        <w:rPr>
          <w:rFonts w:ascii="Verdana" w:hAnsi="Verdana"/>
          <w:sz w:val="20"/>
          <w:szCs w:val="20"/>
        </w:rPr>
        <w:t>. Grand Rapids: Eerdmans.</w:t>
      </w:r>
    </w:p>
    <w:p w14:paraId="52AAC8FA"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Wallace, A.F.C. (1956). Revitalization Movements: Some Theoretical Considerations for Their Comparative Study. </w:t>
      </w:r>
      <w:proofErr w:type="gramStart"/>
      <w:r w:rsidRPr="00881F29">
        <w:rPr>
          <w:rFonts w:ascii="Verdana" w:hAnsi="Verdana"/>
          <w:i/>
          <w:sz w:val="20"/>
          <w:szCs w:val="20"/>
        </w:rPr>
        <w:t>American Anthropologist</w:t>
      </w:r>
      <w:r w:rsidRPr="00881F29">
        <w:rPr>
          <w:rFonts w:ascii="Verdana" w:hAnsi="Verdana"/>
          <w:sz w:val="20"/>
          <w:szCs w:val="20"/>
        </w:rPr>
        <w:t xml:space="preserve"> (58), 264-281.</w:t>
      </w:r>
      <w:proofErr w:type="gramEnd"/>
    </w:p>
    <w:p w14:paraId="7CECF8A8"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*Wallace, Anthony F.C. (2003). Revitalization Movements. In Robert S </w:t>
      </w:r>
      <w:proofErr w:type="spellStart"/>
      <w:r w:rsidRPr="00881F29">
        <w:rPr>
          <w:rFonts w:ascii="Verdana" w:hAnsi="Verdana"/>
          <w:sz w:val="20"/>
          <w:szCs w:val="20"/>
        </w:rPr>
        <w:t>Grumet</w:t>
      </w:r>
      <w:proofErr w:type="spellEnd"/>
      <w:r w:rsidRPr="00881F29">
        <w:rPr>
          <w:rFonts w:ascii="Verdana" w:hAnsi="Verdana"/>
          <w:sz w:val="20"/>
          <w:szCs w:val="20"/>
        </w:rPr>
        <w:t xml:space="preserve"> (Ed.), </w:t>
      </w:r>
      <w:r w:rsidRPr="00881F29">
        <w:rPr>
          <w:rFonts w:ascii="Verdana" w:hAnsi="Verdana"/>
          <w:i/>
          <w:sz w:val="20"/>
          <w:szCs w:val="20"/>
        </w:rPr>
        <w:t xml:space="preserve">Revitalizations and </w:t>
      </w:r>
      <w:proofErr w:type="spellStart"/>
      <w:r w:rsidRPr="00881F29">
        <w:rPr>
          <w:rFonts w:ascii="Verdana" w:hAnsi="Verdana"/>
          <w:i/>
          <w:sz w:val="20"/>
          <w:szCs w:val="20"/>
        </w:rPr>
        <w:t>Mazeways</w:t>
      </w:r>
      <w:proofErr w:type="spellEnd"/>
      <w:r w:rsidRPr="00881F29">
        <w:rPr>
          <w:rFonts w:ascii="Verdana" w:hAnsi="Verdana"/>
          <w:sz w:val="20"/>
          <w:szCs w:val="20"/>
        </w:rPr>
        <w:t xml:space="preserve"> (pp. 9-29). Lincoln and London: University of Nebraska Press.</w:t>
      </w:r>
    </w:p>
    <w:p w14:paraId="2A0C3D11"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Wallis, Arthur. (2005)</w:t>
      </w:r>
      <w:proofErr w:type="gramStart"/>
      <w:r w:rsidRPr="00881F29">
        <w:rPr>
          <w:rFonts w:ascii="Verdana" w:hAnsi="Verdana"/>
          <w:sz w:val="20"/>
          <w:szCs w:val="20"/>
        </w:rPr>
        <w:t xml:space="preserve">. </w:t>
      </w:r>
      <w:r w:rsidRPr="00881F29">
        <w:rPr>
          <w:rFonts w:ascii="Verdana" w:hAnsi="Verdana"/>
          <w:i/>
          <w:sz w:val="20"/>
          <w:szCs w:val="20"/>
        </w:rPr>
        <w:t>In the Day of They Power</w:t>
      </w:r>
      <w:r w:rsidRPr="00881F29">
        <w:rPr>
          <w:rFonts w:ascii="Verdana" w:hAnsi="Verdana"/>
          <w:sz w:val="20"/>
          <w:szCs w:val="20"/>
        </w:rPr>
        <w:t>.</w:t>
      </w:r>
      <w:proofErr w:type="gramEnd"/>
      <w:r w:rsidRPr="00881F29">
        <w:rPr>
          <w:rFonts w:ascii="Verdana" w:hAnsi="Verdana"/>
          <w:sz w:val="20"/>
          <w:szCs w:val="20"/>
        </w:rPr>
        <w:t xml:space="preserve"> Retrieved May 23, 2005, from http://www.revival-library.org/index.html</w:t>
      </w:r>
      <w:proofErr w:type="gramStart"/>
      <w:r w:rsidRPr="00881F29">
        <w:rPr>
          <w:rFonts w:ascii="Verdana" w:hAnsi="Verdana"/>
          <w:sz w:val="20"/>
          <w:szCs w:val="20"/>
        </w:rPr>
        <w:t>?http</w:t>
      </w:r>
      <w:proofErr w:type="gramEnd"/>
      <w:r w:rsidRPr="00881F29">
        <w:rPr>
          <w:rFonts w:ascii="Verdana" w:hAnsi="Verdana"/>
          <w:sz w:val="20"/>
          <w:szCs w:val="20"/>
        </w:rPr>
        <w:t>://www.revival-library.org/catalogues/cat_home.htm.</w:t>
      </w:r>
    </w:p>
    <w:p w14:paraId="328F8EB7" w14:textId="77777777" w:rsidR="000165C6" w:rsidRPr="00881F29" w:rsidRDefault="000165C6" w:rsidP="00B05FD7">
      <w:pPr>
        <w:ind w:left="720" w:hanging="720"/>
        <w:rPr>
          <w:rFonts w:ascii="Verdana" w:hAnsi="Verdana"/>
          <w:sz w:val="20"/>
          <w:szCs w:val="20"/>
        </w:rPr>
      </w:pPr>
      <w:r w:rsidRPr="00881F29">
        <w:rPr>
          <w:rFonts w:ascii="Verdana" w:hAnsi="Verdana"/>
          <w:sz w:val="20"/>
          <w:szCs w:val="20"/>
        </w:rPr>
        <w:t xml:space="preserve">White, John. (1988). </w:t>
      </w:r>
      <w:r w:rsidRPr="00881F29">
        <w:rPr>
          <w:rFonts w:ascii="Verdana" w:hAnsi="Verdana"/>
          <w:i/>
          <w:sz w:val="20"/>
          <w:szCs w:val="20"/>
        </w:rPr>
        <w:t>When the Spirit Comes With Power: Signs and Wonders Among God's People</w:t>
      </w:r>
      <w:r w:rsidRPr="00881F29">
        <w:rPr>
          <w:rFonts w:ascii="Verdana" w:hAnsi="Verdana"/>
          <w:sz w:val="20"/>
          <w:szCs w:val="20"/>
        </w:rPr>
        <w:t xml:space="preserve">. Downers Grove, IL: </w:t>
      </w:r>
      <w:proofErr w:type="spellStart"/>
      <w:r w:rsidRPr="00881F29">
        <w:rPr>
          <w:rFonts w:ascii="Verdana" w:hAnsi="Verdana"/>
          <w:sz w:val="20"/>
          <w:szCs w:val="20"/>
        </w:rPr>
        <w:t>InterVarsity</w:t>
      </w:r>
      <w:proofErr w:type="spellEnd"/>
      <w:r w:rsidRPr="00881F29">
        <w:rPr>
          <w:rFonts w:ascii="Verdana" w:hAnsi="Verdana"/>
          <w:sz w:val="20"/>
          <w:szCs w:val="20"/>
        </w:rPr>
        <w:t xml:space="preserve"> Press.</w:t>
      </w:r>
    </w:p>
    <w:p w14:paraId="4862DEA4" w14:textId="77777777" w:rsidR="000165C6" w:rsidRPr="00881F29" w:rsidRDefault="000165C6" w:rsidP="00B05FD7">
      <w:pPr>
        <w:ind w:left="720" w:hanging="720"/>
        <w:rPr>
          <w:rFonts w:ascii="Verdana" w:hAnsi="Verdana"/>
          <w:sz w:val="20"/>
          <w:szCs w:val="20"/>
        </w:rPr>
      </w:pPr>
    </w:p>
    <w:p w14:paraId="14042374" w14:textId="77777777" w:rsidR="000165C6" w:rsidRPr="00881F29" w:rsidRDefault="000165C6" w:rsidP="00B05FD7">
      <w:pPr>
        <w:ind w:left="720" w:hanging="720"/>
        <w:rPr>
          <w:rFonts w:ascii="Verdana" w:hAnsi="Verdana"/>
          <w:b/>
          <w:sz w:val="20"/>
          <w:szCs w:val="20"/>
        </w:rPr>
      </w:pPr>
      <w:r w:rsidRPr="00881F29">
        <w:rPr>
          <w:rFonts w:ascii="Verdana" w:hAnsi="Verdana"/>
          <w:b/>
          <w:sz w:val="20"/>
          <w:szCs w:val="20"/>
        </w:rPr>
        <w:t>Indian Readings</w:t>
      </w:r>
    </w:p>
    <w:p w14:paraId="7DD0E5DD" w14:textId="77777777" w:rsidR="0012636E" w:rsidRPr="00881F29" w:rsidRDefault="0012636E" w:rsidP="00B05FD7">
      <w:pPr>
        <w:ind w:left="720" w:hanging="720"/>
        <w:rPr>
          <w:rFonts w:ascii="Verdana" w:hAnsi="Verdana"/>
          <w:b/>
          <w:sz w:val="20"/>
          <w:szCs w:val="20"/>
        </w:rPr>
      </w:pPr>
    </w:p>
    <w:p w14:paraId="520F4F7D" w14:textId="77777777" w:rsidR="0012636E" w:rsidRPr="00881F29" w:rsidRDefault="0012636E" w:rsidP="00B05FD7">
      <w:pPr>
        <w:ind w:left="720" w:hanging="720"/>
        <w:rPr>
          <w:rFonts w:ascii="Verdana" w:hAnsi="Verdana"/>
          <w:b/>
          <w:sz w:val="20"/>
          <w:szCs w:val="20"/>
        </w:rPr>
      </w:pPr>
      <w:r w:rsidRPr="00881F29">
        <w:rPr>
          <w:rFonts w:ascii="Verdana" w:hAnsi="Verdana"/>
          <w:b/>
          <w:sz w:val="20"/>
          <w:szCs w:val="20"/>
        </w:rPr>
        <w:t>Filipino Readings</w:t>
      </w:r>
    </w:p>
    <w:p w14:paraId="30694028" w14:textId="77777777" w:rsidR="0012636E" w:rsidRPr="00881F29" w:rsidRDefault="0012636E" w:rsidP="00B05FD7">
      <w:pPr>
        <w:ind w:left="720" w:hanging="720"/>
        <w:rPr>
          <w:rFonts w:ascii="Verdana" w:hAnsi="Verdana"/>
          <w:sz w:val="20"/>
          <w:szCs w:val="20"/>
        </w:rPr>
      </w:pPr>
      <w:r w:rsidRPr="00881F29">
        <w:rPr>
          <w:rFonts w:ascii="Verdana" w:hAnsi="Verdana"/>
          <w:sz w:val="20"/>
          <w:szCs w:val="20"/>
        </w:rPr>
        <w:lastRenderedPageBreak/>
        <w:t xml:space="preserve">Forman, Rowland, et al. (2005) </w:t>
      </w:r>
      <w:r w:rsidRPr="00881F29">
        <w:rPr>
          <w:rFonts w:ascii="Verdana" w:hAnsi="Verdana"/>
          <w:i/>
          <w:sz w:val="20"/>
          <w:szCs w:val="20"/>
        </w:rPr>
        <w:t>The Leadership Baton: An Intentional Strategy for Developing Leaders in Your Church</w:t>
      </w:r>
      <w:r w:rsidRPr="00881F29">
        <w:rPr>
          <w:rFonts w:ascii="Verdana" w:hAnsi="Verdana"/>
          <w:sz w:val="20"/>
          <w:szCs w:val="20"/>
        </w:rPr>
        <w:t xml:space="preserve">. </w:t>
      </w:r>
      <w:proofErr w:type="spellStart"/>
      <w:r w:rsidRPr="00881F29">
        <w:rPr>
          <w:rFonts w:ascii="Verdana" w:hAnsi="Verdana"/>
          <w:sz w:val="20"/>
          <w:szCs w:val="20"/>
        </w:rPr>
        <w:t>Mandaluyong</w:t>
      </w:r>
      <w:proofErr w:type="spellEnd"/>
      <w:r w:rsidRPr="00881F29">
        <w:rPr>
          <w:rFonts w:ascii="Verdana" w:hAnsi="Verdana"/>
          <w:sz w:val="20"/>
          <w:szCs w:val="20"/>
        </w:rPr>
        <w:t xml:space="preserve"> City: OMF Lit.</w:t>
      </w:r>
    </w:p>
    <w:p w14:paraId="30998BE1" w14:textId="77777777" w:rsidR="00145FE7" w:rsidRDefault="00036F4D" w:rsidP="00145FE7">
      <w:pPr>
        <w:autoSpaceDE w:val="0"/>
        <w:autoSpaceDN w:val="0"/>
        <w:adjustRightInd w:val="0"/>
        <w:spacing w:after="240"/>
        <w:ind w:left="720" w:hanging="720"/>
        <w:rPr>
          <w:rFonts w:ascii="Verdana" w:eastAsiaTheme="minorHAnsi" w:hAnsi="Verdana" w:cs="TimesNewRoman"/>
          <w:sz w:val="20"/>
          <w:szCs w:val="20"/>
          <w:lang w:val="en-US" w:eastAsia="en-US"/>
        </w:rPr>
      </w:pPr>
      <w:proofErr w:type="spellStart"/>
      <w:r w:rsidRPr="00881F29">
        <w:rPr>
          <w:rFonts w:ascii="Verdana" w:eastAsiaTheme="minorHAnsi" w:hAnsi="Verdana" w:cs="TimesNewRoman"/>
          <w:sz w:val="20"/>
          <w:szCs w:val="20"/>
          <w:lang w:val="en-US" w:eastAsia="en-US"/>
        </w:rPr>
        <w:t>Agoncilio</w:t>
      </w:r>
      <w:proofErr w:type="spellEnd"/>
      <w:r w:rsidRPr="00881F29">
        <w:rPr>
          <w:rFonts w:ascii="Verdana" w:eastAsiaTheme="minorHAnsi" w:hAnsi="Verdana" w:cs="TimesNewRoman"/>
          <w:sz w:val="20"/>
          <w:szCs w:val="20"/>
          <w:lang w:val="en-US" w:eastAsia="en-US"/>
        </w:rPr>
        <w:t xml:space="preserve">, </w:t>
      </w:r>
      <w:proofErr w:type="spellStart"/>
      <w:r w:rsidRPr="00881F29">
        <w:rPr>
          <w:rFonts w:ascii="Verdana" w:eastAsiaTheme="minorHAnsi" w:hAnsi="Verdana" w:cs="TimesNewRoman"/>
          <w:sz w:val="20"/>
          <w:szCs w:val="20"/>
          <w:lang w:val="en-US" w:eastAsia="en-US"/>
        </w:rPr>
        <w:t>Teodoro</w:t>
      </w:r>
      <w:proofErr w:type="spellEnd"/>
      <w:r w:rsidRPr="00881F29">
        <w:rPr>
          <w:rFonts w:ascii="Verdana" w:eastAsiaTheme="minorHAnsi" w:hAnsi="Verdana" w:cs="TimesNewRoman"/>
          <w:sz w:val="20"/>
          <w:szCs w:val="20"/>
          <w:lang w:val="en-US" w:eastAsia="en-US"/>
        </w:rPr>
        <w:t xml:space="preserve"> A. (1956)</w:t>
      </w:r>
      <w:proofErr w:type="gramStart"/>
      <w:r w:rsidRPr="00881F29">
        <w:rPr>
          <w:rFonts w:ascii="Verdana" w:eastAsiaTheme="minorHAnsi" w:hAnsi="Verdana" w:cs="TimesNewRoman"/>
          <w:sz w:val="20"/>
          <w:szCs w:val="20"/>
          <w:lang w:val="en-US" w:eastAsia="en-US"/>
        </w:rPr>
        <w:t>.</w:t>
      </w:r>
      <w:r w:rsidRPr="00881F29">
        <w:rPr>
          <w:rFonts w:ascii="Verdana" w:eastAsiaTheme="minorHAnsi" w:hAnsi="Verdana" w:cs="TimesNewRoman"/>
          <w:iCs/>
          <w:sz w:val="20"/>
          <w:szCs w:val="20"/>
          <w:lang w:val="en-US" w:eastAsia="en-US"/>
        </w:rPr>
        <w:t>The</w:t>
      </w:r>
      <w:proofErr w:type="gramEnd"/>
      <w:r w:rsidRPr="00881F29">
        <w:rPr>
          <w:rFonts w:ascii="Verdana" w:eastAsiaTheme="minorHAnsi" w:hAnsi="Verdana" w:cs="TimesNewRoman"/>
          <w:iCs/>
          <w:sz w:val="20"/>
          <w:szCs w:val="20"/>
          <w:lang w:val="en-US" w:eastAsia="en-US"/>
        </w:rPr>
        <w:t xml:space="preserve"> Revolt of the Masses: : The Story of </w:t>
      </w:r>
      <w:proofErr w:type="spellStart"/>
      <w:r w:rsidRPr="00881F29">
        <w:rPr>
          <w:rFonts w:ascii="Verdana" w:eastAsiaTheme="minorHAnsi" w:hAnsi="Verdana" w:cs="TimesNewRoman"/>
          <w:iCs/>
          <w:sz w:val="20"/>
          <w:szCs w:val="20"/>
          <w:lang w:val="en-US" w:eastAsia="en-US"/>
        </w:rPr>
        <w:t>Bonifacio</w:t>
      </w:r>
      <w:proofErr w:type="spellEnd"/>
      <w:r w:rsidRPr="00881F29">
        <w:rPr>
          <w:rFonts w:ascii="Verdana" w:eastAsiaTheme="minorHAnsi" w:hAnsi="Verdana" w:cs="TimesNewRoman"/>
          <w:iCs/>
          <w:sz w:val="20"/>
          <w:szCs w:val="20"/>
          <w:lang w:val="en-US" w:eastAsia="en-US"/>
        </w:rPr>
        <w:t xml:space="preserve"> and the </w:t>
      </w:r>
      <w:proofErr w:type="spellStart"/>
      <w:r w:rsidRPr="00881F29">
        <w:rPr>
          <w:rFonts w:ascii="Verdana" w:eastAsiaTheme="minorHAnsi" w:hAnsi="Verdana" w:cs="TimesNewRoman"/>
          <w:iCs/>
          <w:sz w:val="20"/>
          <w:szCs w:val="20"/>
          <w:lang w:val="en-US" w:eastAsia="en-US"/>
        </w:rPr>
        <w:t>Katipunan</w:t>
      </w:r>
      <w:proofErr w:type="spellEnd"/>
      <w:r w:rsidRPr="00881F29">
        <w:rPr>
          <w:rFonts w:ascii="Verdana" w:eastAsiaTheme="minorHAnsi" w:hAnsi="Verdana" w:cs="TimesNewRoman"/>
          <w:iCs/>
          <w:sz w:val="20"/>
          <w:szCs w:val="20"/>
          <w:lang w:val="en-US" w:eastAsia="en-US"/>
        </w:rPr>
        <w:t xml:space="preserve">.  </w:t>
      </w:r>
      <w:r w:rsidRPr="00881F29">
        <w:rPr>
          <w:rFonts w:ascii="Verdana" w:eastAsiaTheme="minorHAnsi" w:hAnsi="Verdana" w:cs="TimesNewRoman"/>
          <w:sz w:val="20"/>
          <w:szCs w:val="20"/>
          <w:lang w:val="en-US" w:eastAsia="en-US"/>
        </w:rPr>
        <w:t>Quezon City.</w:t>
      </w:r>
    </w:p>
    <w:p w14:paraId="5BB1A1C5" w14:textId="0D98038B" w:rsidR="00036F4D" w:rsidRPr="00145FE7" w:rsidRDefault="00036F4D" w:rsidP="00145FE7">
      <w:pPr>
        <w:autoSpaceDE w:val="0"/>
        <w:autoSpaceDN w:val="0"/>
        <w:adjustRightInd w:val="0"/>
        <w:spacing w:after="240"/>
        <w:ind w:left="720" w:hanging="720"/>
        <w:rPr>
          <w:rFonts w:ascii="Verdana" w:eastAsiaTheme="minorHAnsi" w:hAnsi="Verdana" w:cs="TimesNewRoman"/>
          <w:sz w:val="20"/>
          <w:szCs w:val="20"/>
          <w:lang w:val="en-US" w:eastAsia="en-US"/>
        </w:rPr>
      </w:pPr>
      <w:proofErr w:type="spellStart"/>
      <w:proofErr w:type="gramStart"/>
      <w:r w:rsidRPr="00881F29">
        <w:rPr>
          <w:rFonts w:ascii="Verdana" w:hAnsi="Verdana"/>
          <w:sz w:val="20"/>
          <w:szCs w:val="20"/>
        </w:rPr>
        <w:t>Fabros</w:t>
      </w:r>
      <w:proofErr w:type="spellEnd"/>
      <w:r w:rsidRPr="00881F29">
        <w:rPr>
          <w:rFonts w:ascii="Verdana" w:hAnsi="Verdana"/>
          <w:sz w:val="20"/>
          <w:szCs w:val="20"/>
        </w:rPr>
        <w:t xml:space="preserve">, </w:t>
      </w:r>
      <w:proofErr w:type="spellStart"/>
      <w:r w:rsidRPr="00881F29">
        <w:rPr>
          <w:rFonts w:ascii="Verdana" w:hAnsi="Verdana"/>
          <w:sz w:val="20"/>
          <w:szCs w:val="20"/>
        </w:rPr>
        <w:t>Aya</w:t>
      </w:r>
      <w:proofErr w:type="spellEnd"/>
      <w:r w:rsidRPr="00881F29">
        <w:rPr>
          <w:rFonts w:ascii="Verdana" w:hAnsi="Verdana"/>
          <w:sz w:val="20"/>
          <w:szCs w:val="20"/>
        </w:rPr>
        <w:t xml:space="preserve"> et.al (</w:t>
      </w:r>
      <w:proofErr w:type="spellStart"/>
      <w:r w:rsidRPr="00881F29">
        <w:rPr>
          <w:rFonts w:ascii="Verdana" w:hAnsi="Verdana"/>
          <w:sz w:val="20"/>
          <w:szCs w:val="20"/>
        </w:rPr>
        <w:t>eds</w:t>
      </w:r>
      <w:proofErr w:type="spellEnd"/>
      <w:r w:rsidRPr="00881F29">
        <w:rPr>
          <w:rFonts w:ascii="Verdana" w:hAnsi="Verdana"/>
          <w:sz w:val="20"/>
          <w:szCs w:val="20"/>
        </w:rPr>
        <w:t>).</w:t>
      </w:r>
      <w:proofErr w:type="gramEnd"/>
      <w:r w:rsidRPr="00881F29">
        <w:rPr>
          <w:rFonts w:ascii="Verdana" w:hAnsi="Verdana"/>
          <w:sz w:val="20"/>
          <w:szCs w:val="20"/>
        </w:rPr>
        <w:t xml:space="preserve"> (2006).  Social Movements:  Experiences from the Philippines.  </w:t>
      </w:r>
      <w:proofErr w:type="spellStart"/>
      <w:r w:rsidRPr="00881F29">
        <w:rPr>
          <w:rFonts w:ascii="Verdana" w:hAnsi="Verdana"/>
          <w:sz w:val="20"/>
          <w:szCs w:val="20"/>
        </w:rPr>
        <w:t>Dilliman</w:t>
      </w:r>
      <w:proofErr w:type="spellEnd"/>
      <w:r w:rsidRPr="00881F29">
        <w:rPr>
          <w:rFonts w:ascii="Verdana" w:hAnsi="Verdana"/>
          <w:sz w:val="20"/>
          <w:szCs w:val="20"/>
        </w:rPr>
        <w:t xml:space="preserve"> Quezon City:  Institute for Popular </w:t>
      </w:r>
      <w:proofErr w:type="spellStart"/>
      <w:r w:rsidRPr="00881F29">
        <w:rPr>
          <w:rFonts w:ascii="Verdana" w:hAnsi="Verdana"/>
          <w:sz w:val="20"/>
          <w:szCs w:val="20"/>
        </w:rPr>
        <w:t>Democaracy</w:t>
      </w:r>
      <w:proofErr w:type="spellEnd"/>
      <w:r w:rsidRPr="00881F29">
        <w:rPr>
          <w:rFonts w:ascii="Verdana" w:hAnsi="Verdana"/>
          <w:sz w:val="20"/>
          <w:szCs w:val="20"/>
        </w:rPr>
        <w:t>.</w:t>
      </w:r>
    </w:p>
    <w:p w14:paraId="1350691E" w14:textId="77777777" w:rsidR="00036F4D" w:rsidRPr="00881F29" w:rsidRDefault="00036F4D" w:rsidP="00036F4D">
      <w:pPr>
        <w:rPr>
          <w:rFonts w:ascii="Verdana" w:hAnsi="Verdana"/>
          <w:color w:val="000000"/>
          <w:sz w:val="20"/>
          <w:szCs w:val="20"/>
          <w:lang w:val="en-US" w:eastAsia="en-US"/>
        </w:rPr>
      </w:pPr>
      <w:r w:rsidRPr="00881F29">
        <w:rPr>
          <w:rFonts w:ascii="Verdana" w:hAnsi="Verdana"/>
          <w:color w:val="000000"/>
          <w:sz w:val="20"/>
          <w:szCs w:val="20"/>
          <w:lang w:val="en-US" w:eastAsia="en-US"/>
        </w:rPr>
        <w:t xml:space="preserve">Lim, David, (c2007) A Vision of an Evangelized World. </w:t>
      </w:r>
      <w:proofErr w:type="gramStart"/>
      <w:r w:rsidRPr="00881F29">
        <w:rPr>
          <w:rFonts w:ascii="Verdana" w:hAnsi="Verdana"/>
          <w:color w:val="000000"/>
          <w:sz w:val="20"/>
          <w:szCs w:val="20"/>
          <w:lang w:val="en-US" w:eastAsia="en-US"/>
        </w:rPr>
        <w:t>unpublished</w:t>
      </w:r>
      <w:proofErr w:type="gramEnd"/>
      <w:r w:rsidRPr="00881F29">
        <w:rPr>
          <w:rFonts w:ascii="Verdana" w:hAnsi="Verdana"/>
          <w:color w:val="000000"/>
          <w:sz w:val="20"/>
          <w:szCs w:val="20"/>
          <w:lang w:val="en-US" w:eastAsia="en-US"/>
        </w:rPr>
        <w:t xml:space="preserve"> paper</w:t>
      </w:r>
    </w:p>
    <w:p w14:paraId="0EDD5295" w14:textId="77777777" w:rsidR="00036F4D" w:rsidRPr="00881F29" w:rsidRDefault="00036F4D" w:rsidP="00036F4D">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w:t>
      </w:r>
      <w:proofErr w:type="gramStart"/>
      <w:r w:rsidRPr="00881F29">
        <w:rPr>
          <w:rFonts w:ascii="Verdana" w:hAnsi="Verdana"/>
          <w:color w:val="000000"/>
          <w:sz w:val="20"/>
          <w:szCs w:val="20"/>
          <w:lang w:val="en-US" w:eastAsia="en-US"/>
        </w:rPr>
        <w:t>c2007</w:t>
      </w:r>
      <w:proofErr w:type="gramEnd"/>
      <w:r w:rsidRPr="00881F29">
        <w:rPr>
          <w:rFonts w:ascii="Verdana" w:hAnsi="Verdana"/>
          <w:color w:val="000000"/>
          <w:sz w:val="20"/>
          <w:szCs w:val="20"/>
          <w:lang w:val="en-US" w:eastAsia="en-US"/>
        </w:rPr>
        <w:t xml:space="preserve">) Advancing the Servant Church. </w:t>
      </w:r>
      <w:proofErr w:type="gramStart"/>
      <w:r w:rsidRPr="00881F29">
        <w:rPr>
          <w:rFonts w:ascii="Verdana" w:hAnsi="Verdana"/>
          <w:color w:val="000000"/>
          <w:sz w:val="20"/>
          <w:szCs w:val="20"/>
          <w:lang w:val="en-US" w:eastAsia="en-US"/>
        </w:rPr>
        <w:t>unpublished</w:t>
      </w:r>
      <w:proofErr w:type="gramEnd"/>
      <w:r w:rsidRPr="00881F29">
        <w:rPr>
          <w:rFonts w:ascii="Verdana" w:hAnsi="Verdana"/>
          <w:color w:val="000000"/>
          <w:sz w:val="20"/>
          <w:szCs w:val="20"/>
          <w:lang w:val="en-US" w:eastAsia="en-US"/>
        </w:rPr>
        <w:t xml:space="preserve"> paper</w:t>
      </w:r>
    </w:p>
    <w:p w14:paraId="5BB5D7D3" w14:textId="77777777" w:rsidR="00036F4D" w:rsidRPr="00881F29" w:rsidRDefault="00036F4D" w:rsidP="00036F4D">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w:t>
      </w:r>
      <w:proofErr w:type="gramStart"/>
      <w:r w:rsidRPr="00881F29">
        <w:rPr>
          <w:rFonts w:ascii="Verdana" w:hAnsi="Verdana"/>
          <w:color w:val="000000"/>
          <w:sz w:val="20"/>
          <w:szCs w:val="20"/>
          <w:lang w:val="en-US" w:eastAsia="en-US"/>
        </w:rPr>
        <w:t>c2004</w:t>
      </w:r>
      <w:proofErr w:type="gramEnd"/>
      <w:r w:rsidRPr="00881F29">
        <w:rPr>
          <w:rFonts w:ascii="Verdana" w:hAnsi="Verdana"/>
          <w:color w:val="000000"/>
          <w:sz w:val="20"/>
          <w:szCs w:val="20"/>
          <w:lang w:val="en-US" w:eastAsia="en-US"/>
        </w:rPr>
        <w:t xml:space="preserve">). Church Planting Movements: The Only Way to Disciple All Nations. </w:t>
      </w:r>
      <w:proofErr w:type="gramStart"/>
      <w:r w:rsidRPr="00881F29">
        <w:rPr>
          <w:rFonts w:ascii="Verdana" w:hAnsi="Verdana"/>
          <w:color w:val="000000"/>
          <w:sz w:val="20"/>
          <w:szCs w:val="20"/>
          <w:lang w:val="en-US" w:eastAsia="en-US"/>
        </w:rPr>
        <w:t>Manila, Unpublished paper.</w:t>
      </w:r>
      <w:proofErr w:type="gramEnd"/>
    </w:p>
    <w:p w14:paraId="6A258E3E" w14:textId="77777777" w:rsidR="00036F4D" w:rsidRPr="00881F29" w:rsidRDefault="00036F4D" w:rsidP="00036F4D">
      <w:pPr>
        <w:ind w:left="720" w:hanging="720"/>
        <w:rPr>
          <w:rFonts w:ascii="Verdana" w:hAnsi="Verdana"/>
          <w:color w:val="000000"/>
          <w:sz w:val="20"/>
          <w:szCs w:val="20"/>
          <w:lang w:val="en-US" w:eastAsia="en-US"/>
        </w:rPr>
      </w:pPr>
      <w:r w:rsidRPr="00881F29">
        <w:rPr>
          <w:rFonts w:ascii="Verdana" w:hAnsi="Verdana"/>
          <w:color w:val="000000"/>
          <w:sz w:val="20"/>
          <w:szCs w:val="20"/>
          <w:lang w:val="en-US" w:eastAsia="en-US"/>
        </w:rPr>
        <w:t xml:space="preserve">---- Catalyzing “Insider Movements” Among the </w:t>
      </w:r>
      <w:proofErr w:type="spellStart"/>
      <w:r w:rsidRPr="00881F29">
        <w:rPr>
          <w:rFonts w:ascii="Verdana" w:hAnsi="Verdana"/>
          <w:color w:val="000000"/>
          <w:sz w:val="20"/>
          <w:szCs w:val="20"/>
          <w:lang w:val="en-US" w:eastAsia="en-US"/>
        </w:rPr>
        <w:t>Unreached”Journal</w:t>
      </w:r>
      <w:proofErr w:type="spellEnd"/>
      <w:r w:rsidRPr="00881F29">
        <w:rPr>
          <w:rFonts w:ascii="Verdana" w:hAnsi="Verdana"/>
          <w:color w:val="000000"/>
          <w:sz w:val="20"/>
          <w:szCs w:val="20"/>
          <w:lang w:val="en-US" w:eastAsia="en-US"/>
        </w:rPr>
        <w:t xml:space="preserve"> of Asian Mission 10.1-2 (March-September 2008): 125-145.</w:t>
      </w:r>
    </w:p>
    <w:p w14:paraId="561F9EDE" w14:textId="77777777" w:rsidR="00036F4D" w:rsidRPr="00881F29" w:rsidRDefault="00036F4D" w:rsidP="00036F4D">
      <w:pPr>
        <w:autoSpaceDE w:val="0"/>
        <w:autoSpaceDN w:val="0"/>
        <w:adjustRightInd w:val="0"/>
        <w:spacing w:after="240"/>
        <w:ind w:left="720" w:hanging="720"/>
        <w:rPr>
          <w:rFonts w:ascii="Verdana" w:hAnsi="Verdana"/>
          <w:sz w:val="20"/>
          <w:szCs w:val="20"/>
        </w:rPr>
      </w:pPr>
      <w:proofErr w:type="gramStart"/>
      <w:r w:rsidRPr="00881F29">
        <w:rPr>
          <w:rFonts w:ascii="Verdana" w:hAnsi="Verdana"/>
          <w:sz w:val="20"/>
          <w:szCs w:val="20"/>
        </w:rPr>
        <w:t>Miranda-Feliciano, Evelyn.</w:t>
      </w:r>
      <w:proofErr w:type="gramEnd"/>
      <w:r w:rsidRPr="00881F29">
        <w:rPr>
          <w:rFonts w:ascii="Verdana" w:hAnsi="Verdana"/>
          <w:sz w:val="20"/>
          <w:szCs w:val="20"/>
        </w:rPr>
        <w:t xml:space="preserve">  (2007)</w:t>
      </w:r>
      <w:proofErr w:type="gramStart"/>
      <w:r w:rsidRPr="00881F29">
        <w:rPr>
          <w:rFonts w:ascii="Verdana" w:hAnsi="Verdana"/>
          <w:sz w:val="20"/>
          <w:szCs w:val="20"/>
        </w:rPr>
        <w:t>.  Leadership.</w:t>
      </w:r>
      <w:proofErr w:type="gramEnd"/>
      <w:r w:rsidRPr="00881F29">
        <w:rPr>
          <w:rFonts w:ascii="Verdana" w:hAnsi="Verdana"/>
          <w:sz w:val="20"/>
          <w:szCs w:val="20"/>
        </w:rPr>
        <w:t xml:space="preserve">  Quezon City:  Institute for Studies in Asian Church and Culture.</w:t>
      </w:r>
    </w:p>
    <w:p w14:paraId="3DCEE380" w14:textId="77777777" w:rsidR="00036F4D" w:rsidRPr="00881F29" w:rsidRDefault="00036F4D" w:rsidP="00036F4D">
      <w:pPr>
        <w:ind w:left="720" w:hanging="720"/>
        <w:rPr>
          <w:rFonts w:ascii="Verdana" w:hAnsi="Verdana"/>
          <w:color w:val="000000"/>
          <w:sz w:val="20"/>
          <w:szCs w:val="20"/>
          <w:lang w:val="en-US" w:eastAsia="en-US"/>
        </w:rPr>
      </w:pPr>
    </w:p>
    <w:p w14:paraId="2AC7B8A5" w14:textId="77777777" w:rsidR="00036F4D" w:rsidRPr="00881F29" w:rsidRDefault="00036F4D" w:rsidP="00036F4D">
      <w:pPr>
        <w:autoSpaceDE w:val="0"/>
        <w:autoSpaceDN w:val="0"/>
        <w:adjustRightInd w:val="0"/>
        <w:spacing w:after="240"/>
        <w:ind w:left="720" w:hanging="720"/>
        <w:rPr>
          <w:rFonts w:ascii="Verdana" w:hAnsi="Verdana"/>
          <w:sz w:val="20"/>
          <w:szCs w:val="20"/>
        </w:rPr>
      </w:pPr>
    </w:p>
    <w:p w14:paraId="05E810C6" w14:textId="77777777" w:rsidR="00036F4D" w:rsidRPr="00881F29" w:rsidRDefault="00036F4D" w:rsidP="00B05FD7">
      <w:pPr>
        <w:ind w:left="720" w:hanging="720"/>
        <w:rPr>
          <w:rFonts w:ascii="Verdana" w:hAnsi="Verdana"/>
          <w:sz w:val="20"/>
          <w:szCs w:val="20"/>
        </w:rPr>
      </w:pPr>
    </w:p>
    <w:p w14:paraId="50CF1EE3" w14:textId="77777777" w:rsidR="000165C6" w:rsidRPr="00881F29" w:rsidRDefault="000165C6" w:rsidP="00B05FD7">
      <w:pPr>
        <w:ind w:left="720" w:hanging="720"/>
        <w:rPr>
          <w:rFonts w:ascii="Verdana" w:hAnsi="Verdana"/>
          <w:b/>
          <w:sz w:val="20"/>
          <w:szCs w:val="20"/>
        </w:rPr>
      </w:pPr>
    </w:p>
    <w:sectPr w:rsidR="000165C6" w:rsidRPr="00881F29" w:rsidSect="00D7764D">
      <w:pgSz w:w="11906" w:h="16838"/>
      <w:pgMar w:top="1440" w:right="1440" w:bottom="1440" w:left="1440" w:header="706" w:footer="706" w:gutter="0"/>
      <w:pgBorders>
        <w:top w:val="single" w:sz="8" w:space="1" w:color="FF0000" w:shadow="1"/>
        <w:left w:val="single" w:sz="8" w:space="4" w:color="FF0000" w:shadow="1"/>
        <w:bottom w:val="single" w:sz="8" w:space="1" w:color="FF0000" w:shadow="1"/>
        <w:right w:val="single" w:sz="8" w:space="4" w:color="FF0000" w:shadow="1"/>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D206C" w14:textId="77777777" w:rsidR="00FE4A1A" w:rsidRDefault="00FE4A1A">
      <w:r>
        <w:separator/>
      </w:r>
    </w:p>
  </w:endnote>
  <w:endnote w:type="continuationSeparator" w:id="0">
    <w:p w14:paraId="760CD8AE" w14:textId="77777777" w:rsidR="00FE4A1A" w:rsidRDefault="00FE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Italic">
    <w:panose1 w:val="020B06040305040B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宋体">
    <w:charset w:val="50"/>
    <w:family w:val="auto"/>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TimesNewRoman">
    <w:altName w:val="Cambria"/>
    <w:panose1 w:val="00000000000000000000"/>
    <w:charset w:val="4D"/>
    <w:family w:val="swiss"/>
    <w:notTrueType/>
    <w:pitch w:val="default"/>
    <w:sig w:usb0="03000000"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A85D2" w14:textId="77777777" w:rsidR="00FE4A1A" w:rsidRDefault="00FE4A1A" w:rsidP="000165C6">
    <w:pPr>
      <w:pStyle w:val="Footer"/>
      <w:framePr w:wrap="around" w:vAnchor="text" w:hAnchor="margin" w:xAlign="center" w:y="1"/>
      <w:rPr>
        <w:rStyle w:val="PageNumber"/>
        <w:szCs w:val="24"/>
        <w:lang w:val="en-GB" w:eastAsia="en-GB"/>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F3C76D8" w14:textId="77777777" w:rsidR="00FE4A1A" w:rsidRDefault="00FE4A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8968" w14:textId="77777777" w:rsidR="00FE4A1A" w:rsidRPr="0076244A" w:rsidRDefault="00FE4A1A" w:rsidP="006E47D4">
    <w:pPr>
      <w:pStyle w:val="Footer"/>
      <w:framePr w:wrap="around" w:vAnchor="text" w:hAnchor="margin" w:xAlign="center" w:y="1"/>
      <w:rPr>
        <w:rStyle w:val="PageNumber"/>
        <w:szCs w:val="24"/>
        <w:lang w:val="en-GB" w:eastAsia="en-GB"/>
      </w:rPr>
    </w:pPr>
    <w:r w:rsidRPr="0076244A">
      <w:rPr>
        <w:rStyle w:val="PageNumber"/>
        <w:sz w:val="22"/>
        <w:szCs w:val="22"/>
      </w:rPr>
      <w:fldChar w:fldCharType="begin"/>
    </w:r>
    <w:r w:rsidRPr="0076244A">
      <w:rPr>
        <w:rStyle w:val="PageNumber"/>
        <w:sz w:val="22"/>
        <w:szCs w:val="22"/>
      </w:rPr>
      <w:instrText xml:space="preserve">PAGE  </w:instrText>
    </w:r>
    <w:r w:rsidRPr="0076244A">
      <w:rPr>
        <w:rStyle w:val="PageNumber"/>
        <w:sz w:val="22"/>
        <w:szCs w:val="22"/>
      </w:rPr>
      <w:fldChar w:fldCharType="separate"/>
    </w:r>
    <w:r w:rsidR="00EC64B3">
      <w:rPr>
        <w:rStyle w:val="PageNumber"/>
        <w:noProof/>
        <w:sz w:val="22"/>
        <w:szCs w:val="22"/>
      </w:rPr>
      <w:t>27</w:t>
    </w:r>
    <w:r w:rsidRPr="0076244A">
      <w:rPr>
        <w:rStyle w:val="PageNumber"/>
        <w:sz w:val="22"/>
        <w:szCs w:val="22"/>
      </w:rPr>
      <w:fldChar w:fldCharType="end"/>
    </w:r>
  </w:p>
  <w:p w14:paraId="24D40B69" w14:textId="77777777" w:rsidR="00FE4A1A" w:rsidRDefault="00FE4A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E05D1" w14:textId="77777777" w:rsidR="00FE4A1A" w:rsidRDefault="00FE4A1A">
      <w:r>
        <w:separator/>
      </w:r>
    </w:p>
  </w:footnote>
  <w:footnote w:type="continuationSeparator" w:id="0">
    <w:p w14:paraId="4C464282" w14:textId="77777777" w:rsidR="00FE4A1A" w:rsidRDefault="00FE4A1A">
      <w:r>
        <w:continuationSeparator/>
      </w:r>
    </w:p>
  </w:footnote>
  <w:footnote w:id="1">
    <w:p w14:paraId="14872B43" w14:textId="77777777" w:rsidR="00FE4A1A" w:rsidRDefault="00FE4A1A" w:rsidP="00F46CAE">
      <w:pPr>
        <w:pStyle w:val="FootnoteText"/>
      </w:pPr>
      <w:r>
        <w:rPr>
          <w:rStyle w:val="FootnoteReference"/>
        </w:rPr>
        <w:footnoteRef/>
      </w:r>
      <w:r>
        <w:t xml:space="preserve"> Including but not limited to: </w:t>
      </w:r>
      <w:r w:rsidRPr="007E537D">
        <w:t>inside/outside roles, identification of indigenous leadership and decision-making styles, communication of innovations, application of church growth principles</w:t>
      </w:r>
      <w:r>
        <w:t xml:space="preserve"> etc.</w:t>
      </w:r>
    </w:p>
  </w:footnote>
  <w:footnote w:id="2">
    <w:p w14:paraId="23B26E94" w14:textId="4F71635F" w:rsidR="00FE4A1A" w:rsidRDefault="00FE4A1A">
      <w:pPr>
        <w:pStyle w:val="FootnoteText"/>
      </w:pPr>
      <w:r>
        <w:rPr>
          <w:rStyle w:val="FootnoteReference"/>
        </w:rPr>
        <w:footnoteRef/>
      </w:r>
      <w:r>
        <w:t xml:space="preserve"> The redemptive activity of the Holy Spirit in creation results in some healthy aspects of social movements </w:t>
      </w:r>
      <w:proofErr w:type="spellStart"/>
      <w:r>
        <w:t>wehich</w:t>
      </w:r>
      <w:proofErr w:type="spellEnd"/>
      <w:r>
        <w:t xml:space="preserve"> may or may not recognize his presence.  The direct redemptive activity of the Holy Spirit in salvation and discipleship result in </w:t>
      </w:r>
      <w:proofErr w:type="spellStart"/>
      <w:r>
        <w:t>Churchplanting</w:t>
      </w:r>
      <w:proofErr w:type="spellEnd"/>
      <w:r>
        <w:t xml:space="preserve"> Movements (CPM)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D503" w14:textId="77777777" w:rsidR="00FE4A1A" w:rsidRPr="006E47D4" w:rsidRDefault="00FE4A1A" w:rsidP="006E47D4">
    <w:pPr>
      <w:pStyle w:val="Header"/>
      <w:jc w:val="right"/>
      <w:rPr>
        <w:sz w:val="16"/>
      </w:rPr>
    </w:pPr>
    <w:r w:rsidRPr="006E47D4">
      <w:rPr>
        <w:sz w:val="16"/>
      </w:rPr>
      <w:t>TUL620 Leadership of Urban Movements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A6A"/>
    <w:multiLevelType w:val="hybridMultilevel"/>
    <w:tmpl w:val="173828E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2D31262"/>
    <w:multiLevelType w:val="hybridMultilevel"/>
    <w:tmpl w:val="BED8F3A2"/>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6C55CDC"/>
    <w:multiLevelType w:val="hybridMultilevel"/>
    <w:tmpl w:val="521A3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B0EEE"/>
    <w:multiLevelType w:val="hybridMultilevel"/>
    <w:tmpl w:val="CD0E1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B4684C"/>
    <w:multiLevelType w:val="hybridMultilevel"/>
    <w:tmpl w:val="06427C66"/>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E3F27FE"/>
    <w:multiLevelType w:val="hybridMultilevel"/>
    <w:tmpl w:val="0F1A96A0"/>
    <w:lvl w:ilvl="0" w:tplc="E1A86EAA">
      <w:start w:val="1"/>
      <w:numFmt w:val="bullet"/>
      <w:lvlText w:val=""/>
      <w:lvlJc w:val="left"/>
      <w:pPr>
        <w:tabs>
          <w:tab w:val="num" w:pos="42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416B5"/>
    <w:multiLevelType w:val="hybridMultilevel"/>
    <w:tmpl w:val="AF48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176B7"/>
    <w:multiLevelType w:val="hybridMultilevel"/>
    <w:tmpl w:val="AC2EFB9E"/>
    <w:lvl w:ilvl="0" w:tplc="8988A042">
      <w:start w:val="1"/>
      <w:numFmt w:val="none"/>
      <w:pStyle w:val="Heading2Char"/>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7A7E04"/>
    <w:multiLevelType w:val="hybridMultilevel"/>
    <w:tmpl w:val="910AC2A4"/>
    <w:lvl w:ilvl="0" w:tplc="776E27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2721F06"/>
    <w:multiLevelType w:val="hybridMultilevel"/>
    <w:tmpl w:val="C418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01B5D"/>
    <w:multiLevelType w:val="hybridMultilevel"/>
    <w:tmpl w:val="02D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EF2DE6"/>
    <w:multiLevelType w:val="hybridMultilevel"/>
    <w:tmpl w:val="2EF01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211AB0"/>
    <w:multiLevelType w:val="hybridMultilevel"/>
    <w:tmpl w:val="EAE040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30666674"/>
    <w:multiLevelType w:val="hybridMultilevel"/>
    <w:tmpl w:val="671030F2"/>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67E4854"/>
    <w:multiLevelType w:val="hybridMultilevel"/>
    <w:tmpl w:val="2902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183966"/>
    <w:multiLevelType w:val="hybridMultilevel"/>
    <w:tmpl w:val="9650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4549B"/>
    <w:multiLevelType w:val="hybridMultilevel"/>
    <w:tmpl w:val="E960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B73BC"/>
    <w:multiLevelType w:val="hybridMultilevel"/>
    <w:tmpl w:val="78166A3C"/>
    <w:lvl w:ilvl="0" w:tplc="E1A86EAA">
      <w:start w:val="1"/>
      <w:numFmt w:val="bullet"/>
      <w:lvlText w:val=""/>
      <w:lvlJc w:val="left"/>
      <w:pPr>
        <w:tabs>
          <w:tab w:val="num" w:pos="420"/>
        </w:tabs>
        <w:ind w:left="360"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47C80E92"/>
    <w:multiLevelType w:val="hybridMultilevel"/>
    <w:tmpl w:val="747E83A4"/>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8207F3D"/>
    <w:multiLevelType w:val="hybridMultilevel"/>
    <w:tmpl w:val="1B666B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83877"/>
    <w:multiLevelType w:val="hybridMultilevel"/>
    <w:tmpl w:val="CF428D3A"/>
    <w:lvl w:ilvl="0" w:tplc="10F6EB9E">
      <w:start w:val="1"/>
      <w:numFmt w:val="decimal"/>
      <w:lvlText w:val="%1."/>
      <w:lvlJc w:val="left"/>
      <w:pPr>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5AC622BF"/>
    <w:multiLevelType w:val="hybridMultilevel"/>
    <w:tmpl w:val="5F3CD75A"/>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53A3B6B"/>
    <w:multiLevelType w:val="hybridMultilevel"/>
    <w:tmpl w:val="02469EAC"/>
    <w:lvl w:ilvl="0" w:tplc="E1A86EAA">
      <w:start w:val="1"/>
      <w:numFmt w:val="bullet"/>
      <w:lvlText w:val=""/>
      <w:lvlJc w:val="left"/>
      <w:pPr>
        <w:tabs>
          <w:tab w:val="num" w:pos="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56656D1"/>
    <w:multiLevelType w:val="hybridMultilevel"/>
    <w:tmpl w:val="9C8419DA"/>
    <w:lvl w:ilvl="0" w:tplc="E1A86EAA">
      <w:start w:val="1"/>
      <w:numFmt w:val="bullet"/>
      <w:lvlText w:val=""/>
      <w:lvlJc w:val="left"/>
      <w:pPr>
        <w:tabs>
          <w:tab w:val="num" w:pos="420"/>
        </w:tabs>
        <w:ind w:left="360" w:firstLine="0"/>
      </w:pPr>
      <w:rPr>
        <w:rFonts w:ascii="Symbol" w:hAnsi="Symbol" w:hint="default"/>
      </w:rPr>
    </w:lvl>
    <w:lvl w:ilvl="1" w:tplc="04090001">
      <w:start w:val="1"/>
      <w:numFmt w:val="bullet"/>
      <w:lvlText w:val=""/>
      <w:lvlJc w:val="left"/>
      <w:pPr>
        <w:ind w:left="36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5AF2A02"/>
    <w:multiLevelType w:val="hybridMultilevel"/>
    <w:tmpl w:val="0270C9C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6047EB3"/>
    <w:multiLevelType w:val="hybridMultilevel"/>
    <w:tmpl w:val="DA42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C0281E"/>
    <w:multiLevelType w:val="hybridMultilevel"/>
    <w:tmpl w:val="74185EF8"/>
    <w:lvl w:ilvl="0" w:tplc="E1A86EAA">
      <w:start w:val="1"/>
      <w:numFmt w:val="bullet"/>
      <w:lvlText w:val=""/>
      <w:lvlJc w:val="left"/>
      <w:pPr>
        <w:tabs>
          <w:tab w:val="num" w:pos="6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DCB607C"/>
    <w:multiLevelType w:val="hybridMultilevel"/>
    <w:tmpl w:val="4BCC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F2260E"/>
    <w:multiLevelType w:val="hybridMultilevel"/>
    <w:tmpl w:val="3790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61207"/>
    <w:multiLevelType w:val="hybridMultilevel"/>
    <w:tmpl w:val="A716A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429214D"/>
    <w:multiLevelType w:val="hybridMultilevel"/>
    <w:tmpl w:val="5DF27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61155F"/>
    <w:multiLevelType w:val="hybridMultilevel"/>
    <w:tmpl w:val="0970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677AB2"/>
    <w:multiLevelType w:val="hybridMultilevel"/>
    <w:tmpl w:val="9F1A49A2"/>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26"/>
  </w:num>
  <w:num w:numId="3">
    <w:abstractNumId w:val="22"/>
  </w:num>
  <w:num w:numId="4">
    <w:abstractNumId w:val="24"/>
  </w:num>
  <w:num w:numId="5">
    <w:abstractNumId w:val="0"/>
  </w:num>
  <w:num w:numId="6">
    <w:abstractNumId w:val="13"/>
  </w:num>
  <w:num w:numId="7">
    <w:abstractNumId w:val="18"/>
  </w:num>
  <w:num w:numId="8">
    <w:abstractNumId w:val="1"/>
  </w:num>
  <w:num w:numId="9">
    <w:abstractNumId w:val="20"/>
  </w:num>
  <w:num w:numId="10">
    <w:abstractNumId w:val="21"/>
  </w:num>
  <w:num w:numId="11">
    <w:abstractNumId w:val="4"/>
  </w:num>
  <w:num w:numId="12">
    <w:abstractNumId w:val="33"/>
  </w:num>
  <w:num w:numId="13">
    <w:abstractNumId w:val="17"/>
  </w:num>
  <w:num w:numId="14">
    <w:abstractNumId w:val="28"/>
  </w:num>
  <w:num w:numId="15">
    <w:abstractNumId w:val="15"/>
  </w:num>
  <w:num w:numId="16">
    <w:abstractNumId w:val="12"/>
  </w:num>
  <w:num w:numId="17">
    <w:abstractNumId w:val="19"/>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
  </w:num>
  <w:num w:numId="21">
    <w:abstractNumId w:val="16"/>
  </w:num>
  <w:num w:numId="22">
    <w:abstractNumId w:val="29"/>
  </w:num>
  <w:num w:numId="23">
    <w:abstractNumId w:val="9"/>
  </w:num>
  <w:num w:numId="24">
    <w:abstractNumId w:val="32"/>
  </w:num>
  <w:num w:numId="25">
    <w:abstractNumId w:val="25"/>
  </w:num>
  <w:num w:numId="26">
    <w:abstractNumId w:val="3"/>
  </w:num>
  <w:num w:numId="27">
    <w:abstractNumId w:val="23"/>
  </w:num>
  <w:num w:numId="28">
    <w:abstractNumId w:val="5"/>
  </w:num>
  <w:num w:numId="29">
    <w:abstractNumId w:val="2"/>
  </w:num>
  <w:num w:numId="30">
    <w:abstractNumId w:val="27"/>
  </w:num>
  <w:num w:numId="31">
    <w:abstractNumId w:val="6"/>
  </w:num>
  <w:num w:numId="32">
    <w:abstractNumId w:val="10"/>
  </w:num>
  <w:num w:numId="33">
    <w:abstractNumId w:val="14"/>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bordersDoNotSurroundHeader/>
  <w:bordersDoNotSurroundFooter/>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9A0C22"/>
    <w:rsid w:val="000153A6"/>
    <w:rsid w:val="000165C6"/>
    <w:rsid w:val="00034423"/>
    <w:rsid w:val="00036F4D"/>
    <w:rsid w:val="000459C7"/>
    <w:rsid w:val="00054D6B"/>
    <w:rsid w:val="00055EF4"/>
    <w:rsid w:val="000646D2"/>
    <w:rsid w:val="000779E2"/>
    <w:rsid w:val="000838B2"/>
    <w:rsid w:val="000E79FE"/>
    <w:rsid w:val="0012424B"/>
    <w:rsid w:val="0012636E"/>
    <w:rsid w:val="00137E69"/>
    <w:rsid w:val="00145FE7"/>
    <w:rsid w:val="00146D7D"/>
    <w:rsid w:val="001556A4"/>
    <w:rsid w:val="00177838"/>
    <w:rsid w:val="001909CA"/>
    <w:rsid w:val="001B0674"/>
    <w:rsid w:val="001B2A0E"/>
    <w:rsid w:val="001B6ACE"/>
    <w:rsid w:val="001C481A"/>
    <w:rsid w:val="001E2C23"/>
    <w:rsid w:val="001F2FFA"/>
    <w:rsid w:val="001F6AC6"/>
    <w:rsid w:val="00217B63"/>
    <w:rsid w:val="002268ED"/>
    <w:rsid w:val="00251681"/>
    <w:rsid w:val="002526E3"/>
    <w:rsid w:val="002B0F93"/>
    <w:rsid w:val="002C1BE4"/>
    <w:rsid w:val="002C4471"/>
    <w:rsid w:val="002C4C87"/>
    <w:rsid w:val="002E1770"/>
    <w:rsid w:val="002E30C8"/>
    <w:rsid w:val="002E4EB0"/>
    <w:rsid w:val="0032681F"/>
    <w:rsid w:val="003304B2"/>
    <w:rsid w:val="00332791"/>
    <w:rsid w:val="003415DA"/>
    <w:rsid w:val="00346A11"/>
    <w:rsid w:val="00347770"/>
    <w:rsid w:val="00362352"/>
    <w:rsid w:val="003647A1"/>
    <w:rsid w:val="0037502F"/>
    <w:rsid w:val="003810A2"/>
    <w:rsid w:val="003B629B"/>
    <w:rsid w:val="003F0FC5"/>
    <w:rsid w:val="003F2045"/>
    <w:rsid w:val="003F2B55"/>
    <w:rsid w:val="0041677C"/>
    <w:rsid w:val="0043488F"/>
    <w:rsid w:val="00490CC5"/>
    <w:rsid w:val="0049679C"/>
    <w:rsid w:val="004A339E"/>
    <w:rsid w:val="004E4BA1"/>
    <w:rsid w:val="004F2824"/>
    <w:rsid w:val="004F3F4C"/>
    <w:rsid w:val="005113B7"/>
    <w:rsid w:val="00561155"/>
    <w:rsid w:val="005B675C"/>
    <w:rsid w:val="005F063A"/>
    <w:rsid w:val="00607A42"/>
    <w:rsid w:val="00650F78"/>
    <w:rsid w:val="0066626A"/>
    <w:rsid w:val="00667DD2"/>
    <w:rsid w:val="00674E32"/>
    <w:rsid w:val="00682226"/>
    <w:rsid w:val="0068613B"/>
    <w:rsid w:val="006A3D53"/>
    <w:rsid w:val="006A5A4F"/>
    <w:rsid w:val="006D57AD"/>
    <w:rsid w:val="006E47D4"/>
    <w:rsid w:val="006F28EC"/>
    <w:rsid w:val="00700F7B"/>
    <w:rsid w:val="00727AAD"/>
    <w:rsid w:val="007503D6"/>
    <w:rsid w:val="00753304"/>
    <w:rsid w:val="00774AFB"/>
    <w:rsid w:val="00781767"/>
    <w:rsid w:val="00786CCF"/>
    <w:rsid w:val="00794427"/>
    <w:rsid w:val="007A7D39"/>
    <w:rsid w:val="007B0003"/>
    <w:rsid w:val="007B74C1"/>
    <w:rsid w:val="007C0DC8"/>
    <w:rsid w:val="007D6040"/>
    <w:rsid w:val="007E4819"/>
    <w:rsid w:val="008362BF"/>
    <w:rsid w:val="008506DF"/>
    <w:rsid w:val="00860074"/>
    <w:rsid w:val="008663D3"/>
    <w:rsid w:val="00867786"/>
    <w:rsid w:val="00872E38"/>
    <w:rsid w:val="00881F29"/>
    <w:rsid w:val="00897B9A"/>
    <w:rsid w:val="008B408B"/>
    <w:rsid w:val="008D72CD"/>
    <w:rsid w:val="008F25E7"/>
    <w:rsid w:val="008F4FC9"/>
    <w:rsid w:val="00905FCD"/>
    <w:rsid w:val="0090729E"/>
    <w:rsid w:val="00913A5C"/>
    <w:rsid w:val="00953F1B"/>
    <w:rsid w:val="00972EF2"/>
    <w:rsid w:val="009964FE"/>
    <w:rsid w:val="009A0C22"/>
    <w:rsid w:val="00A109E5"/>
    <w:rsid w:val="00A1793E"/>
    <w:rsid w:val="00A218F8"/>
    <w:rsid w:val="00A362BB"/>
    <w:rsid w:val="00A56EF0"/>
    <w:rsid w:val="00A76105"/>
    <w:rsid w:val="00AA5DB7"/>
    <w:rsid w:val="00AC4842"/>
    <w:rsid w:val="00AE22F8"/>
    <w:rsid w:val="00AF404E"/>
    <w:rsid w:val="00B01380"/>
    <w:rsid w:val="00B05FD7"/>
    <w:rsid w:val="00B4715D"/>
    <w:rsid w:val="00B53596"/>
    <w:rsid w:val="00B61449"/>
    <w:rsid w:val="00B832B5"/>
    <w:rsid w:val="00B877A1"/>
    <w:rsid w:val="00B9024B"/>
    <w:rsid w:val="00BA110D"/>
    <w:rsid w:val="00BD7E23"/>
    <w:rsid w:val="00BE4724"/>
    <w:rsid w:val="00BE4FE9"/>
    <w:rsid w:val="00BF2522"/>
    <w:rsid w:val="00C30CA0"/>
    <w:rsid w:val="00C418EC"/>
    <w:rsid w:val="00C4215D"/>
    <w:rsid w:val="00C50008"/>
    <w:rsid w:val="00C553A8"/>
    <w:rsid w:val="00CA02B1"/>
    <w:rsid w:val="00CA41C9"/>
    <w:rsid w:val="00CB294C"/>
    <w:rsid w:val="00CB67BB"/>
    <w:rsid w:val="00CC73F2"/>
    <w:rsid w:val="00D41D73"/>
    <w:rsid w:val="00D55D13"/>
    <w:rsid w:val="00D57E07"/>
    <w:rsid w:val="00D7764D"/>
    <w:rsid w:val="00D90DAB"/>
    <w:rsid w:val="00DB14BA"/>
    <w:rsid w:val="00DC38B9"/>
    <w:rsid w:val="00DD0F3E"/>
    <w:rsid w:val="00DE68F9"/>
    <w:rsid w:val="00DE7BD8"/>
    <w:rsid w:val="00E07B3F"/>
    <w:rsid w:val="00E317FC"/>
    <w:rsid w:val="00E3303B"/>
    <w:rsid w:val="00E34E7F"/>
    <w:rsid w:val="00E41C62"/>
    <w:rsid w:val="00E6659E"/>
    <w:rsid w:val="00EA008E"/>
    <w:rsid w:val="00EA5A3C"/>
    <w:rsid w:val="00EC64B3"/>
    <w:rsid w:val="00ED248B"/>
    <w:rsid w:val="00EE1B5D"/>
    <w:rsid w:val="00F00197"/>
    <w:rsid w:val="00F26713"/>
    <w:rsid w:val="00F46CAE"/>
    <w:rsid w:val="00F47F21"/>
    <w:rsid w:val="00F55356"/>
    <w:rsid w:val="00F60910"/>
    <w:rsid w:val="00F66FD2"/>
    <w:rsid w:val="00F75045"/>
    <w:rsid w:val="00F76AC3"/>
    <w:rsid w:val="00F76E42"/>
    <w:rsid w:val="00F85F86"/>
    <w:rsid w:val="00FA1A94"/>
    <w:rsid w:val="00FD595C"/>
    <w:rsid w:val="00FD6FAA"/>
    <w:rsid w:val="00FE4A1A"/>
    <w:rsid w:val="00FE7CDF"/>
    <w:rsid w:val="00FF24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6508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er" w:uiPriority="99"/>
    <w:lsdException w:name="footer" w:uiPriority="99"/>
    <w:lsdException w:name="HTML Cite" w:uiPriority="99"/>
    <w:lsdException w:name="List Paragraph" w:uiPriority="34" w:qFormat="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rsid w:val="00F47E54"/>
    <w:rPr>
      <w:b/>
    </w:rPr>
  </w:style>
  <w:style w:type="character" w:styleId="Emphasis">
    <w:name w:val="Emphasis"/>
    <w:basedOn w:val="DefaultParagraphFont"/>
    <w:uiPriority w:val="20"/>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 w:type="paragraph" w:customStyle="1" w:styleId="Normal1">
    <w:name w:val="Normal1"/>
    <w:rsid w:val="004E4BA1"/>
    <w:rPr>
      <w:color w:val="00000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er" w:uiPriority="99"/>
    <w:lsdException w:name="footer" w:uiPriority="99"/>
    <w:lsdException w:name="HTML Cite" w:uiPriority="99"/>
    <w:lsdException w:name="List Paragraph" w:uiPriority="34" w:qFormat="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rsid w:val="00F47E54"/>
    <w:rPr>
      <w:b/>
    </w:rPr>
  </w:style>
  <w:style w:type="character" w:styleId="Emphasis">
    <w:name w:val="Emphasis"/>
    <w:basedOn w:val="DefaultParagraphFont"/>
    <w:uiPriority w:val="20"/>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 w:type="paragraph" w:customStyle="1" w:styleId="Normal1">
    <w:name w:val="Normal1"/>
    <w:rsid w:val="004E4BA1"/>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2811">
      <w:bodyDiv w:val="1"/>
      <w:marLeft w:val="0"/>
      <w:marRight w:val="0"/>
      <w:marTop w:val="0"/>
      <w:marBottom w:val="0"/>
      <w:divBdr>
        <w:top w:val="none" w:sz="0" w:space="0" w:color="auto"/>
        <w:left w:val="none" w:sz="0" w:space="0" w:color="auto"/>
        <w:bottom w:val="none" w:sz="0" w:space="0" w:color="auto"/>
        <w:right w:val="none" w:sz="0" w:space="0" w:color="auto"/>
      </w:divBdr>
    </w:div>
    <w:div w:id="664943225">
      <w:bodyDiv w:val="1"/>
      <w:marLeft w:val="0"/>
      <w:marRight w:val="0"/>
      <w:marTop w:val="0"/>
      <w:marBottom w:val="0"/>
      <w:divBdr>
        <w:top w:val="none" w:sz="0" w:space="0" w:color="auto"/>
        <w:left w:val="none" w:sz="0" w:space="0" w:color="auto"/>
        <w:bottom w:val="none" w:sz="0" w:space="0" w:color="auto"/>
        <w:right w:val="none" w:sz="0" w:space="0" w:color="auto"/>
      </w:divBdr>
    </w:div>
    <w:div w:id="851728579">
      <w:bodyDiv w:val="1"/>
      <w:marLeft w:val="0"/>
      <w:marRight w:val="0"/>
      <w:marTop w:val="0"/>
      <w:marBottom w:val="0"/>
      <w:divBdr>
        <w:top w:val="none" w:sz="0" w:space="0" w:color="auto"/>
        <w:left w:val="none" w:sz="0" w:space="0" w:color="auto"/>
        <w:bottom w:val="none" w:sz="0" w:space="0" w:color="auto"/>
        <w:right w:val="none" w:sz="0" w:space="0" w:color="auto"/>
      </w:divBdr>
    </w:div>
    <w:div w:id="1076322738">
      <w:bodyDiv w:val="1"/>
      <w:marLeft w:val="0"/>
      <w:marRight w:val="0"/>
      <w:marTop w:val="0"/>
      <w:marBottom w:val="0"/>
      <w:divBdr>
        <w:top w:val="none" w:sz="0" w:space="0" w:color="auto"/>
        <w:left w:val="none" w:sz="0" w:space="0" w:color="auto"/>
        <w:bottom w:val="none" w:sz="0" w:space="0" w:color="auto"/>
        <w:right w:val="none" w:sz="0" w:space="0" w:color="auto"/>
      </w:divBdr>
    </w:div>
    <w:div w:id="1225724999">
      <w:bodyDiv w:val="1"/>
      <w:marLeft w:val="0"/>
      <w:marRight w:val="0"/>
      <w:marTop w:val="0"/>
      <w:marBottom w:val="0"/>
      <w:divBdr>
        <w:top w:val="none" w:sz="0" w:space="0" w:color="auto"/>
        <w:left w:val="none" w:sz="0" w:space="0" w:color="auto"/>
        <w:bottom w:val="none" w:sz="0" w:space="0" w:color="auto"/>
        <w:right w:val="none" w:sz="0" w:space="0" w:color="auto"/>
      </w:divBdr>
    </w:div>
    <w:div w:id="1483161222">
      <w:bodyDiv w:val="1"/>
      <w:marLeft w:val="0"/>
      <w:marRight w:val="0"/>
      <w:marTop w:val="0"/>
      <w:marBottom w:val="0"/>
      <w:divBdr>
        <w:top w:val="none" w:sz="0" w:space="0" w:color="auto"/>
        <w:left w:val="none" w:sz="0" w:space="0" w:color="auto"/>
        <w:bottom w:val="none" w:sz="0" w:space="0" w:color="auto"/>
        <w:right w:val="none" w:sz="0" w:space="0" w:color="auto"/>
      </w:divBdr>
    </w:div>
    <w:div w:id="1516767858">
      <w:bodyDiv w:val="1"/>
      <w:marLeft w:val="0"/>
      <w:marRight w:val="0"/>
      <w:marTop w:val="0"/>
      <w:marBottom w:val="0"/>
      <w:divBdr>
        <w:top w:val="none" w:sz="0" w:space="0" w:color="auto"/>
        <w:left w:val="none" w:sz="0" w:space="0" w:color="auto"/>
        <w:bottom w:val="none" w:sz="0" w:space="0" w:color="auto"/>
        <w:right w:val="none" w:sz="0" w:space="0" w:color="auto"/>
      </w:divBdr>
      <w:divsChild>
        <w:div w:id="1650473920">
          <w:marLeft w:val="0"/>
          <w:marRight w:val="0"/>
          <w:marTop w:val="0"/>
          <w:marBottom w:val="0"/>
          <w:divBdr>
            <w:top w:val="none" w:sz="0" w:space="0" w:color="auto"/>
            <w:left w:val="none" w:sz="0" w:space="0" w:color="auto"/>
            <w:bottom w:val="none" w:sz="0" w:space="0" w:color="auto"/>
            <w:right w:val="none" w:sz="0" w:space="0" w:color="auto"/>
          </w:divBdr>
        </w:div>
      </w:divsChild>
    </w:div>
    <w:div w:id="1637492755">
      <w:bodyDiv w:val="1"/>
      <w:marLeft w:val="0"/>
      <w:marRight w:val="0"/>
      <w:marTop w:val="0"/>
      <w:marBottom w:val="0"/>
      <w:divBdr>
        <w:top w:val="none" w:sz="0" w:space="0" w:color="auto"/>
        <w:left w:val="none" w:sz="0" w:space="0" w:color="auto"/>
        <w:bottom w:val="none" w:sz="0" w:space="0" w:color="auto"/>
        <w:right w:val="none" w:sz="0" w:space="0" w:color="auto"/>
      </w:divBdr>
    </w:div>
    <w:div w:id="2031637020">
      <w:bodyDiv w:val="1"/>
      <w:marLeft w:val="0"/>
      <w:marRight w:val="0"/>
      <w:marTop w:val="0"/>
      <w:marBottom w:val="0"/>
      <w:divBdr>
        <w:top w:val="none" w:sz="0" w:space="0" w:color="auto"/>
        <w:left w:val="none" w:sz="0" w:space="0" w:color="auto"/>
        <w:bottom w:val="none" w:sz="0" w:space="0" w:color="auto"/>
        <w:right w:val="none" w:sz="0" w:space="0" w:color="auto"/>
      </w:divBdr>
    </w:div>
    <w:div w:id="2052001032">
      <w:bodyDiv w:val="1"/>
      <w:marLeft w:val="0"/>
      <w:marRight w:val="0"/>
      <w:marTop w:val="0"/>
      <w:marBottom w:val="0"/>
      <w:divBdr>
        <w:top w:val="none" w:sz="0" w:space="0" w:color="auto"/>
        <w:left w:val="none" w:sz="0" w:space="0" w:color="auto"/>
        <w:bottom w:val="none" w:sz="0" w:space="0" w:color="auto"/>
        <w:right w:val="none" w:sz="0" w:space="0" w:color="auto"/>
      </w:divBdr>
      <w:divsChild>
        <w:div w:id="1030958712">
          <w:marLeft w:val="0"/>
          <w:marRight w:val="0"/>
          <w:marTop w:val="0"/>
          <w:marBottom w:val="0"/>
          <w:divBdr>
            <w:top w:val="none" w:sz="0" w:space="0" w:color="auto"/>
            <w:left w:val="none" w:sz="0" w:space="0" w:color="auto"/>
            <w:bottom w:val="none" w:sz="0" w:space="0" w:color="auto"/>
            <w:right w:val="none" w:sz="0" w:space="0" w:color="auto"/>
          </w:divBdr>
        </w:div>
        <w:div w:id="1080055573">
          <w:marLeft w:val="0"/>
          <w:marRight w:val="0"/>
          <w:marTop w:val="0"/>
          <w:marBottom w:val="0"/>
          <w:divBdr>
            <w:top w:val="none" w:sz="0" w:space="0" w:color="auto"/>
            <w:left w:val="none" w:sz="0" w:space="0" w:color="auto"/>
            <w:bottom w:val="none" w:sz="0" w:space="0" w:color="auto"/>
            <w:right w:val="none" w:sz="0" w:space="0" w:color="auto"/>
          </w:divBdr>
        </w:div>
        <w:div w:id="1430198221">
          <w:marLeft w:val="0"/>
          <w:marRight w:val="0"/>
          <w:marTop w:val="0"/>
          <w:marBottom w:val="0"/>
          <w:divBdr>
            <w:top w:val="none" w:sz="0" w:space="0" w:color="auto"/>
            <w:left w:val="none" w:sz="0" w:space="0" w:color="auto"/>
            <w:bottom w:val="none" w:sz="0" w:space="0" w:color="auto"/>
            <w:right w:val="none" w:sz="0" w:space="0" w:color="auto"/>
          </w:divBdr>
        </w:div>
        <w:div w:id="876166881">
          <w:marLeft w:val="0"/>
          <w:marRight w:val="0"/>
          <w:marTop w:val="0"/>
          <w:marBottom w:val="0"/>
          <w:divBdr>
            <w:top w:val="none" w:sz="0" w:space="0" w:color="auto"/>
            <w:left w:val="none" w:sz="0" w:space="0" w:color="auto"/>
            <w:bottom w:val="none" w:sz="0" w:space="0" w:color="auto"/>
            <w:right w:val="none" w:sz="0" w:space="0" w:color="auto"/>
          </w:divBdr>
        </w:div>
        <w:div w:id="1165123601">
          <w:marLeft w:val="0"/>
          <w:marRight w:val="0"/>
          <w:marTop w:val="0"/>
          <w:marBottom w:val="0"/>
          <w:divBdr>
            <w:top w:val="none" w:sz="0" w:space="0" w:color="auto"/>
            <w:left w:val="none" w:sz="0" w:space="0" w:color="auto"/>
            <w:bottom w:val="none" w:sz="0" w:space="0" w:color="auto"/>
            <w:right w:val="none" w:sz="0" w:space="0" w:color="auto"/>
          </w:divBdr>
        </w:div>
        <w:div w:id="516893651">
          <w:marLeft w:val="0"/>
          <w:marRight w:val="0"/>
          <w:marTop w:val="0"/>
          <w:marBottom w:val="0"/>
          <w:divBdr>
            <w:top w:val="none" w:sz="0" w:space="0" w:color="auto"/>
            <w:left w:val="none" w:sz="0" w:space="0" w:color="auto"/>
            <w:bottom w:val="none" w:sz="0" w:space="0" w:color="auto"/>
            <w:right w:val="none" w:sz="0" w:space="0" w:color="auto"/>
          </w:divBdr>
        </w:div>
        <w:div w:id="1545210043">
          <w:marLeft w:val="0"/>
          <w:marRight w:val="0"/>
          <w:marTop w:val="0"/>
          <w:marBottom w:val="0"/>
          <w:divBdr>
            <w:top w:val="none" w:sz="0" w:space="0" w:color="auto"/>
            <w:left w:val="none" w:sz="0" w:space="0" w:color="auto"/>
            <w:bottom w:val="none" w:sz="0" w:space="0" w:color="auto"/>
            <w:right w:val="none" w:sz="0" w:space="0" w:color="auto"/>
          </w:divBdr>
        </w:div>
        <w:div w:id="1961375979">
          <w:marLeft w:val="0"/>
          <w:marRight w:val="0"/>
          <w:marTop w:val="0"/>
          <w:marBottom w:val="0"/>
          <w:divBdr>
            <w:top w:val="none" w:sz="0" w:space="0" w:color="auto"/>
            <w:left w:val="none" w:sz="0" w:space="0" w:color="auto"/>
            <w:bottom w:val="none" w:sz="0" w:space="0" w:color="auto"/>
            <w:right w:val="none" w:sz="0" w:space="0" w:color="auto"/>
          </w:divBdr>
        </w:div>
        <w:div w:id="916284906">
          <w:marLeft w:val="0"/>
          <w:marRight w:val="0"/>
          <w:marTop w:val="0"/>
          <w:marBottom w:val="0"/>
          <w:divBdr>
            <w:top w:val="none" w:sz="0" w:space="0" w:color="auto"/>
            <w:left w:val="none" w:sz="0" w:space="0" w:color="auto"/>
            <w:bottom w:val="none" w:sz="0" w:space="0" w:color="auto"/>
            <w:right w:val="none" w:sz="0" w:space="0" w:color="auto"/>
          </w:divBdr>
        </w:div>
        <w:div w:id="1612399303">
          <w:marLeft w:val="0"/>
          <w:marRight w:val="0"/>
          <w:marTop w:val="0"/>
          <w:marBottom w:val="0"/>
          <w:divBdr>
            <w:top w:val="none" w:sz="0" w:space="0" w:color="auto"/>
            <w:left w:val="none" w:sz="0" w:space="0" w:color="auto"/>
            <w:bottom w:val="none" w:sz="0" w:space="0" w:color="auto"/>
            <w:right w:val="none" w:sz="0" w:space="0" w:color="auto"/>
          </w:divBdr>
        </w:div>
        <w:div w:id="1985232983">
          <w:marLeft w:val="0"/>
          <w:marRight w:val="0"/>
          <w:marTop w:val="0"/>
          <w:marBottom w:val="0"/>
          <w:divBdr>
            <w:top w:val="none" w:sz="0" w:space="0" w:color="auto"/>
            <w:left w:val="none" w:sz="0" w:space="0" w:color="auto"/>
            <w:bottom w:val="none" w:sz="0" w:space="0" w:color="auto"/>
            <w:right w:val="none" w:sz="0" w:space="0" w:color="auto"/>
          </w:divBdr>
        </w:div>
        <w:div w:id="1689016926">
          <w:marLeft w:val="0"/>
          <w:marRight w:val="0"/>
          <w:marTop w:val="0"/>
          <w:marBottom w:val="0"/>
          <w:divBdr>
            <w:top w:val="none" w:sz="0" w:space="0" w:color="auto"/>
            <w:left w:val="none" w:sz="0" w:space="0" w:color="auto"/>
            <w:bottom w:val="none" w:sz="0" w:space="0" w:color="auto"/>
            <w:right w:val="none" w:sz="0" w:space="0" w:color="auto"/>
          </w:divBdr>
        </w:div>
        <w:div w:id="1697543030">
          <w:marLeft w:val="0"/>
          <w:marRight w:val="0"/>
          <w:marTop w:val="0"/>
          <w:marBottom w:val="0"/>
          <w:divBdr>
            <w:top w:val="none" w:sz="0" w:space="0" w:color="auto"/>
            <w:left w:val="none" w:sz="0" w:space="0" w:color="auto"/>
            <w:bottom w:val="none" w:sz="0" w:space="0" w:color="auto"/>
            <w:right w:val="none" w:sz="0" w:space="0" w:color="auto"/>
          </w:divBdr>
        </w:div>
        <w:div w:id="465515727">
          <w:marLeft w:val="0"/>
          <w:marRight w:val="0"/>
          <w:marTop w:val="0"/>
          <w:marBottom w:val="0"/>
          <w:divBdr>
            <w:top w:val="none" w:sz="0" w:space="0" w:color="auto"/>
            <w:left w:val="none" w:sz="0" w:space="0" w:color="auto"/>
            <w:bottom w:val="none" w:sz="0" w:space="0" w:color="auto"/>
            <w:right w:val="none" w:sz="0" w:space="0" w:color="auto"/>
          </w:divBdr>
        </w:div>
        <w:div w:id="2027515284">
          <w:marLeft w:val="0"/>
          <w:marRight w:val="0"/>
          <w:marTop w:val="0"/>
          <w:marBottom w:val="0"/>
          <w:divBdr>
            <w:top w:val="none" w:sz="0" w:space="0" w:color="auto"/>
            <w:left w:val="none" w:sz="0" w:space="0" w:color="auto"/>
            <w:bottom w:val="none" w:sz="0" w:space="0" w:color="auto"/>
            <w:right w:val="none" w:sz="0" w:space="0" w:color="auto"/>
          </w:divBdr>
        </w:div>
        <w:div w:id="1642609683">
          <w:marLeft w:val="0"/>
          <w:marRight w:val="0"/>
          <w:marTop w:val="0"/>
          <w:marBottom w:val="0"/>
          <w:divBdr>
            <w:top w:val="none" w:sz="0" w:space="0" w:color="auto"/>
            <w:left w:val="none" w:sz="0" w:space="0" w:color="auto"/>
            <w:bottom w:val="none" w:sz="0" w:space="0" w:color="auto"/>
            <w:right w:val="none" w:sz="0" w:space="0" w:color="auto"/>
          </w:divBdr>
        </w:div>
        <w:div w:id="903763349">
          <w:marLeft w:val="0"/>
          <w:marRight w:val="0"/>
          <w:marTop w:val="0"/>
          <w:marBottom w:val="0"/>
          <w:divBdr>
            <w:top w:val="none" w:sz="0" w:space="0" w:color="auto"/>
            <w:left w:val="none" w:sz="0" w:space="0" w:color="auto"/>
            <w:bottom w:val="none" w:sz="0" w:space="0" w:color="auto"/>
            <w:right w:val="none" w:sz="0" w:space="0" w:color="auto"/>
          </w:divBdr>
        </w:div>
        <w:div w:id="1427848264">
          <w:marLeft w:val="0"/>
          <w:marRight w:val="0"/>
          <w:marTop w:val="0"/>
          <w:marBottom w:val="0"/>
          <w:divBdr>
            <w:top w:val="none" w:sz="0" w:space="0" w:color="auto"/>
            <w:left w:val="none" w:sz="0" w:space="0" w:color="auto"/>
            <w:bottom w:val="none" w:sz="0" w:space="0" w:color="auto"/>
            <w:right w:val="none" w:sz="0" w:space="0" w:color="auto"/>
          </w:divBdr>
        </w:div>
        <w:div w:id="760687336">
          <w:marLeft w:val="0"/>
          <w:marRight w:val="0"/>
          <w:marTop w:val="0"/>
          <w:marBottom w:val="0"/>
          <w:divBdr>
            <w:top w:val="none" w:sz="0" w:space="0" w:color="auto"/>
            <w:left w:val="none" w:sz="0" w:space="0" w:color="auto"/>
            <w:bottom w:val="none" w:sz="0" w:space="0" w:color="auto"/>
            <w:right w:val="none" w:sz="0" w:space="0" w:color="auto"/>
          </w:divBdr>
        </w:div>
        <w:div w:id="679812907">
          <w:marLeft w:val="0"/>
          <w:marRight w:val="0"/>
          <w:marTop w:val="0"/>
          <w:marBottom w:val="0"/>
          <w:divBdr>
            <w:top w:val="none" w:sz="0" w:space="0" w:color="auto"/>
            <w:left w:val="none" w:sz="0" w:space="0" w:color="auto"/>
            <w:bottom w:val="none" w:sz="0" w:space="0" w:color="auto"/>
            <w:right w:val="none" w:sz="0" w:space="0" w:color="auto"/>
          </w:divBdr>
        </w:div>
        <w:div w:id="1198660052">
          <w:marLeft w:val="0"/>
          <w:marRight w:val="0"/>
          <w:marTop w:val="0"/>
          <w:marBottom w:val="0"/>
          <w:divBdr>
            <w:top w:val="none" w:sz="0" w:space="0" w:color="auto"/>
            <w:left w:val="none" w:sz="0" w:space="0" w:color="auto"/>
            <w:bottom w:val="none" w:sz="0" w:space="0" w:color="auto"/>
            <w:right w:val="none" w:sz="0" w:space="0" w:color="auto"/>
          </w:divBdr>
        </w:div>
        <w:div w:id="1685941135">
          <w:marLeft w:val="0"/>
          <w:marRight w:val="0"/>
          <w:marTop w:val="0"/>
          <w:marBottom w:val="0"/>
          <w:divBdr>
            <w:top w:val="none" w:sz="0" w:space="0" w:color="auto"/>
            <w:left w:val="none" w:sz="0" w:space="0" w:color="auto"/>
            <w:bottom w:val="none" w:sz="0" w:space="0" w:color="auto"/>
            <w:right w:val="none" w:sz="0" w:space="0" w:color="auto"/>
          </w:divBdr>
        </w:div>
        <w:div w:id="1701781236">
          <w:marLeft w:val="0"/>
          <w:marRight w:val="0"/>
          <w:marTop w:val="0"/>
          <w:marBottom w:val="0"/>
          <w:divBdr>
            <w:top w:val="none" w:sz="0" w:space="0" w:color="auto"/>
            <w:left w:val="none" w:sz="0" w:space="0" w:color="auto"/>
            <w:bottom w:val="none" w:sz="0" w:space="0" w:color="auto"/>
            <w:right w:val="none" w:sz="0" w:space="0" w:color="auto"/>
          </w:divBdr>
        </w:div>
        <w:div w:id="1981689016">
          <w:marLeft w:val="0"/>
          <w:marRight w:val="0"/>
          <w:marTop w:val="0"/>
          <w:marBottom w:val="0"/>
          <w:divBdr>
            <w:top w:val="none" w:sz="0" w:space="0" w:color="auto"/>
            <w:left w:val="none" w:sz="0" w:space="0" w:color="auto"/>
            <w:bottom w:val="none" w:sz="0" w:space="0" w:color="auto"/>
            <w:right w:val="none" w:sz="0" w:space="0" w:color="auto"/>
          </w:divBdr>
        </w:div>
        <w:div w:id="487090439">
          <w:marLeft w:val="0"/>
          <w:marRight w:val="0"/>
          <w:marTop w:val="0"/>
          <w:marBottom w:val="0"/>
          <w:divBdr>
            <w:top w:val="none" w:sz="0" w:space="0" w:color="auto"/>
            <w:left w:val="none" w:sz="0" w:space="0" w:color="auto"/>
            <w:bottom w:val="none" w:sz="0" w:space="0" w:color="auto"/>
            <w:right w:val="none" w:sz="0" w:space="0" w:color="auto"/>
          </w:divBdr>
        </w:div>
        <w:div w:id="1769160292">
          <w:marLeft w:val="0"/>
          <w:marRight w:val="0"/>
          <w:marTop w:val="0"/>
          <w:marBottom w:val="0"/>
          <w:divBdr>
            <w:top w:val="none" w:sz="0" w:space="0" w:color="auto"/>
            <w:left w:val="none" w:sz="0" w:space="0" w:color="auto"/>
            <w:bottom w:val="none" w:sz="0" w:space="0" w:color="auto"/>
            <w:right w:val="none" w:sz="0" w:space="0" w:color="auto"/>
          </w:divBdr>
        </w:div>
        <w:div w:id="293875489">
          <w:marLeft w:val="0"/>
          <w:marRight w:val="0"/>
          <w:marTop w:val="0"/>
          <w:marBottom w:val="0"/>
          <w:divBdr>
            <w:top w:val="none" w:sz="0" w:space="0" w:color="auto"/>
            <w:left w:val="none" w:sz="0" w:space="0" w:color="auto"/>
            <w:bottom w:val="none" w:sz="0" w:space="0" w:color="auto"/>
            <w:right w:val="none" w:sz="0" w:space="0" w:color="auto"/>
          </w:divBdr>
        </w:div>
        <w:div w:id="415441489">
          <w:marLeft w:val="0"/>
          <w:marRight w:val="0"/>
          <w:marTop w:val="0"/>
          <w:marBottom w:val="0"/>
          <w:divBdr>
            <w:top w:val="none" w:sz="0" w:space="0" w:color="auto"/>
            <w:left w:val="none" w:sz="0" w:space="0" w:color="auto"/>
            <w:bottom w:val="none" w:sz="0" w:space="0" w:color="auto"/>
            <w:right w:val="none" w:sz="0" w:space="0" w:color="auto"/>
          </w:divBdr>
        </w:div>
        <w:div w:id="174613349">
          <w:marLeft w:val="0"/>
          <w:marRight w:val="0"/>
          <w:marTop w:val="0"/>
          <w:marBottom w:val="0"/>
          <w:divBdr>
            <w:top w:val="none" w:sz="0" w:space="0" w:color="auto"/>
            <w:left w:val="none" w:sz="0" w:space="0" w:color="auto"/>
            <w:bottom w:val="none" w:sz="0" w:space="0" w:color="auto"/>
            <w:right w:val="none" w:sz="0" w:space="0" w:color="auto"/>
          </w:divBdr>
        </w:div>
        <w:div w:id="983197571">
          <w:marLeft w:val="0"/>
          <w:marRight w:val="0"/>
          <w:marTop w:val="0"/>
          <w:marBottom w:val="0"/>
          <w:divBdr>
            <w:top w:val="none" w:sz="0" w:space="0" w:color="auto"/>
            <w:left w:val="none" w:sz="0" w:space="0" w:color="auto"/>
            <w:bottom w:val="none" w:sz="0" w:space="0" w:color="auto"/>
            <w:right w:val="none" w:sz="0" w:space="0" w:color="auto"/>
          </w:divBdr>
        </w:div>
        <w:div w:id="592325968">
          <w:marLeft w:val="0"/>
          <w:marRight w:val="0"/>
          <w:marTop w:val="0"/>
          <w:marBottom w:val="0"/>
          <w:divBdr>
            <w:top w:val="none" w:sz="0" w:space="0" w:color="auto"/>
            <w:left w:val="none" w:sz="0" w:space="0" w:color="auto"/>
            <w:bottom w:val="none" w:sz="0" w:space="0" w:color="auto"/>
            <w:right w:val="none" w:sz="0" w:space="0" w:color="auto"/>
          </w:divBdr>
        </w:div>
        <w:div w:id="2081979009">
          <w:marLeft w:val="0"/>
          <w:marRight w:val="0"/>
          <w:marTop w:val="0"/>
          <w:marBottom w:val="0"/>
          <w:divBdr>
            <w:top w:val="none" w:sz="0" w:space="0" w:color="auto"/>
            <w:left w:val="none" w:sz="0" w:space="0" w:color="auto"/>
            <w:bottom w:val="none" w:sz="0" w:space="0" w:color="auto"/>
            <w:right w:val="none" w:sz="0" w:space="0" w:color="auto"/>
          </w:divBdr>
        </w:div>
        <w:div w:id="1554659628">
          <w:marLeft w:val="0"/>
          <w:marRight w:val="0"/>
          <w:marTop w:val="0"/>
          <w:marBottom w:val="0"/>
          <w:divBdr>
            <w:top w:val="none" w:sz="0" w:space="0" w:color="auto"/>
            <w:left w:val="none" w:sz="0" w:space="0" w:color="auto"/>
            <w:bottom w:val="none" w:sz="0" w:space="0" w:color="auto"/>
            <w:right w:val="none" w:sz="0" w:space="0" w:color="auto"/>
          </w:divBdr>
        </w:div>
        <w:div w:id="1398816278">
          <w:marLeft w:val="0"/>
          <w:marRight w:val="0"/>
          <w:marTop w:val="0"/>
          <w:marBottom w:val="0"/>
          <w:divBdr>
            <w:top w:val="none" w:sz="0" w:space="0" w:color="auto"/>
            <w:left w:val="none" w:sz="0" w:space="0" w:color="auto"/>
            <w:bottom w:val="none" w:sz="0" w:space="0" w:color="auto"/>
            <w:right w:val="none" w:sz="0" w:space="0" w:color="auto"/>
          </w:divBdr>
        </w:div>
        <w:div w:id="2083671375">
          <w:marLeft w:val="0"/>
          <w:marRight w:val="0"/>
          <w:marTop w:val="0"/>
          <w:marBottom w:val="0"/>
          <w:divBdr>
            <w:top w:val="none" w:sz="0" w:space="0" w:color="auto"/>
            <w:left w:val="none" w:sz="0" w:space="0" w:color="auto"/>
            <w:bottom w:val="none" w:sz="0" w:space="0" w:color="auto"/>
            <w:right w:val="none" w:sz="0" w:space="0" w:color="auto"/>
          </w:divBdr>
        </w:div>
        <w:div w:id="2143687247">
          <w:marLeft w:val="0"/>
          <w:marRight w:val="0"/>
          <w:marTop w:val="0"/>
          <w:marBottom w:val="0"/>
          <w:divBdr>
            <w:top w:val="none" w:sz="0" w:space="0" w:color="auto"/>
            <w:left w:val="none" w:sz="0" w:space="0" w:color="auto"/>
            <w:bottom w:val="none" w:sz="0" w:space="0" w:color="auto"/>
            <w:right w:val="none" w:sz="0" w:space="0" w:color="auto"/>
          </w:divBdr>
        </w:div>
        <w:div w:id="2070764583">
          <w:marLeft w:val="0"/>
          <w:marRight w:val="0"/>
          <w:marTop w:val="0"/>
          <w:marBottom w:val="0"/>
          <w:divBdr>
            <w:top w:val="none" w:sz="0" w:space="0" w:color="auto"/>
            <w:left w:val="none" w:sz="0" w:space="0" w:color="auto"/>
            <w:bottom w:val="none" w:sz="0" w:space="0" w:color="auto"/>
            <w:right w:val="none" w:sz="0" w:space="0" w:color="auto"/>
          </w:divBdr>
        </w:div>
        <w:div w:id="1692949316">
          <w:marLeft w:val="0"/>
          <w:marRight w:val="0"/>
          <w:marTop w:val="0"/>
          <w:marBottom w:val="0"/>
          <w:divBdr>
            <w:top w:val="none" w:sz="0" w:space="0" w:color="auto"/>
            <w:left w:val="none" w:sz="0" w:space="0" w:color="auto"/>
            <w:bottom w:val="none" w:sz="0" w:space="0" w:color="auto"/>
            <w:right w:val="none" w:sz="0" w:space="0" w:color="auto"/>
          </w:divBdr>
        </w:div>
        <w:div w:id="1694381585">
          <w:marLeft w:val="0"/>
          <w:marRight w:val="0"/>
          <w:marTop w:val="0"/>
          <w:marBottom w:val="0"/>
          <w:divBdr>
            <w:top w:val="none" w:sz="0" w:space="0" w:color="auto"/>
            <w:left w:val="none" w:sz="0" w:space="0" w:color="auto"/>
            <w:bottom w:val="none" w:sz="0" w:space="0" w:color="auto"/>
            <w:right w:val="none" w:sz="0" w:space="0" w:color="auto"/>
          </w:divBdr>
        </w:div>
        <w:div w:id="882255156">
          <w:marLeft w:val="0"/>
          <w:marRight w:val="0"/>
          <w:marTop w:val="0"/>
          <w:marBottom w:val="0"/>
          <w:divBdr>
            <w:top w:val="none" w:sz="0" w:space="0" w:color="auto"/>
            <w:left w:val="none" w:sz="0" w:space="0" w:color="auto"/>
            <w:bottom w:val="none" w:sz="0" w:space="0" w:color="auto"/>
            <w:right w:val="none" w:sz="0" w:space="0" w:color="auto"/>
          </w:divBdr>
        </w:div>
        <w:div w:id="1065179600">
          <w:marLeft w:val="0"/>
          <w:marRight w:val="0"/>
          <w:marTop w:val="0"/>
          <w:marBottom w:val="0"/>
          <w:divBdr>
            <w:top w:val="none" w:sz="0" w:space="0" w:color="auto"/>
            <w:left w:val="none" w:sz="0" w:space="0" w:color="auto"/>
            <w:bottom w:val="none" w:sz="0" w:space="0" w:color="auto"/>
            <w:right w:val="none" w:sz="0" w:space="0" w:color="auto"/>
          </w:divBdr>
        </w:div>
        <w:div w:id="323780432">
          <w:marLeft w:val="0"/>
          <w:marRight w:val="0"/>
          <w:marTop w:val="0"/>
          <w:marBottom w:val="0"/>
          <w:divBdr>
            <w:top w:val="none" w:sz="0" w:space="0" w:color="auto"/>
            <w:left w:val="none" w:sz="0" w:space="0" w:color="auto"/>
            <w:bottom w:val="none" w:sz="0" w:space="0" w:color="auto"/>
            <w:right w:val="none" w:sz="0" w:space="0" w:color="auto"/>
          </w:divBdr>
        </w:div>
        <w:div w:id="1379624489">
          <w:marLeft w:val="0"/>
          <w:marRight w:val="0"/>
          <w:marTop w:val="0"/>
          <w:marBottom w:val="0"/>
          <w:divBdr>
            <w:top w:val="none" w:sz="0" w:space="0" w:color="auto"/>
            <w:left w:val="none" w:sz="0" w:space="0" w:color="auto"/>
            <w:bottom w:val="none" w:sz="0" w:space="0" w:color="auto"/>
            <w:right w:val="none" w:sz="0" w:space="0" w:color="auto"/>
          </w:divBdr>
        </w:div>
        <w:div w:id="1660225978">
          <w:marLeft w:val="0"/>
          <w:marRight w:val="0"/>
          <w:marTop w:val="0"/>
          <w:marBottom w:val="0"/>
          <w:divBdr>
            <w:top w:val="none" w:sz="0" w:space="0" w:color="auto"/>
            <w:left w:val="none" w:sz="0" w:space="0" w:color="auto"/>
            <w:bottom w:val="none" w:sz="0" w:space="0" w:color="auto"/>
            <w:right w:val="none" w:sz="0" w:space="0" w:color="auto"/>
          </w:divBdr>
        </w:div>
        <w:div w:id="761074867">
          <w:marLeft w:val="0"/>
          <w:marRight w:val="0"/>
          <w:marTop w:val="0"/>
          <w:marBottom w:val="0"/>
          <w:divBdr>
            <w:top w:val="none" w:sz="0" w:space="0" w:color="auto"/>
            <w:left w:val="none" w:sz="0" w:space="0" w:color="auto"/>
            <w:bottom w:val="none" w:sz="0" w:space="0" w:color="auto"/>
            <w:right w:val="none" w:sz="0" w:space="0" w:color="auto"/>
          </w:divBdr>
        </w:div>
        <w:div w:id="7382098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vgrigg@apu.edu" TargetMode="External"/><Relationship Id="rId20" Type="http://schemas.openxmlformats.org/officeDocument/2006/relationships/hyperlink" Target="http://www.rand.org/content/dam/rand/pubs/...reports/.../MR1382.ch9.pdf" TargetMode="External"/><Relationship Id="rId21" Type="http://schemas.openxmlformats.org/officeDocument/2006/relationships/hyperlink" Target="http://apu.libguides.com/content.php?pid=241554&amp;search_terms=copyright" TargetMode="External"/><Relationship Id="rId22" Type="http://schemas.openxmlformats.org/officeDocument/2006/relationships/hyperlink" Target="http://www.rand.org/content/dam/rand/pubs/...reports/.../MR1382.ch9.pdf"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http://www.urbanleader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printerSettings" Target="printerSettings/printerSettings1.bin"/><Relationship Id="rId16" Type="http://schemas.openxmlformats.org/officeDocument/2006/relationships/hyperlink" Target="http://www.urbanleaders.org/grassroots" TargetMode="External"/><Relationship Id="rId17" Type="http://schemas.openxmlformats.org/officeDocument/2006/relationships/hyperlink" Target="http://www.urbanleaders.org/grassroots" TargetMode="External"/><Relationship Id="rId18" Type="http://schemas.openxmlformats.org/officeDocument/2006/relationships/hyperlink" Target="http://www.goodreads.com/shelf/show/church-planting" TargetMode="External"/><Relationship Id="rId19" Type="http://schemas.openxmlformats.org/officeDocument/2006/relationships/hyperlink" Target="http://www.urbanleaders.org/620Leadership/92Readings/*All/Piven&amp;Cloward-PoorPeoplesMovements.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27</Pages>
  <Words>9196</Words>
  <Characters>52422</Characters>
  <Application>Microsoft Macintosh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TUL620 Movemetn Leadership</vt:lpstr>
    </vt:vector>
  </TitlesOfParts>
  <Company>Personal</Company>
  <LinksUpToDate>false</LinksUpToDate>
  <CharactersWithSpaces>61496</CharactersWithSpaces>
  <SharedDoc>false</SharedDoc>
  <HLinks>
    <vt:vector size="246" baseType="variant">
      <vt:variant>
        <vt:i4>1638497</vt:i4>
      </vt:variant>
      <vt:variant>
        <vt:i4>114</vt:i4>
      </vt:variant>
      <vt:variant>
        <vt:i4>0</vt:i4>
      </vt:variant>
      <vt:variant>
        <vt:i4>5</vt:i4>
      </vt:variant>
      <vt:variant>
        <vt:lpwstr>http://www.encarnacao.org/PhD/table_of_contents.htm</vt:lpwstr>
      </vt:variant>
      <vt:variant>
        <vt:lpwstr/>
      </vt:variant>
      <vt:variant>
        <vt:i4>5898344</vt:i4>
      </vt:variant>
      <vt:variant>
        <vt:i4>111</vt:i4>
      </vt:variant>
      <vt:variant>
        <vt:i4>0</vt:i4>
      </vt:variant>
      <vt:variant>
        <vt:i4>5</vt:i4>
      </vt:variant>
      <vt:variant>
        <vt:lpwstr>http://www.encarnacao.org/indexurbanlead.html</vt:lpwstr>
      </vt:variant>
      <vt:variant>
        <vt:lpwstr/>
      </vt:variant>
      <vt:variant>
        <vt:i4>5308480</vt:i4>
      </vt:variant>
      <vt:variant>
        <vt:i4>108</vt:i4>
      </vt:variant>
      <vt:variant>
        <vt:i4>0</vt:i4>
      </vt:variant>
      <vt:variant>
        <vt:i4>5</vt:i4>
      </vt:variant>
      <vt:variant>
        <vt:lpwstr>file://localhost/Users/vgrigg/Documents/My%20Webs/MATUL/620leadership/92Readings/All/Wallace-Revitalizations.pdf</vt:lpwstr>
      </vt:variant>
      <vt:variant>
        <vt:lpwstr/>
      </vt:variant>
      <vt:variant>
        <vt:i4>7929952</vt:i4>
      </vt:variant>
      <vt:variant>
        <vt:i4>105</vt:i4>
      </vt:variant>
      <vt:variant>
        <vt:i4>0</vt:i4>
      </vt:variant>
      <vt:variant>
        <vt:i4>5</vt:i4>
      </vt:variant>
      <vt:variant>
        <vt:lpwstr>file://localhost/Users/vgrigg/Documents/My%20Webs/MATUL/620leadership/92Readings/All/Wagner-New%20Apostolic%20Churches.pdf</vt:lpwstr>
      </vt:variant>
      <vt:variant>
        <vt:lpwstr/>
      </vt:variant>
      <vt:variant>
        <vt:i4>7864428</vt:i4>
      </vt:variant>
      <vt:variant>
        <vt:i4>102</vt:i4>
      </vt:variant>
      <vt:variant>
        <vt:i4>0</vt:i4>
      </vt:variant>
      <vt:variant>
        <vt:i4>5</vt:i4>
      </vt:variant>
      <vt:variant>
        <vt:lpwstr>file://localhost/Users/vgrigg/Documents/My%20Webs/MATUL/620leadership/92Readings/articles/Tempesta-Learning%20Leadership%20in%20Social%20Movements.pdf</vt:lpwstr>
      </vt:variant>
      <vt:variant>
        <vt:lpwstr/>
      </vt:variant>
      <vt:variant>
        <vt:i4>2162780</vt:i4>
      </vt:variant>
      <vt:variant>
        <vt:i4>99</vt:i4>
      </vt:variant>
      <vt:variant>
        <vt:i4>0</vt:i4>
      </vt:variant>
      <vt:variant>
        <vt:i4>5</vt:i4>
      </vt:variant>
      <vt:variant>
        <vt:lpwstr>file://localhost/Users/vgrigg/Documents/My%20Webs/MATUL/620leadership/92Readings/All/Tzu-Art%20of%20War.pdf</vt:lpwstr>
      </vt:variant>
      <vt:variant>
        <vt:lpwstr/>
      </vt:variant>
      <vt:variant>
        <vt:i4>3014783</vt:i4>
      </vt:variant>
      <vt:variant>
        <vt:i4>96</vt:i4>
      </vt:variant>
      <vt:variant>
        <vt:i4>0</vt:i4>
      </vt:variant>
      <vt:variant>
        <vt:i4>5</vt:i4>
      </vt:variant>
      <vt:variant>
        <vt:lpwstr>file://localhost/Users/vgrigg/Documents/My%20Webs/MATUL/620leadership/92Readings/All/Stoll-Is%20Latin%20America%20Turning%20Protestant</vt:lpwstr>
      </vt:variant>
      <vt:variant>
        <vt:lpwstr/>
      </vt:variant>
      <vt:variant>
        <vt:i4>6029428</vt:i4>
      </vt:variant>
      <vt:variant>
        <vt:i4>93</vt:i4>
      </vt:variant>
      <vt:variant>
        <vt:i4>0</vt:i4>
      </vt:variant>
      <vt:variant>
        <vt:i4>5</vt:i4>
      </vt:variant>
      <vt:variant>
        <vt:lpwstr>file://localhost/Users/vgrigg/Documents/My%20Webs/MATUL/620leadership/92Readings/articles/Smith%20Perils%20Paradoxes%20and%20Principles%20of%20Revitalization.doc</vt:lpwstr>
      </vt:variant>
      <vt:variant>
        <vt:lpwstr/>
      </vt:variant>
      <vt:variant>
        <vt:i4>2490431</vt:i4>
      </vt:variant>
      <vt:variant>
        <vt:i4>90</vt:i4>
      </vt:variant>
      <vt:variant>
        <vt:i4>0</vt:i4>
      </vt:variant>
      <vt:variant>
        <vt:i4>5</vt:i4>
      </vt:variant>
      <vt:variant>
        <vt:lpwstr>file://localhost/Macintosh%20HD/Users/vgrigg/Documents/My%20Webs/MATUL/620leadership/92Readings/articles/Scott-The%20Social%20Construction%20of%20Transformation%20(1).pdf</vt:lpwstr>
      </vt:variant>
      <vt:variant>
        <vt:lpwstr/>
      </vt:variant>
      <vt:variant>
        <vt:i4>3997710</vt:i4>
      </vt:variant>
      <vt:variant>
        <vt:i4>87</vt:i4>
      </vt:variant>
      <vt:variant>
        <vt:i4>0</vt:i4>
      </vt:variant>
      <vt:variant>
        <vt:i4>5</vt:i4>
      </vt:variant>
      <vt:variant>
        <vt:lpwstr>file://localhost/Users/vgrigg/Documents/My%20Webs/MATUL/620leadership/92Readings/All/Sanders-Spiritual%20Leadership.pdf</vt:lpwstr>
      </vt:variant>
      <vt:variant>
        <vt:lpwstr/>
      </vt:variant>
      <vt:variant>
        <vt:i4>6553612</vt:i4>
      </vt:variant>
      <vt:variant>
        <vt:i4>84</vt:i4>
      </vt:variant>
      <vt:variant>
        <vt:i4>0</vt:i4>
      </vt:variant>
      <vt:variant>
        <vt:i4>5</vt:i4>
      </vt:variant>
      <vt:variant>
        <vt:lpwstr>file://localhost/Users/vgrigg/Documents/My%20Webs/MATUL/620leadership/92Readings/All/Rogers-Diffusion%20of%20Inovations.pdf</vt:lpwstr>
      </vt:variant>
      <vt:variant>
        <vt:lpwstr/>
      </vt:variant>
      <vt:variant>
        <vt:i4>2818168</vt:i4>
      </vt:variant>
      <vt:variant>
        <vt:i4>81</vt:i4>
      </vt:variant>
      <vt:variant>
        <vt:i4>0</vt:i4>
      </vt:variant>
      <vt:variant>
        <vt:i4>5</vt:i4>
      </vt:variant>
      <vt:variant>
        <vt:lpwstr>file://localhost/Users/vgrigg/Documents/My%20Webs/MATUL/620leadership/92Readings/articles/Rodriguez-Unmasking%20Identity%20Healing%20Our%20Wounded%20Souls.pdf</vt:lpwstr>
      </vt:variant>
      <vt:variant>
        <vt:lpwstr/>
      </vt:variant>
      <vt:variant>
        <vt:i4>4980810</vt:i4>
      </vt:variant>
      <vt:variant>
        <vt:i4>78</vt:i4>
      </vt:variant>
      <vt:variant>
        <vt:i4>0</vt:i4>
      </vt:variant>
      <vt:variant>
        <vt:i4>5</vt:i4>
      </vt:variant>
      <vt:variant>
        <vt:lpwstr>file://localhost/Users/vgrigg/Documents/My%20Webs/MATUL/620leadership/92Readings/*All/Piven&amp;Cloward-PoorPeoplesMovements.pdf</vt:lpwstr>
      </vt:variant>
      <vt:variant>
        <vt:lpwstr/>
      </vt:variant>
      <vt:variant>
        <vt:i4>4980810</vt:i4>
      </vt:variant>
      <vt:variant>
        <vt:i4>75</vt:i4>
      </vt:variant>
      <vt:variant>
        <vt:i4>0</vt:i4>
      </vt:variant>
      <vt:variant>
        <vt:i4>5</vt:i4>
      </vt:variant>
      <vt:variant>
        <vt:lpwstr>file://localhost/Users/vgrigg/Documents/My%20Webs/MATUL/620leadership/92Readings/*All/Piven&amp;Cloward-PoorPeoplesMovements.pdf</vt:lpwstr>
      </vt:variant>
      <vt:variant>
        <vt:lpwstr/>
      </vt:variant>
      <vt:variant>
        <vt:i4>8060971</vt:i4>
      </vt:variant>
      <vt:variant>
        <vt:i4>72</vt:i4>
      </vt:variant>
      <vt:variant>
        <vt:i4>0</vt:i4>
      </vt:variant>
      <vt:variant>
        <vt:i4>5</vt:i4>
      </vt:variant>
      <vt:variant>
        <vt:lpwstr>file://localhost/Users/vgrigg/Documents/My%20Webs/MATUL/620leadership/92Readings/articles/Nepstad-When%20Do%20Leaders%20Matter_%20Hypotheses%20on%20Leadership%20Dynamics%20in%20Social%20Movements.pdf</vt:lpwstr>
      </vt:variant>
      <vt:variant>
        <vt:lpwstr/>
      </vt:variant>
      <vt:variant>
        <vt:i4>458807</vt:i4>
      </vt:variant>
      <vt:variant>
        <vt:i4>69</vt:i4>
      </vt:variant>
      <vt:variant>
        <vt:i4>0</vt:i4>
      </vt:variant>
      <vt:variant>
        <vt:i4>5</vt:i4>
      </vt:variant>
      <vt:variant>
        <vt:lpwstr>file://localhost/Users/vgrigg/Documents/My%20Webs/MATUL/620leadership/92Readings/articles/Morris-Leadership%20in%20Social%20Movements.pdf</vt:lpwstr>
      </vt:variant>
      <vt:variant>
        <vt:lpwstr/>
      </vt:variant>
      <vt:variant>
        <vt:i4>393238</vt:i4>
      </vt:variant>
      <vt:variant>
        <vt:i4>66</vt:i4>
      </vt:variant>
      <vt:variant>
        <vt:i4>0</vt:i4>
      </vt:variant>
      <vt:variant>
        <vt:i4>5</vt:i4>
      </vt:variant>
      <vt:variant>
        <vt:lpwstr>file://localhost/Users/vgrigg/Documents/My%20Webs/MATUL/620leadership/92Readings/All/McLoughlin-Revivals.pdf</vt:lpwstr>
      </vt:variant>
      <vt:variant>
        <vt:lpwstr/>
      </vt:variant>
      <vt:variant>
        <vt:i4>852062</vt:i4>
      </vt:variant>
      <vt:variant>
        <vt:i4>63</vt:i4>
      </vt:variant>
      <vt:variant>
        <vt:i4>0</vt:i4>
      </vt:variant>
      <vt:variant>
        <vt:i4>5</vt:i4>
      </vt:variant>
      <vt:variant>
        <vt:lpwstr>file://localhost/Users/vgrigg/Documents/My%20Webs/MATUL/620leadership/92Readings/articles/MacDonald%20Revitalizatiton%20presentation.doc</vt:lpwstr>
      </vt:variant>
      <vt:variant>
        <vt:lpwstr/>
      </vt:variant>
      <vt:variant>
        <vt:i4>2949146</vt:i4>
      </vt:variant>
      <vt:variant>
        <vt:i4>60</vt:i4>
      </vt:variant>
      <vt:variant>
        <vt:i4>0</vt:i4>
      </vt:variant>
      <vt:variant>
        <vt:i4>5</vt:i4>
      </vt:variant>
      <vt:variant>
        <vt:lpwstr>file://localhost/Users/vgrigg/Documents/My%20Webs/MATUL/620leadership/92Readings/All/Mandela-Long%20Walk%20to%20Freedom.pdf</vt:lpwstr>
      </vt:variant>
      <vt:variant>
        <vt:lpwstr/>
      </vt:variant>
      <vt:variant>
        <vt:i4>3080234</vt:i4>
      </vt:variant>
      <vt:variant>
        <vt:i4>57</vt:i4>
      </vt:variant>
      <vt:variant>
        <vt:i4>0</vt:i4>
      </vt:variant>
      <vt:variant>
        <vt:i4>5</vt:i4>
      </vt:variant>
      <vt:variant>
        <vt:lpwstr>file://localhost/Users/vgrigg/Documents/My%20Webs/MATUL/620leadership/92Readings/All/Linthicum-Empowering%20the%20Poor.pdf</vt:lpwstr>
      </vt:variant>
      <vt:variant>
        <vt:lpwstr/>
      </vt:variant>
      <vt:variant>
        <vt:i4>3080234</vt:i4>
      </vt:variant>
      <vt:variant>
        <vt:i4>54</vt:i4>
      </vt:variant>
      <vt:variant>
        <vt:i4>0</vt:i4>
      </vt:variant>
      <vt:variant>
        <vt:i4>5</vt:i4>
      </vt:variant>
      <vt:variant>
        <vt:lpwstr>file://localhost/Users/vgrigg/Documents/My%20Webs/MATUL/620leadership/92Readings/All/Linthicum-Empowering%20the%20Poor.pdf</vt:lpwstr>
      </vt:variant>
      <vt:variant>
        <vt:lpwstr/>
      </vt:variant>
      <vt:variant>
        <vt:i4>6226044</vt:i4>
      </vt:variant>
      <vt:variant>
        <vt:i4>51</vt:i4>
      </vt:variant>
      <vt:variant>
        <vt:i4>0</vt:i4>
      </vt:variant>
      <vt:variant>
        <vt:i4>5</vt:i4>
      </vt:variant>
      <vt:variant>
        <vt:lpwstr>file://localhost/Users/vgrigg/Documents/My%20Webs/MATUL/620leadership/92Readings/articles/InsiderMovt.doc</vt:lpwstr>
      </vt:variant>
      <vt:variant>
        <vt:lpwstr/>
      </vt:variant>
      <vt:variant>
        <vt:i4>1835016</vt:i4>
      </vt:variant>
      <vt:variant>
        <vt:i4>48</vt:i4>
      </vt:variant>
      <vt:variant>
        <vt:i4>0</vt:i4>
      </vt:variant>
      <vt:variant>
        <vt:i4>5</vt:i4>
      </vt:variant>
      <vt:variant>
        <vt:lpwstr>file://localhost/Users/vgrigg/Documents/My%20Webs/MATUL/620leadership/92Readings/articles/CPM709.htm</vt:lpwstr>
      </vt:variant>
      <vt:variant>
        <vt:lpwstr/>
      </vt:variant>
      <vt:variant>
        <vt:i4>3866649</vt:i4>
      </vt:variant>
      <vt:variant>
        <vt:i4>45</vt:i4>
      </vt:variant>
      <vt:variant>
        <vt:i4>0</vt:i4>
      </vt:variant>
      <vt:variant>
        <vt:i4>5</vt:i4>
      </vt:variant>
      <vt:variant>
        <vt:lpwstr>file://localhost/Users/vgrigg/Documents/My%20Webs/MATUL/620leadership/92Readings/articles/ADVANCING%20THE%20SERVANT.doc</vt:lpwstr>
      </vt:variant>
      <vt:variant>
        <vt:lpwstr/>
      </vt:variant>
      <vt:variant>
        <vt:i4>5046342</vt:i4>
      </vt:variant>
      <vt:variant>
        <vt:i4>42</vt:i4>
      </vt:variant>
      <vt:variant>
        <vt:i4>0</vt:i4>
      </vt:variant>
      <vt:variant>
        <vt:i4>5</vt:i4>
      </vt:variant>
      <vt:variant>
        <vt:lpwstr>file://localhost/Users/vgrigg/Documents/My%20Webs/MATUL/620leadership/92Readings/articles/A%20Vision%20of%20an%20Evangelized%20World.doc</vt:lpwstr>
      </vt:variant>
      <vt:variant>
        <vt:lpwstr/>
      </vt:variant>
      <vt:variant>
        <vt:i4>655438</vt:i4>
      </vt:variant>
      <vt:variant>
        <vt:i4>39</vt:i4>
      </vt:variant>
      <vt:variant>
        <vt:i4>0</vt:i4>
      </vt:variant>
      <vt:variant>
        <vt:i4>5</vt:i4>
      </vt:variant>
      <vt:variant>
        <vt:lpwstr>file://localhost/Users/vgrigg/Documents/My%20Webs/MATUL/620leadership/92Readings/All/Hirsch-Forgotten%20Ways.pdf</vt:lpwstr>
      </vt:variant>
      <vt:variant>
        <vt:lpwstr/>
      </vt:variant>
      <vt:variant>
        <vt:i4>103</vt:i4>
      </vt:variant>
      <vt:variant>
        <vt:i4>36</vt:i4>
      </vt:variant>
      <vt:variant>
        <vt:i4>0</vt:i4>
      </vt:variant>
      <vt:variant>
        <vt:i4>5</vt:i4>
      </vt:variant>
      <vt:variant>
        <vt:lpwstr>file://localhost/Users/vgrigg/Documents/My%20Webs/MATUL/620leadership/92Readings/All/Heschel-Prophets.pdf</vt:lpwstr>
      </vt:variant>
      <vt:variant>
        <vt:lpwstr/>
      </vt:variant>
      <vt:variant>
        <vt:i4>2621519</vt:i4>
      </vt:variant>
      <vt:variant>
        <vt:i4>33</vt:i4>
      </vt:variant>
      <vt:variant>
        <vt:i4>0</vt:i4>
      </vt:variant>
      <vt:variant>
        <vt:i4>5</vt:i4>
      </vt:variant>
      <vt:variant>
        <vt:lpwstr>file://localhost/Users/vgrigg/Documents/My%20Webs/MATUL/620leadership/92Readings/All/New%20England's%20Book%20of%20Acts.pdf</vt:lpwstr>
      </vt:variant>
      <vt:variant>
        <vt:lpwstr/>
      </vt:variant>
      <vt:variant>
        <vt:i4>2555913</vt:i4>
      </vt:variant>
      <vt:variant>
        <vt:i4>30</vt:i4>
      </vt:variant>
      <vt:variant>
        <vt:i4>0</vt:i4>
      </vt:variant>
      <vt:variant>
        <vt:i4>5</vt:i4>
      </vt:variant>
      <vt:variant>
        <vt:lpwstr>file://localhost/Users/vgrigg/Documents/My%20Webs/MATUL/620leadership/92Readings/All/Greenleaf-Servant%20Leadership.pdf</vt:lpwstr>
      </vt:variant>
      <vt:variant>
        <vt:lpwstr/>
      </vt:variant>
      <vt:variant>
        <vt:i4>720916</vt:i4>
      </vt:variant>
      <vt:variant>
        <vt:i4>27</vt:i4>
      </vt:variant>
      <vt:variant>
        <vt:i4>0</vt:i4>
      </vt:variant>
      <vt:variant>
        <vt:i4>5</vt:i4>
      </vt:variant>
      <vt:variant>
        <vt:lpwstr>file://localhost/Users/vgrigg/Documents/My%20Webs/MATUL/620leadership/92Readings/articles/Grigg%20Revitalizationpresentation.doc</vt:lpwstr>
      </vt:variant>
      <vt:variant>
        <vt:lpwstr/>
      </vt:variant>
      <vt:variant>
        <vt:i4>4456487</vt:i4>
      </vt:variant>
      <vt:variant>
        <vt:i4>24</vt:i4>
      </vt:variant>
      <vt:variant>
        <vt:i4>0</vt:i4>
      </vt:variant>
      <vt:variant>
        <vt:i4>5</vt:i4>
      </vt:variant>
      <vt:variant>
        <vt:lpwstr>file://localhost/Users/vgrigg/Documents/My%20Webs/MATUL/620leadership/92Readings/articles/Multiplying%20movem.htm</vt:lpwstr>
      </vt:variant>
      <vt:variant>
        <vt:lpwstr/>
      </vt:variant>
      <vt:variant>
        <vt:i4>7602266</vt:i4>
      </vt:variant>
      <vt:variant>
        <vt:i4>21</vt:i4>
      </vt:variant>
      <vt:variant>
        <vt:i4>0</vt:i4>
      </vt:variant>
      <vt:variant>
        <vt:i4>5</vt:i4>
      </vt:variant>
      <vt:variant>
        <vt:lpwstr>file://localhost/Users/vgrigg/Documents/My%20Webs/MATUL/620leadership/92Readings/articles/Churches%20to%20Movements.htm</vt:lpwstr>
      </vt:variant>
      <vt:variant>
        <vt:lpwstr/>
      </vt:variant>
      <vt:variant>
        <vt:i4>8323168</vt:i4>
      </vt:variant>
      <vt:variant>
        <vt:i4>18</vt:i4>
      </vt:variant>
      <vt:variant>
        <vt:i4>0</vt:i4>
      </vt:variant>
      <vt:variant>
        <vt:i4>5</vt:i4>
      </vt:variant>
      <vt:variant>
        <vt:lpwstr>file://localhost/Users/vgrigg/Documents/My%20Webs/MATUL/620leadership/92Readings/All/Gladwell-Outliers.pdf</vt:lpwstr>
      </vt:variant>
      <vt:variant>
        <vt:lpwstr/>
      </vt:variant>
      <vt:variant>
        <vt:i4>5963862</vt:i4>
      </vt:variant>
      <vt:variant>
        <vt:i4>15</vt:i4>
      </vt:variant>
      <vt:variant>
        <vt:i4>0</vt:i4>
      </vt:variant>
      <vt:variant>
        <vt:i4>5</vt:i4>
      </vt:variant>
      <vt:variant>
        <vt:lpwstr>file://localhost/Users/vgrigg/Documents/My%20Webs/MATUL/620leadership/92Readings/articles/Garrison-Church%20Planting%20Movements.doc</vt:lpwstr>
      </vt:variant>
      <vt:variant>
        <vt:lpwstr/>
      </vt:variant>
      <vt:variant>
        <vt:i4>7798854</vt:i4>
      </vt:variant>
      <vt:variant>
        <vt:i4>12</vt:i4>
      </vt:variant>
      <vt:variant>
        <vt:i4>0</vt:i4>
      </vt:variant>
      <vt:variant>
        <vt:i4>5</vt:i4>
      </vt:variant>
      <vt:variant>
        <vt:lpwstr>file://localhost/Users/vgrigg/Documents/My%20Webs/MATUL/620leadership/92Readings/All/Freston-Evang%20Christ%20and%20Democ%20in%20LA.pdf</vt:lpwstr>
      </vt:variant>
      <vt:variant>
        <vt:lpwstr/>
      </vt:variant>
      <vt:variant>
        <vt:i4>6619233</vt:i4>
      </vt:variant>
      <vt:variant>
        <vt:i4>9</vt:i4>
      </vt:variant>
      <vt:variant>
        <vt:i4>0</vt:i4>
      </vt:variant>
      <vt:variant>
        <vt:i4>5</vt:i4>
      </vt:variant>
      <vt:variant>
        <vt:lpwstr>file://localhost/Users/vgrigg/Documents/My%20Webs/MATUL/620leadership/92Readings/All/Davey-Kagawa%20of%20Japan.pdf</vt:lpwstr>
      </vt:variant>
      <vt:variant>
        <vt:lpwstr/>
      </vt:variant>
      <vt:variant>
        <vt:i4>6881281</vt:i4>
      </vt:variant>
      <vt:variant>
        <vt:i4>6</vt:i4>
      </vt:variant>
      <vt:variant>
        <vt:i4>0</vt:i4>
      </vt:variant>
      <vt:variant>
        <vt:i4>5</vt:i4>
      </vt:variant>
      <vt:variant>
        <vt:lpwstr>file://localhost/Users/vgrigg/Documents/My%20Webs/MATUL/620leadership/92Readings/All/Coleman-MasterPlanofEvangelism.pdf</vt:lpwstr>
      </vt:variant>
      <vt:variant>
        <vt:lpwstr/>
      </vt:variant>
      <vt:variant>
        <vt:i4>1441918</vt:i4>
      </vt:variant>
      <vt:variant>
        <vt:i4>3</vt:i4>
      </vt:variant>
      <vt:variant>
        <vt:i4>0</vt:i4>
      </vt:variant>
      <vt:variant>
        <vt:i4>5</vt:i4>
      </vt:variant>
      <vt:variant>
        <vt:lpwstr>file://localhost/Users/vgrigg/Documents/My%20Webs/MATUL/620leadership/2qualities/Spiritual%20gifts/Fiveministries%20questionnaire.htm</vt:lpwstr>
      </vt:variant>
      <vt:variant>
        <vt:lpwstr/>
      </vt:variant>
      <vt:variant>
        <vt:i4>1966080</vt:i4>
      </vt:variant>
      <vt:variant>
        <vt:i4>0</vt:i4>
      </vt:variant>
      <vt:variant>
        <vt:i4>0</vt:i4>
      </vt:variant>
      <vt:variant>
        <vt:i4>5</vt:i4>
      </vt:variant>
      <vt:variant>
        <vt:lpwstr>file://localhost/Users/vgrigg/Documents/My%20Webs/MATUL/620leadership/92Readings/All/Berg&amp;Pretiz-Gospel%20People.pdf</vt:lpwstr>
      </vt:variant>
      <vt:variant>
        <vt:lpwstr/>
      </vt:variant>
      <vt:variant>
        <vt:i4>131111</vt:i4>
      </vt:variant>
      <vt:variant>
        <vt:i4>-1</vt:i4>
      </vt:variant>
      <vt:variant>
        <vt:i4>1026</vt:i4>
      </vt:variant>
      <vt:variant>
        <vt:i4>1</vt:i4>
      </vt:variant>
      <vt:variant>
        <vt:lpwstr>Addis_Ababa_19465</vt:lpwstr>
      </vt:variant>
      <vt:variant>
        <vt:lpwstr/>
      </vt:variant>
      <vt:variant>
        <vt:i4>6946913</vt:i4>
      </vt:variant>
      <vt:variant>
        <vt:i4>-1</vt:i4>
      </vt:variant>
      <vt:variant>
        <vt:i4>1027</vt:i4>
      </vt:variant>
      <vt:variant>
        <vt:i4>1</vt:i4>
      </vt:variant>
      <vt:variant>
        <vt:lpwstr>018%20Slum%20in%20Makassar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TUL620 Movemetn Leadership</dc:title>
  <dc:subject/>
  <dc:creator>Viv Grigg</dc:creator>
  <cp:keywords/>
  <cp:lastModifiedBy>Viv Grigg</cp:lastModifiedBy>
  <cp:revision>4</cp:revision>
  <cp:lastPrinted>2013-07-06T00:23:00Z</cp:lastPrinted>
  <dcterms:created xsi:type="dcterms:W3CDTF">2013-01-06T03:31:00Z</dcterms:created>
  <dcterms:modified xsi:type="dcterms:W3CDTF">2013-07-06T00:23:00Z</dcterms:modified>
</cp:coreProperties>
</file>